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125F" w14:textId="77777777" w:rsidR="00EE1C1F" w:rsidRPr="00EE1C1F" w:rsidRDefault="00EE1C1F" w:rsidP="005E1742">
      <w:pPr>
        <w:jc w:val="center"/>
        <w:rPr>
          <w:rFonts w:ascii="Times New Roman" w:eastAsia="Times New Roman" w:hAnsi="Times New Roman" w:cs="Times New Roman"/>
          <w:b/>
          <w:bCs/>
          <w:sz w:val="32"/>
          <w:szCs w:val="32"/>
        </w:rPr>
      </w:pPr>
      <w:r w:rsidRPr="00EE1C1F">
        <w:rPr>
          <w:rFonts w:ascii="Times New Roman" w:eastAsia="Times New Roman" w:hAnsi="Times New Roman" w:cs="Times New Roman"/>
          <w:b/>
          <w:bCs/>
          <w:sz w:val="32"/>
          <w:szCs w:val="32"/>
        </w:rPr>
        <w:t>Predicting Metastatic Cancer Diagnosis: Uncovering Healthcare Disparities</w:t>
      </w:r>
    </w:p>
    <w:p w14:paraId="6F6D9256" w14:textId="77777777" w:rsidR="00EE1C1F" w:rsidRPr="00EE1C1F" w:rsidRDefault="00EE1C1F" w:rsidP="00EE1C1F">
      <w:pPr>
        <w:rPr>
          <w:rFonts w:ascii="Times New Roman" w:eastAsia="Times New Roman" w:hAnsi="Times New Roman" w:cs="Times New Roman"/>
          <w:b/>
          <w:bCs/>
          <w:sz w:val="32"/>
          <w:szCs w:val="32"/>
        </w:rPr>
      </w:pPr>
    </w:p>
    <w:p w14:paraId="5993E68D" w14:textId="77777777" w:rsidR="00EE1C1F" w:rsidRPr="00EE1C1F" w:rsidRDefault="00EE1C1F" w:rsidP="00EE1C1F">
      <w:pPr>
        <w:rPr>
          <w:rFonts w:ascii="Times New Roman" w:eastAsia="Times New Roman" w:hAnsi="Times New Roman" w:cs="Times New Roman"/>
          <w:b/>
          <w:bCs/>
          <w:sz w:val="32"/>
          <w:szCs w:val="32"/>
        </w:rPr>
      </w:pPr>
      <w:r w:rsidRPr="00EE1C1F">
        <w:rPr>
          <w:rFonts w:ascii="Times New Roman" w:eastAsia="Times New Roman" w:hAnsi="Times New Roman" w:cs="Times New Roman"/>
          <w:b/>
          <w:bCs/>
          <w:sz w:val="28"/>
          <w:szCs w:val="28"/>
        </w:rPr>
        <w:t>INTRODUCTION</w:t>
      </w:r>
    </w:p>
    <w:p w14:paraId="1A008C10" w14:textId="77777777" w:rsidR="00EE1C1F" w:rsidRPr="00EE1C1F" w:rsidRDefault="00EE1C1F" w:rsidP="00201EE0">
      <w:pPr>
        <w:jc w:val="both"/>
        <w:rPr>
          <w:rFonts w:ascii="Times New Roman" w:eastAsia="Times New Roman" w:hAnsi="Times New Roman" w:cs="Times New Roman"/>
        </w:rPr>
      </w:pPr>
      <w:r w:rsidRPr="00EE1C1F">
        <w:rPr>
          <w:rFonts w:ascii="Times New Roman" w:eastAsia="Times New Roman" w:hAnsi="Times New Roman" w:cs="Times New Roman"/>
        </w:rPr>
        <w:t>Breast cancer is one of the most common tumors affecting females all over the world, and timely diagnosis and treatment are essential for improving patient outcomes. However, disparities in access to and treatment may lead to a delay in diagnosis, especially in aggressive breast cancer types such as metastatic Triple Negative Breast Cancer (TNBC). These delays may have devastating consequences, which is why it is essential to identify and address the elements that contribute to inequalities in healthcare.</w:t>
      </w:r>
    </w:p>
    <w:p w14:paraId="2209F750" w14:textId="77777777" w:rsidR="00EE1C1F" w:rsidRPr="00EE1C1F" w:rsidRDefault="00EE1C1F" w:rsidP="00201EE0">
      <w:pPr>
        <w:jc w:val="both"/>
        <w:rPr>
          <w:rFonts w:ascii="Times New Roman" w:eastAsia="Times New Roman" w:hAnsi="Times New Roman" w:cs="Times New Roman"/>
        </w:rPr>
      </w:pPr>
      <w:r w:rsidRPr="00EE1C1F">
        <w:rPr>
          <w:rFonts w:ascii="Times New Roman" w:eastAsia="Times New Roman" w:hAnsi="Times New Roman" w:cs="Times New Roman"/>
        </w:rPr>
        <w:t xml:space="preserve">This study is based on the analysis of a single dataset provided by Gilead Sciences, which includes demographic, socioeconomic, and other relevant information, to predict whether patients receive a metastatic </w:t>
      </w:r>
      <w:proofErr w:type="spellStart"/>
      <w:r w:rsidRPr="00EE1C1F">
        <w:rPr>
          <w:rFonts w:ascii="Times New Roman" w:eastAsia="Times New Roman" w:hAnsi="Times New Roman" w:cs="Times New Roman"/>
        </w:rPr>
        <w:t>tumour</w:t>
      </w:r>
      <w:proofErr w:type="spellEnd"/>
      <w:r w:rsidRPr="00EE1C1F">
        <w:rPr>
          <w:rFonts w:ascii="Times New Roman" w:eastAsia="Times New Roman" w:hAnsi="Times New Roman" w:cs="Times New Roman"/>
        </w:rPr>
        <w:t xml:space="preserve"> diagnosis within 90 days of examination. The aim is to uncover patterns and relationships between patient demographics (if any), and the likelihood of timely diagnosis by implementing various classification models. The ultimate objective is to reveal potential disparities in healthcare admission and to understand how socioeconomic status may affect cancer diagnosis and treatment. </w:t>
      </w:r>
    </w:p>
    <w:p w14:paraId="1F4413E9" w14:textId="39F31958" w:rsidR="0152A979" w:rsidRDefault="0152A979" w:rsidP="005E43EF">
      <w:pPr>
        <w:rPr>
          <w:rFonts w:ascii="Times New Roman" w:eastAsia="Times New Roman" w:hAnsi="Times New Roman" w:cs="Times New Roman"/>
          <w:b/>
          <w:bCs/>
          <w:sz w:val="28"/>
          <w:szCs w:val="28"/>
        </w:rPr>
      </w:pPr>
      <w:r w:rsidRPr="0579DBC0">
        <w:rPr>
          <w:rFonts w:ascii="Times New Roman" w:eastAsia="Times New Roman" w:hAnsi="Times New Roman" w:cs="Times New Roman"/>
          <w:b/>
          <w:bCs/>
          <w:sz w:val="28"/>
          <w:szCs w:val="28"/>
        </w:rPr>
        <w:t>RESEARCH QUESTION</w:t>
      </w:r>
      <w:r w:rsidR="0B8F969E" w:rsidRPr="0579DBC0">
        <w:rPr>
          <w:rFonts w:ascii="Times New Roman" w:eastAsia="Times New Roman" w:hAnsi="Times New Roman" w:cs="Times New Roman"/>
          <w:b/>
          <w:bCs/>
          <w:sz w:val="28"/>
          <w:szCs w:val="28"/>
        </w:rPr>
        <w:t>S</w:t>
      </w:r>
    </w:p>
    <w:p w14:paraId="74A69363" w14:textId="23D8F55D" w:rsidR="4C8CC1D2" w:rsidRDefault="4C8CC1D2" w:rsidP="0579DBC0">
      <w:pPr>
        <w:pStyle w:val="ListParagraph"/>
        <w:numPr>
          <w:ilvl w:val="0"/>
          <w:numId w:val="16"/>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How do patient demographics (e.g., age, race, socioeconomic status) influence the likelihood of receiving a metastatic cancer diagnosis within 90 days of screening?</w:t>
      </w:r>
      <w:r>
        <w:br/>
      </w:r>
    </w:p>
    <w:p w14:paraId="7DF096E9" w14:textId="06A8C449" w:rsidR="38F90051" w:rsidRDefault="38F90051" w:rsidP="0579DBC0">
      <w:pPr>
        <w:pStyle w:val="ListParagraph"/>
        <w:numPr>
          <w:ilvl w:val="0"/>
          <w:numId w:val="16"/>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Which classification model performs the best in predicting whether a patient will receive a metastatic cancer diagnosis within 90 days of screening?</w:t>
      </w:r>
    </w:p>
    <w:p w14:paraId="7FAEED29" w14:textId="7F469DF2" w:rsidR="5555A8BD" w:rsidRDefault="5555A8BD" w:rsidP="0579DBC0">
      <w:pPr>
        <w:spacing w:before="240" w:after="240"/>
        <w:rPr>
          <w:rFonts w:ascii="Times New Roman" w:eastAsia="Times New Roman" w:hAnsi="Times New Roman" w:cs="Times New Roman"/>
          <w:b/>
          <w:bCs/>
          <w:sz w:val="28"/>
          <w:szCs w:val="28"/>
        </w:rPr>
      </w:pPr>
      <w:r w:rsidRPr="0579DBC0">
        <w:rPr>
          <w:rFonts w:ascii="Times New Roman" w:eastAsia="Times New Roman" w:hAnsi="Times New Roman" w:cs="Times New Roman"/>
          <w:b/>
          <w:bCs/>
          <w:sz w:val="28"/>
          <w:szCs w:val="28"/>
        </w:rPr>
        <w:t>DATASET OVERVIEW</w:t>
      </w:r>
    </w:p>
    <w:p w14:paraId="618C9D3B" w14:textId="42798692" w:rsidR="452D08E7" w:rsidRDefault="452D08E7" w:rsidP="0579DBC0">
      <w:pPr>
        <w:spacing w:before="240" w:after="240"/>
        <w:jc w:val="both"/>
        <w:rPr>
          <w:rFonts w:ascii="Times New Roman" w:eastAsia="Times New Roman" w:hAnsi="Times New Roman" w:cs="Times New Roman"/>
        </w:rPr>
      </w:pPr>
      <w:r w:rsidRPr="0579DBC0">
        <w:rPr>
          <w:rFonts w:ascii="Times New Roman" w:eastAsia="Times New Roman" w:hAnsi="Times New Roman" w:cs="Times New Roman"/>
        </w:rPr>
        <w:t>The dataset consists of 12,906 patient records related to breast cancer diagnoses, enriched with demographic, socioeconomic, geographic, and environmental data. It includes 83 attributes per patient, covering details such as age, race, insurance type, geographic location, income levels, education, and environmental factors like air quality metrics. The target variable,</w:t>
      </w:r>
      <w:r w:rsidR="638DE527" w:rsidRPr="0579DBC0">
        <w:rPr>
          <w:rFonts w:ascii="Times New Roman" w:eastAsia="Times New Roman" w:hAnsi="Times New Roman" w:cs="Times New Roman"/>
        </w:rPr>
        <w:t xml:space="preserve"> </w:t>
      </w:r>
      <w:r w:rsidRPr="0579DBC0">
        <w:rPr>
          <w:rFonts w:ascii="Times New Roman" w:eastAsia="Times New Roman" w:hAnsi="Times New Roman" w:cs="Times New Roman"/>
        </w:rPr>
        <w:t>DiagPeriodL90D, indicates whether a patient received a metastatic cancer diagnosis within 90 days of screening.</w:t>
      </w:r>
      <w:r w:rsidR="337C42A8" w:rsidRPr="0579DBC0">
        <w:rPr>
          <w:rFonts w:ascii="Times New Roman" w:eastAsia="Times New Roman" w:hAnsi="Times New Roman" w:cs="Times New Roman"/>
        </w:rPr>
        <w:t xml:space="preserve"> This binary variable plays a key role in recognizing differences in timely diagnosis and treatment. The dataset also contains detailed information about breast cancer diagnosis codes and descriptions, though some key columns, such as BMI and treatment data, have significant missing values.</w:t>
      </w:r>
    </w:p>
    <w:p w14:paraId="6B3FC95A" w14:textId="51C9A218" w:rsidR="3C458D78" w:rsidRDefault="3C458D78" w:rsidP="0579DBC0">
      <w:pPr>
        <w:spacing w:before="240" w:after="240"/>
        <w:jc w:val="both"/>
        <w:rPr>
          <w:rFonts w:ascii="Times New Roman" w:eastAsia="Times New Roman" w:hAnsi="Times New Roman" w:cs="Times New Roman"/>
        </w:rPr>
      </w:pPr>
      <w:r w:rsidRPr="0579DBC0">
        <w:rPr>
          <w:rFonts w:ascii="Times New Roman" w:eastAsia="Times New Roman" w:hAnsi="Times New Roman" w:cs="Times New Roman"/>
        </w:rPr>
        <w:lastRenderedPageBreak/>
        <w:t xml:space="preserve">The dataset covers U.S. states, with the highest concentration of patients in California. It includes socioeconomic indicators like median household income, education levels, and employment status, as well as environmental data such as ozone (O3) and fine particulate matter (PM2.5) levels. However, 49.47% of race data and 69.46% of BMI data are missing, which could limit analyses related to racial and health disparities. Although these obstacles remain, the dataset provides a solid </w:t>
      </w:r>
      <w:r w:rsidR="3C04D147" w:rsidRPr="0579DBC0">
        <w:rPr>
          <w:rFonts w:ascii="Times New Roman" w:eastAsia="Times New Roman" w:hAnsi="Times New Roman" w:cs="Times New Roman"/>
        </w:rPr>
        <w:t>foundation</w:t>
      </w:r>
      <w:r w:rsidRPr="0579DBC0">
        <w:rPr>
          <w:rFonts w:ascii="Times New Roman" w:eastAsia="Times New Roman" w:hAnsi="Times New Roman" w:cs="Times New Roman"/>
        </w:rPr>
        <w:t xml:space="preserve"> for exploring the factors affecting cancer diagnosis and treatment.</w:t>
      </w:r>
    </w:p>
    <w:p w14:paraId="0645A44D" w14:textId="49AB44A1" w:rsidR="3C7DD625" w:rsidRDefault="3C7DD625" w:rsidP="0579DBC0">
      <w:pPr>
        <w:spacing w:before="240" w:after="240"/>
        <w:rPr>
          <w:rFonts w:ascii="Times New Roman" w:eastAsia="Times New Roman" w:hAnsi="Times New Roman" w:cs="Times New Roman"/>
          <w:b/>
          <w:bCs/>
          <w:sz w:val="28"/>
          <w:szCs w:val="28"/>
        </w:rPr>
      </w:pPr>
      <w:r w:rsidRPr="0579DBC0">
        <w:rPr>
          <w:rFonts w:ascii="Times New Roman" w:eastAsia="Times New Roman" w:hAnsi="Times New Roman" w:cs="Times New Roman"/>
          <w:b/>
          <w:bCs/>
          <w:sz w:val="28"/>
          <w:szCs w:val="28"/>
        </w:rPr>
        <w:t>METHODOLOGY</w:t>
      </w:r>
    </w:p>
    <w:p w14:paraId="35715BBF" w14:textId="2A3D7FA5" w:rsidR="6EEEF25A" w:rsidRDefault="6EEEF25A" w:rsidP="0579DBC0">
      <w:pPr>
        <w:spacing w:before="240" w:after="240"/>
        <w:jc w:val="both"/>
        <w:rPr>
          <w:rFonts w:ascii="Times New Roman" w:eastAsia="Times New Roman" w:hAnsi="Times New Roman" w:cs="Times New Roman"/>
        </w:rPr>
      </w:pPr>
      <w:r w:rsidRPr="0579DBC0">
        <w:rPr>
          <w:rFonts w:ascii="Times New Roman" w:eastAsia="Times New Roman" w:hAnsi="Times New Roman" w:cs="Times New Roman"/>
        </w:rPr>
        <w:t xml:space="preserve">All analyses, including visualizations, preprocessing, and model training, were performed on the training data. This approach helps in building models that generalize well to new, unseen data. </w:t>
      </w:r>
    </w:p>
    <w:p w14:paraId="69FFD3BC" w14:textId="3F157F1A" w:rsidR="6EEEF25A" w:rsidRDefault="6EEEF25A" w:rsidP="0579DBC0">
      <w:pPr>
        <w:pStyle w:val="Heading4"/>
        <w:spacing w:before="0" w:after="0"/>
        <w:rPr>
          <w:rFonts w:ascii="Times New Roman" w:eastAsia="Times New Roman" w:hAnsi="Times New Roman" w:cs="Times New Roman"/>
          <w:b/>
          <w:bCs/>
          <w:i w:val="0"/>
          <w:iCs w:val="0"/>
          <w:color w:val="auto"/>
        </w:rPr>
      </w:pPr>
      <w:r w:rsidRPr="0579DBC0">
        <w:rPr>
          <w:rFonts w:ascii="Times New Roman" w:eastAsia="Times New Roman" w:hAnsi="Times New Roman" w:cs="Times New Roman"/>
          <w:b/>
          <w:bCs/>
          <w:i w:val="0"/>
          <w:iCs w:val="0"/>
          <w:color w:val="auto"/>
        </w:rPr>
        <w:t>Visualizations to Understand the Data</w:t>
      </w:r>
    </w:p>
    <w:p w14:paraId="48BBEB18" w14:textId="78D56C49" w:rsidR="0579DBC0" w:rsidRDefault="0579DBC0" w:rsidP="0579DBC0">
      <w:pPr>
        <w:spacing w:after="0"/>
        <w:rPr>
          <w:rFonts w:ascii="Times New Roman" w:eastAsia="Times New Roman" w:hAnsi="Times New Roman" w:cs="Times New Roman"/>
        </w:rPr>
      </w:pPr>
    </w:p>
    <w:p w14:paraId="3869859C" w14:textId="6D274831" w:rsidR="6EEEF25A" w:rsidRDefault="6EEEF25A" w:rsidP="0579DBC0">
      <w:pPr>
        <w:spacing w:after="0"/>
        <w:jc w:val="both"/>
      </w:pPr>
      <w:r w:rsidRPr="0579DBC0">
        <w:rPr>
          <w:rFonts w:ascii="Times New Roman" w:eastAsia="Times New Roman" w:hAnsi="Times New Roman" w:cs="Times New Roman"/>
        </w:rPr>
        <w:t>To better understand the dataset, several visualizations were created. These helped identify patterns, trends, and disparities in the data. Some of the important visualizations include:</w:t>
      </w:r>
    </w:p>
    <w:p w14:paraId="016E362A" w14:textId="274D39F9" w:rsidR="0579DBC0" w:rsidRDefault="0579DBC0" w:rsidP="0579DBC0">
      <w:pPr>
        <w:spacing w:after="0"/>
        <w:rPr>
          <w:rFonts w:ascii="Times New Roman" w:eastAsia="Times New Roman" w:hAnsi="Times New Roman" w:cs="Times New Roman"/>
        </w:rPr>
      </w:pPr>
    </w:p>
    <w:p w14:paraId="4B2C2875" w14:textId="6AB0B389" w:rsidR="6EEEF25A" w:rsidRDefault="6EEEF25A" w:rsidP="0579DBC0">
      <w:pPr>
        <w:pStyle w:val="ListParagraph"/>
        <w:numPr>
          <w:ilvl w:val="0"/>
          <w:numId w:val="11"/>
        </w:numPr>
        <w:spacing w:after="0"/>
      </w:pPr>
      <w:r w:rsidRPr="0579DBC0">
        <w:rPr>
          <w:rFonts w:ascii="Times New Roman" w:eastAsia="Times New Roman" w:hAnsi="Times New Roman" w:cs="Times New Roman"/>
          <w:b/>
          <w:bCs/>
        </w:rPr>
        <w:t>Diagnosis Period by Patient Race</w:t>
      </w:r>
      <w:r w:rsidRPr="0579DBC0">
        <w:rPr>
          <w:rFonts w:ascii="Times New Roman" w:eastAsia="Times New Roman" w:hAnsi="Times New Roman" w:cs="Times New Roman"/>
        </w:rPr>
        <w:t>:</w:t>
      </w:r>
    </w:p>
    <w:p w14:paraId="0267BB78" w14:textId="4C8A6B62" w:rsidR="6EEEF25A" w:rsidRDefault="6EEEF25A" w:rsidP="0579DBC0">
      <w:pPr>
        <w:spacing w:after="0"/>
        <w:jc w:val="center"/>
      </w:pPr>
      <w:r>
        <w:br/>
      </w:r>
      <w:r w:rsidR="6673BE2F">
        <w:rPr>
          <w:noProof/>
        </w:rPr>
        <w:drawing>
          <wp:inline distT="0" distB="0" distL="0" distR="0" wp14:anchorId="601CAB6D" wp14:editId="7BAD58D3">
            <wp:extent cx="5715000" cy="3390900"/>
            <wp:effectExtent l="0" t="0" r="0" b="0"/>
            <wp:docPr id="1979708576" name="Picture 197970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0" cy="3390900"/>
                    </a:xfrm>
                    <a:prstGeom prst="rect">
                      <a:avLst/>
                    </a:prstGeom>
                  </pic:spPr>
                </pic:pic>
              </a:graphicData>
            </a:graphic>
          </wp:inline>
        </w:drawing>
      </w:r>
      <w:r w:rsidR="6673BE2F" w:rsidRPr="0579DBC0">
        <w:rPr>
          <w:rFonts w:ascii="Times New Roman" w:eastAsia="Times New Roman" w:hAnsi="Times New Roman" w:cs="Times New Roman"/>
          <w:sz w:val="22"/>
          <w:szCs w:val="22"/>
        </w:rPr>
        <w:t xml:space="preserve"> </w:t>
      </w:r>
    </w:p>
    <w:p w14:paraId="0A7B9A80" w14:textId="1AFB13B8" w:rsidR="0579DBC0" w:rsidRDefault="0579DBC0" w:rsidP="0579DBC0">
      <w:pPr>
        <w:spacing w:after="0"/>
        <w:jc w:val="center"/>
        <w:rPr>
          <w:rFonts w:ascii="Times New Roman" w:eastAsia="Times New Roman" w:hAnsi="Times New Roman" w:cs="Times New Roman"/>
          <w:sz w:val="22"/>
          <w:szCs w:val="22"/>
        </w:rPr>
      </w:pPr>
    </w:p>
    <w:p w14:paraId="6A0A858D" w14:textId="1754E466" w:rsidR="6817A431" w:rsidRDefault="6817A431" w:rsidP="0579DBC0">
      <w:pPr>
        <w:spacing w:after="0"/>
        <w:jc w:val="center"/>
        <w:rPr>
          <w:rFonts w:ascii="Times New Roman" w:eastAsia="Times New Roman" w:hAnsi="Times New Roman" w:cs="Times New Roman"/>
          <w:sz w:val="22"/>
          <w:szCs w:val="22"/>
        </w:rPr>
      </w:pPr>
      <w:r w:rsidRPr="0579DBC0">
        <w:rPr>
          <w:rFonts w:ascii="Times New Roman" w:eastAsia="Times New Roman" w:hAnsi="Times New Roman" w:cs="Times New Roman"/>
          <w:b/>
          <w:bCs/>
          <w:sz w:val="22"/>
          <w:szCs w:val="22"/>
        </w:rPr>
        <w:t>Fig 1:</w:t>
      </w:r>
      <w:r w:rsidRPr="0579DBC0">
        <w:rPr>
          <w:rFonts w:ascii="Times New Roman" w:eastAsia="Times New Roman" w:hAnsi="Times New Roman" w:cs="Times New Roman"/>
          <w:sz w:val="22"/>
          <w:szCs w:val="22"/>
        </w:rPr>
        <w:t xml:space="preserve"> Diagnosis Period by patient race</w:t>
      </w:r>
    </w:p>
    <w:p w14:paraId="7584DE72" w14:textId="200CB931" w:rsidR="0579DBC0" w:rsidRDefault="0579DBC0" w:rsidP="0579DBC0">
      <w:pPr>
        <w:pStyle w:val="ListParagraph"/>
        <w:spacing w:before="240" w:after="240"/>
        <w:rPr>
          <w:rFonts w:ascii="Times New Roman" w:eastAsia="Times New Roman" w:hAnsi="Times New Roman" w:cs="Times New Roman"/>
        </w:rPr>
      </w:pPr>
    </w:p>
    <w:p w14:paraId="1DD85D86" w14:textId="420F2D84" w:rsidR="6EEEF25A" w:rsidRDefault="6EEEF25A" w:rsidP="0579DBC0">
      <w:pPr>
        <w:spacing w:before="240" w:after="240"/>
        <w:jc w:val="both"/>
        <w:rPr>
          <w:rFonts w:ascii="Times New Roman" w:eastAsia="Times New Roman" w:hAnsi="Times New Roman" w:cs="Times New Roman"/>
        </w:rPr>
      </w:pPr>
      <w:r w:rsidRPr="0579DBC0">
        <w:rPr>
          <w:rFonts w:ascii="Times New Roman" w:eastAsia="Times New Roman" w:hAnsi="Times New Roman" w:cs="Times New Roman"/>
        </w:rPr>
        <w:lastRenderedPageBreak/>
        <w:t xml:space="preserve">This bar chart compares the number of patients diagnosed within 90 days versus those diagnosed later, across different racial groups. It shows that White patients form the largest group, with more timely diagnoses compared to other racial groups like Black, Hispanic, and Asian. </w:t>
      </w:r>
      <w:r w:rsidR="3A7CE395" w:rsidRPr="0579DBC0">
        <w:rPr>
          <w:rFonts w:ascii="Times New Roman" w:eastAsia="Times New Roman" w:hAnsi="Times New Roman" w:cs="Times New Roman"/>
        </w:rPr>
        <w:t>It should be noted that, the dataset had large number of entries for White Patients compared to other races.</w:t>
      </w:r>
    </w:p>
    <w:p w14:paraId="72D37CD7" w14:textId="7C57ACD0" w:rsidR="0579DBC0" w:rsidRDefault="0579DBC0" w:rsidP="0579DBC0">
      <w:pPr>
        <w:pStyle w:val="ListParagraph"/>
        <w:spacing w:before="240" w:after="240"/>
        <w:rPr>
          <w:rFonts w:ascii="Times New Roman" w:eastAsia="Times New Roman" w:hAnsi="Times New Roman" w:cs="Times New Roman"/>
        </w:rPr>
      </w:pPr>
    </w:p>
    <w:p w14:paraId="2DD6DCA8" w14:textId="1D4B1333" w:rsidR="6EEEF25A" w:rsidRDefault="6EEEF25A" w:rsidP="0579DBC0">
      <w:pPr>
        <w:pStyle w:val="ListParagraph"/>
        <w:numPr>
          <w:ilvl w:val="0"/>
          <w:numId w:val="11"/>
        </w:numPr>
        <w:spacing w:before="240" w:after="240"/>
        <w:rPr>
          <w:rFonts w:ascii="Times New Roman" w:eastAsia="Times New Roman" w:hAnsi="Times New Roman" w:cs="Times New Roman"/>
        </w:rPr>
      </w:pPr>
      <w:r w:rsidRPr="0579DBC0">
        <w:rPr>
          <w:rFonts w:ascii="Times New Roman" w:eastAsia="Times New Roman" w:hAnsi="Times New Roman" w:cs="Times New Roman"/>
          <w:b/>
          <w:bCs/>
        </w:rPr>
        <w:t>Diagnosis Period by Payer Type</w:t>
      </w:r>
      <w:r w:rsidRPr="0579DBC0">
        <w:rPr>
          <w:rFonts w:ascii="Times New Roman" w:eastAsia="Times New Roman" w:hAnsi="Times New Roman" w:cs="Times New Roman"/>
        </w:rPr>
        <w:t>:</w:t>
      </w:r>
    </w:p>
    <w:p w14:paraId="0969C5AD" w14:textId="1F9E98E7" w:rsidR="0579DBC0" w:rsidRDefault="0579DBC0" w:rsidP="0579DBC0">
      <w:pPr>
        <w:pStyle w:val="ListParagraph"/>
        <w:spacing w:before="240" w:after="240"/>
        <w:rPr>
          <w:rFonts w:ascii="Times New Roman" w:eastAsia="Times New Roman" w:hAnsi="Times New Roman" w:cs="Times New Roman"/>
        </w:rPr>
      </w:pPr>
    </w:p>
    <w:p w14:paraId="55542760" w14:textId="3ED61C24" w:rsidR="322ADED7" w:rsidRDefault="322ADED7" w:rsidP="0579DBC0">
      <w:pPr>
        <w:spacing w:before="240" w:after="240"/>
        <w:jc w:val="center"/>
        <w:rPr>
          <w:rFonts w:ascii="Times New Roman" w:eastAsia="Times New Roman" w:hAnsi="Times New Roman" w:cs="Times New Roman"/>
        </w:rPr>
      </w:pPr>
      <w:r>
        <w:rPr>
          <w:noProof/>
        </w:rPr>
        <w:drawing>
          <wp:inline distT="0" distB="0" distL="0" distR="0" wp14:anchorId="32E70CCB" wp14:editId="6C2E7C74">
            <wp:extent cx="5943600" cy="4429125"/>
            <wp:effectExtent l="0" t="0" r="0" b="0"/>
            <wp:docPr id="788749831" name="Picture 78874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14:paraId="08DE76DD" w14:textId="7997FB4F" w:rsidR="3DB41579" w:rsidRDefault="3DB41579" w:rsidP="0579DBC0">
      <w:pPr>
        <w:spacing w:before="240" w:after="240"/>
        <w:jc w:val="center"/>
        <w:rPr>
          <w:rFonts w:ascii="Times New Roman" w:eastAsia="Times New Roman" w:hAnsi="Times New Roman" w:cs="Times New Roman"/>
        </w:rPr>
      </w:pPr>
      <w:r w:rsidRPr="0579DBC0">
        <w:rPr>
          <w:rFonts w:ascii="Times New Roman" w:eastAsia="Times New Roman" w:hAnsi="Times New Roman" w:cs="Times New Roman"/>
          <w:b/>
          <w:bCs/>
        </w:rPr>
        <w:t>Fig 2:</w:t>
      </w:r>
      <w:r w:rsidRPr="0579DBC0">
        <w:rPr>
          <w:rFonts w:ascii="Times New Roman" w:eastAsia="Times New Roman" w:hAnsi="Times New Roman" w:cs="Times New Roman"/>
        </w:rPr>
        <w:t xml:space="preserve"> Diagnosis Period by payer type</w:t>
      </w:r>
      <w:r>
        <w:br/>
      </w:r>
    </w:p>
    <w:p w14:paraId="04868C7E" w14:textId="647A4DE3" w:rsidR="6EEEF25A" w:rsidRDefault="6EEEF25A" w:rsidP="0579DBC0">
      <w:pPr>
        <w:spacing w:before="240" w:after="240"/>
        <w:jc w:val="both"/>
        <w:rPr>
          <w:rFonts w:ascii="Times New Roman" w:eastAsia="Times New Roman" w:hAnsi="Times New Roman" w:cs="Times New Roman"/>
        </w:rPr>
      </w:pPr>
      <w:r w:rsidRPr="0579DBC0">
        <w:rPr>
          <w:rFonts w:ascii="Times New Roman" w:eastAsia="Times New Roman" w:hAnsi="Times New Roman" w:cs="Times New Roman"/>
        </w:rPr>
        <w:t>This visualization breaks down the diagnosis periods by the type of health insurance (e.g., Commercial, Medicaid, Medicare Advantage). It reveals that patients with Commercial insurance are more likely to receive timely diagnoses compared to those on Medicaid or Medicare Advantage</w:t>
      </w:r>
      <w:r w:rsidR="42349798" w:rsidRPr="0579DBC0">
        <w:rPr>
          <w:rFonts w:ascii="Times New Roman" w:eastAsia="Times New Roman" w:hAnsi="Times New Roman" w:cs="Times New Roman"/>
        </w:rPr>
        <w:t>. It can be seen that, the number of Commercial Payers are significantly higher in numbers than the other 2 types.</w:t>
      </w:r>
    </w:p>
    <w:p w14:paraId="408E4313" w14:textId="0E390B36" w:rsidR="6EEEF25A" w:rsidRDefault="6EEEF25A" w:rsidP="0579DBC0">
      <w:pPr>
        <w:spacing w:before="240" w:after="240"/>
        <w:jc w:val="both"/>
        <w:rPr>
          <w:rFonts w:ascii="Times New Roman" w:eastAsia="Times New Roman" w:hAnsi="Times New Roman" w:cs="Times New Roman"/>
        </w:rPr>
      </w:pPr>
      <w:r w:rsidRPr="0579DBC0">
        <w:rPr>
          <w:rFonts w:ascii="Times New Roman" w:eastAsia="Times New Roman" w:hAnsi="Times New Roman" w:cs="Times New Roman"/>
        </w:rPr>
        <w:lastRenderedPageBreak/>
        <w:t xml:space="preserve">These visualizations helped identify </w:t>
      </w:r>
      <w:r w:rsidR="56FC4144" w:rsidRPr="0579DBC0">
        <w:rPr>
          <w:rFonts w:ascii="Times New Roman" w:eastAsia="Times New Roman" w:hAnsi="Times New Roman" w:cs="Times New Roman"/>
        </w:rPr>
        <w:t>important</w:t>
      </w:r>
      <w:r w:rsidRPr="0579DBC0">
        <w:rPr>
          <w:rFonts w:ascii="Times New Roman" w:eastAsia="Times New Roman" w:hAnsi="Times New Roman" w:cs="Times New Roman"/>
        </w:rPr>
        <w:t xml:space="preserve"> trends and disparities in the data, guiding the subsequent analysis and modeling steps.</w:t>
      </w:r>
    </w:p>
    <w:p w14:paraId="74F9C7BA" w14:textId="1B169E56" w:rsidR="0579DBC0" w:rsidRDefault="0579DBC0" w:rsidP="0579DBC0">
      <w:pPr>
        <w:pStyle w:val="Heading4"/>
        <w:spacing w:before="0" w:after="0"/>
        <w:jc w:val="both"/>
        <w:rPr>
          <w:rFonts w:ascii="Times New Roman" w:eastAsia="Times New Roman" w:hAnsi="Times New Roman" w:cs="Times New Roman"/>
          <w:b/>
          <w:bCs/>
          <w:i w:val="0"/>
          <w:iCs w:val="0"/>
          <w:color w:val="auto"/>
        </w:rPr>
      </w:pPr>
    </w:p>
    <w:p w14:paraId="5FBE6562" w14:textId="66CD18B7" w:rsidR="390CC3E7" w:rsidRDefault="390CC3E7" w:rsidP="0579DBC0">
      <w:pPr>
        <w:pStyle w:val="Heading4"/>
        <w:spacing w:before="0" w:after="0"/>
        <w:jc w:val="both"/>
        <w:rPr>
          <w:rFonts w:ascii="Times New Roman" w:eastAsia="Times New Roman" w:hAnsi="Times New Roman" w:cs="Times New Roman"/>
          <w:b/>
          <w:bCs/>
          <w:i w:val="0"/>
          <w:iCs w:val="0"/>
          <w:color w:val="auto"/>
        </w:rPr>
      </w:pPr>
      <w:r w:rsidRPr="0579DBC0">
        <w:rPr>
          <w:rFonts w:ascii="Times New Roman" w:eastAsia="Times New Roman" w:hAnsi="Times New Roman" w:cs="Times New Roman"/>
          <w:b/>
          <w:bCs/>
          <w:i w:val="0"/>
          <w:iCs w:val="0"/>
          <w:color w:val="auto"/>
        </w:rPr>
        <w:t>Data Preprocessing Steps</w:t>
      </w:r>
    </w:p>
    <w:p w14:paraId="3B674C4D" w14:textId="12DDDD2A" w:rsidR="0579DBC0" w:rsidRDefault="0579DBC0" w:rsidP="0579DBC0">
      <w:pPr>
        <w:spacing w:after="0"/>
        <w:jc w:val="both"/>
        <w:rPr>
          <w:rFonts w:ascii="Times New Roman" w:eastAsia="Times New Roman" w:hAnsi="Times New Roman" w:cs="Times New Roman"/>
        </w:rPr>
      </w:pPr>
    </w:p>
    <w:p w14:paraId="2FAAB537" w14:textId="4641B5A8" w:rsidR="390CC3E7" w:rsidRDefault="390CC3E7"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Before building any models, </w:t>
      </w:r>
      <w:r w:rsidR="510F15EC" w:rsidRPr="0579DBC0">
        <w:rPr>
          <w:rFonts w:ascii="Times New Roman" w:eastAsia="Times New Roman" w:hAnsi="Times New Roman" w:cs="Times New Roman"/>
        </w:rPr>
        <w:t>s</w:t>
      </w:r>
      <w:r w:rsidRPr="0579DBC0">
        <w:rPr>
          <w:rFonts w:ascii="Times New Roman" w:eastAsia="Times New Roman" w:hAnsi="Times New Roman" w:cs="Times New Roman"/>
        </w:rPr>
        <w:t xml:space="preserve">everal preprocessing steps </w:t>
      </w:r>
      <w:r w:rsidR="693C1133" w:rsidRPr="0579DBC0">
        <w:rPr>
          <w:rFonts w:ascii="Times New Roman" w:eastAsia="Times New Roman" w:hAnsi="Times New Roman" w:cs="Times New Roman"/>
        </w:rPr>
        <w:t xml:space="preserve">were implemented </w:t>
      </w:r>
      <w:r w:rsidRPr="0579DBC0">
        <w:rPr>
          <w:rFonts w:ascii="Times New Roman" w:eastAsia="Times New Roman" w:hAnsi="Times New Roman" w:cs="Times New Roman"/>
        </w:rPr>
        <w:t>to ensure</w:t>
      </w:r>
      <w:r w:rsidR="6318A904" w:rsidRPr="0579DBC0">
        <w:rPr>
          <w:rFonts w:ascii="Times New Roman" w:eastAsia="Times New Roman" w:hAnsi="Times New Roman" w:cs="Times New Roman"/>
        </w:rPr>
        <w:t xml:space="preserve"> dataset </w:t>
      </w:r>
      <w:r w:rsidRPr="0579DBC0">
        <w:rPr>
          <w:rFonts w:ascii="Times New Roman" w:eastAsia="Times New Roman" w:hAnsi="Times New Roman" w:cs="Times New Roman"/>
        </w:rPr>
        <w:t>was clean and ready for analysis:</w:t>
      </w:r>
    </w:p>
    <w:p w14:paraId="107416EF" w14:textId="0B725432" w:rsidR="390CC3E7" w:rsidRDefault="390CC3E7" w:rsidP="0579DBC0">
      <w:pPr>
        <w:pStyle w:val="ListParagraph"/>
        <w:numPr>
          <w:ilvl w:val="0"/>
          <w:numId w:val="10"/>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Handling Missing Values:</w:t>
      </w:r>
      <w:r>
        <w:br/>
      </w:r>
      <w:r w:rsidRPr="0579DBC0">
        <w:rPr>
          <w:rFonts w:ascii="Times New Roman" w:eastAsia="Times New Roman" w:hAnsi="Times New Roman" w:cs="Times New Roman"/>
        </w:rPr>
        <w:t>Columns with more than 65% missing data (e.g., BMI, metastatic treatment details) were dropped. For the remaining columns, missing numeric values were filled with the median, and categorical values were filled with the most frequent category (mode).</w:t>
      </w:r>
    </w:p>
    <w:p w14:paraId="2528CEEC" w14:textId="1E847A7F" w:rsidR="390CC3E7" w:rsidRDefault="390CC3E7" w:rsidP="0579DBC0">
      <w:pPr>
        <w:pStyle w:val="ListParagraph"/>
        <w:numPr>
          <w:ilvl w:val="0"/>
          <w:numId w:val="10"/>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Dropping Irrelevant Columns:</w:t>
      </w:r>
      <w:r>
        <w:br/>
      </w:r>
      <w:r w:rsidRPr="0579DBC0">
        <w:rPr>
          <w:rFonts w:ascii="Times New Roman" w:eastAsia="Times New Roman" w:hAnsi="Times New Roman" w:cs="Times New Roman"/>
        </w:rPr>
        <w:t xml:space="preserve">Columns like </w:t>
      </w:r>
      <w:proofErr w:type="spellStart"/>
      <w:r w:rsidRPr="0579DBC0">
        <w:rPr>
          <w:rFonts w:ascii="Times New Roman" w:eastAsia="Times New Roman" w:hAnsi="Times New Roman" w:cs="Times New Roman"/>
        </w:rPr>
        <w:t>patient_gender</w:t>
      </w:r>
      <w:proofErr w:type="spellEnd"/>
      <w:r w:rsidRPr="0579DBC0">
        <w:rPr>
          <w:rFonts w:ascii="Times New Roman" w:eastAsia="Times New Roman" w:hAnsi="Times New Roman" w:cs="Times New Roman"/>
        </w:rPr>
        <w:t xml:space="preserve"> (all patients were female) and </w:t>
      </w:r>
      <w:proofErr w:type="spellStart"/>
      <w:r w:rsidRPr="0579DBC0">
        <w:rPr>
          <w:rFonts w:ascii="Times New Roman" w:eastAsia="Times New Roman" w:hAnsi="Times New Roman" w:cs="Times New Roman"/>
        </w:rPr>
        <w:t>patient_id</w:t>
      </w:r>
      <w:proofErr w:type="spellEnd"/>
      <w:r w:rsidRPr="0579DBC0">
        <w:rPr>
          <w:rFonts w:ascii="Times New Roman" w:eastAsia="Times New Roman" w:hAnsi="Times New Roman" w:cs="Times New Roman"/>
        </w:rPr>
        <w:t xml:space="preserve"> (unique identifiers) were removed as they added no value to the analysis.</w:t>
      </w:r>
    </w:p>
    <w:p w14:paraId="084048C9" w14:textId="2462C7C4" w:rsidR="390CC3E7" w:rsidRDefault="390CC3E7" w:rsidP="0579DBC0">
      <w:pPr>
        <w:pStyle w:val="ListParagraph"/>
        <w:numPr>
          <w:ilvl w:val="0"/>
          <w:numId w:val="10"/>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Encoding Categorical Variables:</w:t>
      </w:r>
      <w:r>
        <w:br/>
      </w:r>
      <w:r w:rsidRPr="0579DBC0">
        <w:rPr>
          <w:rFonts w:ascii="Times New Roman" w:eastAsia="Times New Roman" w:hAnsi="Times New Roman" w:cs="Times New Roman"/>
        </w:rPr>
        <w:t>Categorical columns (e.g., patient race, payer type) were converted into numerical format using label encoding or one-hot encoding, depending on the model requirements.</w:t>
      </w:r>
    </w:p>
    <w:p w14:paraId="0EB567DE" w14:textId="0E2D7283" w:rsidR="390CC3E7" w:rsidRDefault="390CC3E7" w:rsidP="0579DBC0">
      <w:pPr>
        <w:pStyle w:val="ListParagraph"/>
        <w:numPr>
          <w:ilvl w:val="0"/>
          <w:numId w:val="10"/>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Splitting the Data:</w:t>
      </w:r>
      <w:r>
        <w:br/>
      </w:r>
      <w:r w:rsidRPr="0579DBC0">
        <w:rPr>
          <w:rFonts w:ascii="Times New Roman" w:eastAsia="Times New Roman" w:hAnsi="Times New Roman" w:cs="Times New Roman"/>
        </w:rPr>
        <w:t>The dataset was split into training and testing sets, with 80% of the data used for training the models and 20% reserved for evaluation. This ensured that the models were tested on unseen data to assess their performance accurately.</w:t>
      </w:r>
    </w:p>
    <w:p w14:paraId="404B1E96" w14:textId="2611CC3B" w:rsidR="75F62E46" w:rsidRDefault="75F62E46" w:rsidP="0579DBC0">
      <w:pPr>
        <w:pStyle w:val="Heading4"/>
        <w:spacing w:before="0" w:after="0"/>
        <w:jc w:val="both"/>
        <w:rPr>
          <w:rFonts w:ascii="Times New Roman" w:eastAsia="Times New Roman" w:hAnsi="Times New Roman" w:cs="Times New Roman"/>
          <w:b/>
          <w:bCs/>
          <w:i w:val="0"/>
          <w:iCs w:val="0"/>
          <w:color w:val="auto"/>
        </w:rPr>
      </w:pPr>
      <w:r w:rsidRPr="0579DBC0">
        <w:rPr>
          <w:rFonts w:ascii="Times New Roman" w:eastAsia="Times New Roman" w:hAnsi="Times New Roman" w:cs="Times New Roman"/>
          <w:b/>
          <w:bCs/>
          <w:i w:val="0"/>
          <w:iCs w:val="0"/>
          <w:color w:val="auto"/>
        </w:rPr>
        <w:t>Approach 1: Simple Models</w:t>
      </w:r>
    </w:p>
    <w:p w14:paraId="747CEC16" w14:textId="19751946" w:rsidR="0579DBC0" w:rsidRDefault="0579DBC0" w:rsidP="0579DBC0">
      <w:pPr>
        <w:spacing w:after="0"/>
        <w:jc w:val="both"/>
        <w:rPr>
          <w:rFonts w:ascii="Times New Roman" w:eastAsia="Times New Roman" w:hAnsi="Times New Roman" w:cs="Times New Roman"/>
        </w:rPr>
      </w:pPr>
    </w:p>
    <w:p w14:paraId="3204A705" w14:textId="4D4CA1A2" w:rsidR="75F62E46" w:rsidRDefault="75F62E46"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In the first approach, simple machine learning models were trained and evaluated to establish a baseline performance. The models used included:</w:t>
      </w:r>
    </w:p>
    <w:p w14:paraId="0D517797" w14:textId="3991DEAD" w:rsidR="75F62E46" w:rsidRDefault="75F62E46" w:rsidP="0579DBC0">
      <w:pPr>
        <w:pStyle w:val="ListParagraph"/>
        <w:numPr>
          <w:ilvl w:val="0"/>
          <w:numId w:val="9"/>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Logistic Regression</w:t>
      </w:r>
      <w:r w:rsidRPr="0579DBC0">
        <w:rPr>
          <w:rFonts w:ascii="Times New Roman" w:eastAsia="Times New Roman" w:hAnsi="Times New Roman" w:cs="Times New Roman"/>
        </w:rPr>
        <w:t>: A basic model that predicts the probability of the target variable.</w:t>
      </w:r>
    </w:p>
    <w:p w14:paraId="07C4373F" w14:textId="359038B5" w:rsidR="75F62E46" w:rsidRDefault="75F62E46" w:rsidP="0579DBC0">
      <w:pPr>
        <w:pStyle w:val="ListParagraph"/>
        <w:numPr>
          <w:ilvl w:val="0"/>
          <w:numId w:val="9"/>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Random Forest</w:t>
      </w:r>
      <w:r w:rsidRPr="0579DBC0">
        <w:rPr>
          <w:rFonts w:ascii="Times New Roman" w:eastAsia="Times New Roman" w:hAnsi="Times New Roman" w:cs="Times New Roman"/>
        </w:rPr>
        <w:t>: A tree-based model that handles complex relationships in the data.</w:t>
      </w:r>
    </w:p>
    <w:p w14:paraId="2832A30C" w14:textId="68084102" w:rsidR="75F62E46" w:rsidRDefault="75F62E46" w:rsidP="0579DBC0">
      <w:pPr>
        <w:pStyle w:val="ListParagraph"/>
        <w:numPr>
          <w:ilvl w:val="0"/>
          <w:numId w:val="9"/>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Gradient Boosting</w:t>
      </w:r>
      <w:r w:rsidRPr="0579DBC0">
        <w:rPr>
          <w:rFonts w:ascii="Times New Roman" w:eastAsia="Times New Roman" w:hAnsi="Times New Roman" w:cs="Times New Roman"/>
        </w:rPr>
        <w:t>: An advanced tree-based model that builds trees sequentially to improve performance.</w:t>
      </w:r>
    </w:p>
    <w:p w14:paraId="4DEBE672" w14:textId="453444F7" w:rsidR="75F62E46" w:rsidRDefault="75F62E46" w:rsidP="0579DBC0">
      <w:pPr>
        <w:pStyle w:val="ListParagraph"/>
        <w:numPr>
          <w:ilvl w:val="0"/>
          <w:numId w:val="9"/>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Support Vector Machine (SVM)</w:t>
      </w:r>
      <w:r w:rsidRPr="0579DBC0">
        <w:rPr>
          <w:rFonts w:ascii="Times New Roman" w:eastAsia="Times New Roman" w:hAnsi="Times New Roman" w:cs="Times New Roman"/>
        </w:rPr>
        <w:t>: A model that finds the best boundary to separate the two classes.</w:t>
      </w:r>
    </w:p>
    <w:p w14:paraId="172C924C" w14:textId="10F4001E" w:rsidR="5120FEC2" w:rsidRDefault="5120FEC2"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These models were trained on the training data and evaluated using metrics like ROC AUC and classification reports.</w:t>
      </w:r>
    </w:p>
    <w:p w14:paraId="539E8772" w14:textId="6F25C0F7" w:rsidR="0579DBC0" w:rsidRDefault="0579DBC0" w:rsidP="0579DBC0">
      <w:pPr>
        <w:pStyle w:val="Heading4"/>
        <w:spacing w:before="0" w:after="0"/>
        <w:jc w:val="both"/>
        <w:rPr>
          <w:rFonts w:ascii="Times New Roman" w:eastAsia="Times New Roman" w:hAnsi="Times New Roman" w:cs="Times New Roman"/>
          <w:b/>
          <w:bCs/>
          <w:i w:val="0"/>
          <w:iCs w:val="0"/>
          <w:color w:val="auto"/>
        </w:rPr>
      </w:pPr>
    </w:p>
    <w:p w14:paraId="351D9E2D" w14:textId="3FDCB5D1" w:rsidR="18431ED1" w:rsidRDefault="18431ED1" w:rsidP="0579DBC0">
      <w:pPr>
        <w:pStyle w:val="Heading4"/>
        <w:spacing w:before="0" w:after="0"/>
        <w:jc w:val="both"/>
        <w:rPr>
          <w:rFonts w:ascii="Times New Roman" w:eastAsia="Times New Roman" w:hAnsi="Times New Roman" w:cs="Times New Roman"/>
          <w:b/>
          <w:bCs/>
          <w:i w:val="0"/>
          <w:iCs w:val="0"/>
          <w:color w:val="auto"/>
        </w:rPr>
      </w:pPr>
      <w:r w:rsidRPr="0579DBC0">
        <w:rPr>
          <w:rFonts w:ascii="Times New Roman" w:eastAsia="Times New Roman" w:hAnsi="Times New Roman" w:cs="Times New Roman"/>
          <w:b/>
          <w:bCs/>
          <w:i w:val="0"/>
          <w:iCs w:val="0"/>
          <w:color w:val="auto"/>
        </w:rPr>
        <w:t>Approach 2: Advanced Models with Hyperparameter Tuning</w:t>
      </w:r>
    </w:p>
    <w:p w14:paraId="6EF96080" w14:textId="3CCDA43F" w:rsidR="0579DBC0" w:rsidRDefault="0579DBC0" w:rsidP="0579DBC0">
      <w:pPr>
        <w:spacing w:after="0"/>
        <w:jc w:val="both"/>
        <w:rPr>
          <w:rFonts w:ascii="Times New Roman" w:eastAsia="Times New Roman" w:hAnsi="Times New Roman" w:cs="Times New Roman"/>
        </w:rPr>
      </w:pPr>
    </w:p>
    <w:p w14:paraId="16E8BC40" w14:textId="2C20EAFA" w:rsidR="18431ED1" w:rsidRDefault="18431ED1"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lastRenderedPageBreak/>
        <w:t xml:space="preserve">In the second approach, </w:t>
      </w:r>
      <w:r w:rsidR="4AEFD921" w:rsidRPr="0579DBC0">
        <w:rPr>
          <w:rFonts w:ascii="Times New Roman" w:eastAsia="Times New Roman" w:hAnsi="Times New Roman" w:cs="Times New Roman"/>
        </w:rPr>
        <w:t xml:space="preserve">in addition to the first approach, </w:t>
      </w:r>
      <w:r w:rsidRPr="0579DBC0">
        <w:rPr>
          <w:rFonts w:ascii="Times New Roman" w:eastAsia="Times New Roman" w:hAnsi="Times New Roman" w:cs="Times New Roman"/>
        </w:rPr>
        <w:t>more advanced models were introduced, and hyperparameter tuning was performed to optimize their performance. The models included:</w:t>
      </w:r>
    </w:p>
    <w:p w14:paraId="5604BE91" w14:textId="4B1DDB4E" w:rsidR="18431ED1" w:rsidRDefault="18431ED1" w:rsidP="0579DBC0">
      <w:pPr>
        <w:pStyle w:val="ListParagraph"/>
        <w:numPr>
          <w:ilvl w:val="0"/>
          <w:numId w:val="8"/>
        </w:numPr>
        <w:spacing w:before="240" w:after="240"/>
        <w:jc w:val="both"/>
        <w:rPr>
          <w:rFonts w:ascii="Times New Roman" w:eastAsia="Times New Roman" w:hAnsi="Times New Roman" w:cs="Times New Roman"/>
        </w:rPr>
      </w:pPr>
      <w:proofErr w:type="spellStart"/>
      <w:r w:rsidRPr="0579DBC0">
        <w:rPr>
          <w:rFonts w:ascii="Times New Roman" w:eastAsia="Times New Roman" w:hAnsi="Times New Roman" w:cs="Times New Roman"/>
          <w:b/>
          <w:bCs/>
        </w:rPr>
        <w:t>XGBoost</w:t>
      </w:r>
      <w:proofErr w:type="spellEnd"/>
      <w:r w:rsidRPr="0579DBC0">
        <w:rPr>
          <w:rFonts w:ascii="Times New Roman" w:eastAsia="Times New Roman" w:hAnsi="Times New Roman" w:cs="Times New Roman"/>
        </w:rPr>
        <w:t>: A powerful gradient boosting algorithm known for its speed and accuracy.</w:t>
      </w:r>
    </w:p>
    <w:p w14:paraId="5DF255E8" w14:textId="1A1FC4BE" w:rsidR="18431ED1" w:rsidRDefault="18431ED1" w:rsidP="0579DBC0">
      <w:pPr>
        <w:pStyle w:val="ListParagraph"/>
        <w:numPr>
          <w:ilvl w:val="0"/>
          <w:numId w:val="8"/>
        </w:numPr>
        <w:spacing w:before="240" w:after="240"/>
        <w:jc w:val="both"/>
        <w:rPr>
          <w:rFonts w:ascii="Times New Roman" w:eastAsia="Times New Roman" w:hAnsi="Times New Roman" w:cs="Times New Roman"/>
        </w:rPr>
      </w:pPr>
      <w:proofErr w:type="spellStart"/>
      <w:r w:rsidRPr="0579DBC0">
        <w:rPr>
          <w:rFonts w:ascii="Times New Roman" w:eastAsia="Times New Roman" w:hAnsi="Times New Roman" w:cs="Times New Roman"/>
          <w:b/>
          <w:bCs/>
        </w:rPr>
        <w:t>CatBoost</w:t>
      </w:r>
      <w:proofErr w:type="spellEnd"/>
      <w:r w:rsidRPr="0579DBC0">
        <w:rPr>
          <w:rFonts w:ascii="Times New Roman" w:eastAsia="Times New Roman" w:hAnsi="Times New Roman" w:cs="Times New Roman"/>
        </w:rPr>
        <w:t>: A gradient boosting algorithm designed to handle categorical data efficiently.</w:t>
      </w:r>
    </w:p>
    <w:p w14:paraId="0BE2A719" w14:textId="4A5A5679" w:rsidR="18431ED1" w:rsidRDefault="18431ED1" w:rsidP="0579DBC0">
      <w:pPr>
        <w:pStyle w:val="ListParagraph"/>
        <w:numPr>
          <w:ilvl w:val="0"/>
          <w:numId w:val="8"/>
        </w:numPr>
        <w:spacing w:before="240" w:after="240"/>
        <w:jc w:val="both"/>
        <w:rPr>
          <w:rFonts w:ascii="Times New Roman" w:eastAsia="Times New Roman" w:hAnsi="Times New Roman" w:cs="Times New Roman"/>
        </w:rPr>
      </w:pPr>
      <w:proofErr w:type="spellStart"/>
      <w:r w:rsidRPr="0579DBC0">
        <w:rPr>
          <w:rFonts w:ascii="Times New Roman" w:eastAsia="Times New Roman" w:hAnsi="Times New Roman" w:cs="Times New Roman"/>
          <w:b/>
          <w:bCs/>
        </w:rPr>
        <w:t>LightGBM</w:t>
      </w:r>
      <w:proofErr w:type="spellEnd"/>
      <w:r w:rsidRPr="0579DBC0">
        <w:rPr>
          <w:rFonts w:ascii="Times New Roman" w:eastAsia="Times New Roman" w:hAnsi="Times New Roman" w:cs="Times New Roman"/>
        </w:rPr>
        <w:t>: Another gradient boosting algorithm optimized for large datasets.</w:t>
      </w:r>
    </w:p>
    <w:p w14:paraId="79F014B5" w14:textId="604EB60F" w:rsidR="18431ED1" w:rsidRDefault="18431ED1" w:rsidP="0579DBC0">
      <w:pPr>
        <w:pStyle w:val="ListParagraph"/>
        <w:numPr>
          <w:ilvl w:val="0"/>
          <w:numId w:val="8"/>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AdaBoost</w:t>
      </w:r>
      <w:r w:rsidRPr="0579DBC0">
        <w:rPr>
          <w:rFonts w:ascii="Times New Roman" w:eastAsia="Times New Roman" w:hAnsi="Times New Roman" w:cs="Times New Roman"/>
        </w:rPr>
        <w:t>: An ensemble method that combines multiple weak models to create a strong model.</w:t>
      </w:r>
    </w:p>
    <w:p w14:paraId="24382787" w14:textId="515AE883" w:rsidR="3A225CAE" w:rsidRDefault="3A225CAE"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Each model was fine-tuned using </w:t>
      </w:r>
      <w:proofErr w:type="spellStart"/>
      <w:r w:rsidRPr="0579DBC0">
        <w:rPr>
          <w:rFonts w:ascii="Times New Roman" w:eastAsia="Times New Roman" w:hAnsi="Times New Roman" w:cs="Times New Roman"/>
        </w:rPr>
        <w:t>GridSearchCV</w:t>
      </w:r>
      <w:proofErr w:type="spellEnd"/>
      <w:r w:rsidRPr="0579DBC0">
        <w:rPr>
          <w:rFonts w:ascii="Times New Roman" w:eastAsia="Times New Roman" w:hAnsi="Times New Roman" w:cs="Times New Roman"/>
        </w:rPr>
        <w:t>, which tests different combinations of hyperparameters to find the best settings.</w:t>
      </w:r>
    </w:p>
    <w:p w14:paraId="31EEE296" w14:textId="08528412" w:rsidR="0579DBC0" w:rsidRDefault="0579DBC0" w:rsidP="0579DBC0">
      <w:pPr>
        <w:pStyle w:val="Heading5"/>
        <w:spacing w:before="0" w:after="0"/>
        <w:jc w:val="both"/>
        <w:rPr>
          <w:rFonts w:ascii="Times New Roman" w:eastAsia="Times New Roman" w:hAnsi="Times New Roman" w:cs="Times New Roman"/>
          <w:color w:val="auto"/>
        </w:rPr>
      </w:pPr>
    </w:p>
    <w:p w14:paraId="1521526D" w14:textId="2FEA4131" w:rsidR="3A225CAE" w:rsidRDefault="3A225CAE" w:rsidP="0579DBC0">
      <w:pPr>
        <w:pStyle w:val="Heading5"/>
        <w:spacing w:before="0" w:after="0"/>
        <w:jc w:val="both"/>
        <w:rPr>
          <w:rFonts w:ascii="Times New Roman" w:eastAsia="Times New Roman" w:hAnsi="Times New Roman" w:cs="Times New Roman"/>
          <w:b/>
          <w:bCs/>
          <w:color w:val="auto"/>
        </w:rPr>
      </w:pPr>
      <w:proofErr w:type="spellStart"/>
      <w:r w:rsidRPr="0579DBC0">
        <w:rPr>
          <w:rFonts w:ascii="Times New Roman" w:eastAsia="Times New Roman" w:hAnsi="Times New Roman" w:cs="Times New Roman"/>
          <w:b/>
          <w:bCs/>
          <w:color w:val="auto"/>
        </w:rPr>
        <w:t>CatBoost</w:t>
      </w:r>
      <w:proofErr w:type="spellEnd"/>
      <w:r w:rsidRPr="0579DBC0">
        <w:rPr>
          <w:rFonts w:ascii="Times New Roman" w:eastAsia="Times New Roman" w:hAnsi="Times New Roman" w:cs="Times New Roman"/>
          <w:b/>
          <w:bCs/>
          <w:color w:val="auto"/>
        </w:rPr>
        <w:t xml:space="preserve"> Model: With and Without One-Hot Encoding</w:t>
      </w:r>
    </w:p>
    <w:p w14:paraId="17D6FB81" w14:textId="01F8A71A" w:rsidR="3A225CAE" w:rsidRDefault="3A225CAE"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To better understand feature importance, the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model was trained in two ways:</w:t>
      </w:r>
    </w:p>
    <w:p w14:paraId="31013EA6" w14:textId="3C0DB3F3" w:rsidR="3A225CAE" w:rsidRDefault="3A225CAE" w:rsidP="0579DBC0">
      <w:pPr>
        <w:pStyle w:val="ListParagraph"/>
        <w:numPr>
          <w:ilvl w:val="0"/>
          <w:numId w:val="7"/>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Without One-Hot Encoding</w:t>
      </w:r>
      <w:r w:rsidRPr="0579DBC0">
        <w:rPr>
          <w:rFonts w:ascii="Times New Roman" w:eastAsia="Times New Roman" w:hAnsi="Times New Roman" w:cs="Times New Roman"/>
        </w:rPr>
        <w:t xml:space="preserve">: </w:t>
      </w:r>
      <w:proofErr w:type="spellStart"/>
      <w:r w:rsidRPr="0579DBC0">
        <w:rPr>
          <w:rFonts w:ascii="Times New Roman" w:eastAsia="Times New Roman" w:hAnsi="Times New Roman" w:cs="Times New Roman"/>
        </w:rPr>
        <w:t>CatBoost's</w:t>
      </w:r>
      <w:proofErr w:type="spellEnd"/>
      <w:r w:rsidRPr="0579DBC0">
        <w:rPr>
          <w:rFonts w:ascii="Times New Roman" w:eastAsia="Times New Roman" w:hAnsi="Times New Roman" w:cs="Times New Roman"/>
        </w:rPr>
        <w:t xml:space="preserve"> built-in ability to handle categorical data directly was used to extract feature importance in the original format.</w:t>
      </w:r>
    </w:p>
    <w:p w14:paraId="2E63C955" w14:textId="4BB29DD0" w:rsidR="3A225CAE" w:rsidRDefault="3A225CAE" w:rsidP="0579DBC0">
      <w:pPr>
        <w:pStyle w:val="ListParagraph"/>
        <w:numPr>
          <w:ilvl w:val="0"/>
          <w:numId w:val="7"/>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With One-Hot Encoding</w:t>
      </w:r>
      <w:r w:rsidRPr="0579DBC0">
        <w:rPr>
          <w:rFonts w:ascii="Times New Roman" w:eastAsia="Times New Roman" w:hAnsi="Times New Roman" w:cs="Times New Roman"/>
        </w:rPr>
        <w:t>: Categorical variables were converted into numerical format using one-hot encoding before training the model.</w:t>
      </w:r>
    </w:p>
    <w:p w14:paraId="61614898" w14:textId="2BE72B76" w:rsidR="3A225CAE" w:rsidRDefault="3A225CAE"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Both methods were used to analyze which features contributed most to the predictions.</w:t>
      </w:r>
    </w:p>
    <w:p w14:paraId="01DE7E6E" w14:textId="3F977E1F" w:rsidR="0579DBC0" w:rsidRDefault="0579DBC0" w:rsidP="0579DBC0">
      <w:pPr>
        <w:pStyle w:val="Heading5"/>
        <w:spacing w:before="0" w:after="0"/>
        <w:jc w:val="both"/>
        <w:rPr>
          <w:rFonts w:ascii="Times New Roman" w:eastAsia="Times New Roman" w:hAnsi="Times New Roman" w:cs="Times New Roman"/>
          <w:b/>
          <w:bCs/>
          <w:color w:val="auto"/>
        </w:rPr>
      </w:pPr>
    </w:p>
    <w:p w14:paraId="298737F0" w14:textId="22EA1AC8" w:rsidR="3A225CAE" w:rsidRDefault="3A225CAE" w:rsidP="0579DBC0">
      <w:pPr>
        <w:pStyle w:val="Heading5"/>
        <w:spacing w:before="0" w:after="0"/>
        <w:jc w:val="both"/>
        <w:rPr>
          <w:rFonts w:ascii="Times New Roman" w:eastAsia="Times New Roman" w:hAnsi="Times New Roman" w:cs="Times New Roman"/>
          <w:b/>
          <w:bCs/>
          <w:color w:val="auto"/>
        </w:rPr>
      </w:pPr>
      <w:r w:rsidRPr="0579DBC0">
        <w:rPr>
          <w:rFonts w:ascii="Times New Roman" w:eastAsia="Times New Roman" w:hAnsi="Times New Roman" w:cs="Times New Roman"/>
          <w:b/>
          <w:bCs/>
          <w:color w:val="auto"/>
        </w:rPr>
        <w:t>Ensemble Learning: Voting Classifier</w:t>
      </w:r>
    </w:p>
    <w:p w14:paraId="48ACDED3" w14:textId="44CCC9F4" w:rsidR="0579DBC0" w:rsidRDefault="0579DBC0" w:rsidP="0579DBC0">
      <w:pPr>
        <w:spacing w:after="0"/>
        <w:jc w:val="both"/>
        <w:rPr>
          <w:rFonts w:ascii="Times New Roman" w:eastAsia="Times New Roman" w:hAnsi="Times New Roman" w:cs="Times New Roman"/>
          <w:color w:val="404040" w:themeColor="text1" w:themeTint="BF"/>
        </w:rPr>
      </w:pPr>
    </w:p>
    <w:p w14:paraId="45974DC5" w14:textId="7B8A3C7E" w:rsidR="3A225CAE" w:rsidRDefault="3A225CAE"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To further improve performance, an ensemble learning technique called the Voting Classifier was used. This approach combines the predictions of multiple models (e.g.,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w:t>
      </w:r>
      <w:proofErr w:type="spellStart"/>
      <w:r w:rsidRPr="0579DBC0">
        <w:rPr>
          <w:rFonts w:ascii="Times New Roman" w:eastAsia="Times New Roman" w:hAnsi="Times New Roman" w:cs="Times New Roman"/>
        </w:rPr>
        <w:t>XGBoost</w:t>
      </w:r>
      <w:proofErr w:type="spellEnd"/>
      <w:r w:rsidRPr="0579DBC0">
        <w:rPr>
          <w:rFonts w:ascii="Times New Roman" w:eastAsia="Times New Roman" w:hAnsi="Times New Roman" w:cs="Times New Roman"/>
        </w:rPr>
        <w:t xml:space="preserve">, </w:t>
      </w:r>
      <w:proofErr w:type="spellStart"/>
      <w:r w:rsidRPr="0579DBC0">
        <w:rPr>
          <w:rFonts w:ascii="Times New Roman" w:eastAsia="Times New Roman" w:hAnsi="Times New Roman" w:cs="Times New Roman"/>
        </w:rPr>
        <w:t>LightGBM</w:t>
      </w:r>
      <w:proofErr w:type="spellEnd"/>
      <w:r w:rsidRPr="0579DBC0">
        <w:rPr>
          <w:rFonts w:ascii="Times New Roman" w:eastAsia="Times New Roman" w:hAnsi="Times New Roman" w:cs="Times New Roman"/>
        </w:rPr>
        <w:t>) using soft voting, which averages the predicted probabilities from each model to make the final prediction.</w:t>
      </w:r>
    </w:p>
    <w:p w14:paraId="18072EC5" w14:textId="68561F7A" w:rsidR="0579DBC0" w:rsidRDefault="0579DBC0" w:rsidP="0579DBC0">
      <w:pPr>
        <w:spacing w:after="0"/>
        <w:jc w:val="both"/>
        <w:rPr>
          <w:rFonts w:ascii="Times New Roman" w:eastAsia="Times New Roman" w:hAnsi="Times New Roman" w:cs="Times New Roman"/>
        </w:rPr>
      </w:pPr>
    </w:p>
    <w:p w14:paraId="1F43BDB9" w14:textId="3C7C3DAB" w:rsidR="0579DBC0" w:rsidRDefault="0579DBC0" w:rsidP="0579DBC0">
      <w:pPr>
        <w:spacing w:after="0"/>
        <w:jc w:val="both"/>
        <w:rPr>
          <w:rFonts w:ascii="Times New Roman" w:eastAsia="Times New Roman" w:hAnsi="Times New Roman" w:cs="Times New Roman"/>
          <w:b/>
          <w:bCs/>
          <w:sz w:val="28"/>
          <w:szCs w:val="28"/>
        </w:rPr>
      </w:pPr>
    </w:p>
    <w:p w14:paraId="751B0E28" w14:textId="4E1350D2" w:rsidR="35A818EA" w:rsidRDefault="35A818EA" w:rsidP="0579DBC0">
      <w:pPr>
        <w:spacing w:after="0"/>
        <w:jc w:val="both"/>
        <w:rPr>
          <w:rFonts w:ascii="Times New Roman" w:eastAsia="Times New Roman" w:hAnsi="Times New Roman" w:cs="Times New Roman"/>
          <w:b/>
          <w:bCs/>
          <w:sz w:val="28"/>
          <w:szCs w:val="28"/>
        </w:rPr>
      </w:pPr>
      <w:r w:rsidRPr="0579DBC0">
        <w:rPr>
          <w:rFonts w:ascii="Times New Roman" w:eastAsia="Times New Roman" w:hAnsi="Times New Roman" w:cs="Times New Roman"/>
          <w:b/>
          <w:bCs/>
          <w:sz w:val="28"/>
          <w:szCs w:val="28"/>
        </w:rPr>
        <w:t>RESULTS</w:t>
      </w:r>
    </w:p>
    <w:p w14:paraId="23BDBBCC" w14:textId="4491022B" w:rsidR="0579DBC0" w:rsidRDefault="0579DBC0" w:rsidP="0579DBC0">
      <w:pPr>
        <w:pStyle w:val="Heading4"/>
        <w:spacing w:before="0" w:after="0"/>
        <w:jc w:val="both"/>
        <w:rPr>
          <w:rFonts w:ascii="system-ui" w:eastAsia="system-ui" w:hAnsi="system-ui" w:cs="system-ui"/>
          <w:b/>
          <w:bCs/>
          <w:i w:val="0"/>
          <w:iCs w:val="0"/>
          <w:color w:val="404040" w:themeColor="text1" w:themeTint="BF"/>
        </w:rPr>
      </w:pPr>
    </w:p>
    <w:p w14:paraId="2B4BFB89" w14:textId="2AB63F38" w:rsidR="5BB198E9" w:rsidRDefault="5BB198E9" w:rsidP="0579DBC0">
      <w:pPr>
        <w:pStyle w:val="Heading4"/>
        <w:spacing w:before="0" w:after="0"/>
        <w:jc w:val="both"/>
        <w:rPr>
          <w:rFonts w:ascii="Times New Roman" w:eastAsia="Times New Roman" w:hAnsi="Times New Roman" w:cs="Times New Roman"/>
          <w:b/>
          <w:bCs/>
          <w:i w:val="0"/>
          <w:iCs w:val="0"/>
          <w:color w:val="auto"/>
        </w:rPr>
      </w:pPr>
      <w:r w:rsidRPr="0579DBC0">
        <w:rPr>
          <w:rFonts w:ascii="Times New Roman" w:eastAsia="Times New Roman" w:hAnsi="Times New Roman" w:cs="Times New Roman"/>
          <w:b/>
          <w:bCs/>
          <w:i w:val="0"/>
          <w:iCs w:val="0"/>
          <w:color w:val="auto"/>
        </w:rPr>
        <w:t>Results from Approach 1: Simple Models</w:t>
      </w:r>
    </w:p>
    <w:p w14:paraId="6E2A5151" w14:textId="61AEEB0B" w:rsidR="0579DBC0" w:rsidRDefault="0579DBC0" w:rsidP="0579DBC0">
      <w:pPr>
        <w:spacing w:after="0"/>
        <w:jc w:val="both"/>
        <w:rPr>
          <w:rFonts w:ascii="Times New Roman" w:eastAsia="Times New Roman" w:hAnsi="Times New Roman" w:cs="Times New Roman"/>
        </w:rPr>
      </w:pPr>
    </w:p>
    <w:p w14:paraId="6C276B94" w14:textId="26BCDD63" w:rsidR="5BB198E9" w:rsidRDefault="5BB198E9"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In the first approach, simple machine learning models were trained and evaluated to establish a baseline performance. The models included Logistic Regression, Random Forest, Gradient Boosting, and Support Vector Machine (SVM). The performance of these models was measured using the ROC AUC score, which indicates how well the model distinguishes between patients diagnosed within 90 days and those diagnosed later.</w:t>
      </w:r>
    </w:p>
    <w:p w14:paraId="7BF10BCC" w14:textId="3A98DBCB" w:rsidR="5BB198E9" w:rsidRDefault="5BB198E9" w:rsidP="0579DBC0">
      <w:pPr>
        <w:pStyle w:val="ListParagraph"/>
        <w:numPr>
          <w:ilvl w:val="0"/>
          <w:numId w:val="6"/>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Logistic Regression</w:t>
      </w:r>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0.76</w:t>
      </w:r>
      <w:r w:rsidRPr="0579DBC0">
        <w:rPr>
          <w:rFonts w:ascii="Times New Roman" w:eastAsia="Times New Roman" w:hAnsi="Times New Roman" w:cs="Times New Roman"/>
        </w:rPr>
        <w:t>.</w:t>
      </w:r>
    </w:p>
    <w:p w14:paraId="77718D07" w14:textId="592B76E9" w:rsidR="5BB198E9" w:rsidRDefault="5BB198E9" w:rsidP="0579DBC0">
      <w:pPr>
        <w:pStyle w:val="ListParagraph"/>
        <w:numPr>
          <w:ilvl w:val="0"/>
          <w:numId w:val="6"/>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lastRenderedPageBreak/>
        <w:t>Random Forest</w:t>
      </w:r>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0.76</w:t>
      </w:r>
      <w:r w:rsidRPr="0579DBC0">
        <w:rPr>
          <w:rFonts w:ascii="Times New Roman" w:eastAsia="Times New Roman" w:hAnsi="Times New Roman" w:cs="Times New Roman"/>
        </w:rPr>
        <w:t>.</w:t>
      </w:r>
    </w:p>
    <w:p w14:paraId="7F2D4B12" w14:textId="3DDE6DB3" w:rsidR="5BB198E9" w:rsidRDefault="5BB198E9" w:rsidP="0579DBC0">
      <w:pPr>
        <w:pStyle w:val="ListParagraph"/>
        <w:numPr>
          <w:ilvl w:val="0"/>
          <w:numId w:val="6"/>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Gradient Boosting</w:t>
      </w:r>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0.78</w:t>
      </w:r>
      <w:r w:rsidRPr="0579DBC0">
        <w:rPr>
          <w:rFonts w:ascii="Times New Roman" w:eastAsia="Times New Roman" w:hAnsi="Times New Roman" w:cs="Times New Roman"/>
        </w:rPr>
        <w:t>.</w:t>
      </w:r>
    </w:p>
    <w:p w14:paraId="3BF643D9" w14:textId="52FD8543" w:rsidR="5BB198E9" w:rsidRDefault="5BB198E9" w:rsidP="0579DBC0">
      <w:pPr>
        <w:pStyle w:val="ListParagraph"/>
        <w:numPr>
          <w:ilvl w:val="0"/>
          <w:numId w:val="6"/>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SVM</w:t>
      </w:r>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0.76</w:t>
      </w:r>
      <w:r w:rsidRPr="0579DBC0">
        <w:rPr>
          <w:rFonts w:ascii="Times New Roman" w:eastAsia="Times New Roman" w:hAnsi="Times New Roman" w:cs="Times New Roman"/>
        </w:rPr>
        <w:t>.</w:t>
      </w:r>
    </w:p>
    <w:p w14:paraId="5D7EC686" w14:textId="508B0224" w:rsidR="3BB9B7C3" w:rsidRDefault="3BB9B7C3" w:rsidP="0579DBC0">
      <w:pPr>
        <w:spacing w:after="0"/>
        <w:jc w:val="center"/>
        <w:rPr>
          <w:rFonts w:ascii="Times New Roman" w:eastAsia="Times New Roman" w:hAnsi="Times New Roman" w:cs="Times New Roman"/>
          <w:sz w:val="22"/>
          <w:szCs w:val="22"/>
        </w:rPr>
      </w:pPr>
      <w:r>
        <w:rPr>
          <w:noProof/>
        </w:rPr>
        <w:drawing>
          <wp:inline distT="0" distB="0" distL="0" distR="0" wp14:anchorId="241A7BAF" wp14:editId="7E5B683E">
            <wp:extent cx="5943600" cy="4943475"/>
            <wp:effectExtent l="0" t="0" r="0" b="0"/>
            <wp:docPr id="46450616" name="Picture 4645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943475"/>
                    </a:xfrm>
                    <a:prstGeom prst="rect">
                      <a:avLst/>
                    </a:prstGeom>
                  </pic:spPr>
                </pic:pic>
              </a:graphicData>
            </a:graphic>
          </wp:inline>
        </w:drawing>
      </w:r>
      <w:r w:rsidRPr="0579DBC0">
        <w:rPr>
          <w:rFonts w:ascii="Times New Roman" w:eastAsia="Times New Roman" w:hAnsi="Times New Roman" w:cs="Times New Roman"/>
          <w:b/>
          <w:bCs/>
          <w:sz w:val="22"/>
          <w:szCs w:val="22"/>
        </w:rPr>
        <w:t xml:space="preserve">Fig 3: </w:t>
      </w:r>
      <w:r w:rsidRPr="0579DBC0">
        <w:rPr>
          <w:rFonts w:ascii="Times New Roman" w:eastAsia="Times New Roman" w:hAnsi="Times New Roman" w:cs="Times New Roman"/>
          <w:sz w:val="22"/>
          <w:szCs w:val="22"/>
        </w:rPr>
        <w:t>Approach 1 ROC Curves</w:t>
      </w:r>
    </w:p>
    <w:p w14:paraId="1D1D3C56" w14:textId="35E7A65C" w:rsidR="0579DBC0" w:rsidRDefault="0579DBC0" w:rsidP="0579DBC0">
      <w:pPr>
        <w:spacing w:after="0"/>
        <w:jc w:val="both"/>
        <w:rPr>
          <w:rFonts w:ascii="Times New Roman" w:eastAsia="Times New Roman" w:hAnsi="Times New Roman" w:cs="Times New Roman"/>
        </w:rPr>
      </w:pPr>
    </w:p>
    <w:p w14:paraId="15FC15D2" w14:textId="6BDBCF97" w:rsidR="5BB198E9" w:rsidRDefault="5BB198E9"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Among these models, Gradient Boosting performed the best, with an AUC of 0.78, making it the top performer in Approach 1.</w:t>
      </w:r>
    </w:p>
    <w:p w14:paraId="08B040EC" w14:textId="0E37E692" w:rsidR="0579DBC0" w:rsidRDefault="0579DBC0" w:rsidP="0579DBC0">
      <w:pPr>
        <w:spacing w:after="0"/>
        <w:jc w:val="both"/>
        <w:rPr>
          <w:rFonts w:ascii="Times New Roman" w:eastAsia="Times New Roman" w:hAnsi="Times New Roman" w:cs="Times New Roman"/>
        </w:rPr>
      </w:pPr>
    </w:p>
    <w:p w14:paraId="0757B5D7" w14:textId="11179FA8" w:rsidR="4ADB4A06" w:rsidRDefault="4ADB4A06" w:rsidP="0579DBC0">
      <w:pPr>
        <w:pStyle w:val="Heading4"/>
        <w:spacing w:before="0" w:after="0"/>
        <w:jc w:val="both"/>
        <w:rPr>
          <w:rFonts w:ascii="Times New Roman" w:eastAsia="Times New Roman" w:hAnsi="Times New Roman" w:cs="Times New Roman"/>
          <w:b/>
          <w:bCs/>
          <w:i w:val="0"/>
          <w:iCs w:val="0"/>
          <w:color w:val="auto"/>
        </w:rPr>
      </w:pPr>
      <w:r w:rsidRPr="0579DBC0">
        <w:rPr>
          <w:rFonts w:ascii="Times New Roman" w:eastAsia="Times New Roman" w:hAnsi="Times New Roman" w:cs="Times New Roman"/>
          <w:b/>
          <w:bCs/>
          <w:i w:val="0"/>
          <w:iCs w:val="0"/>
          <w:color w:val="auto"/>
        </w:rPr>
        <w:t>Results from Approach 2: Advanced Models with Hyperparameter Tuning</w:t>
      </w:r>
    </w:p>
    <w:p w14:paraId="0AD79CFC" w14:textId="3D7865C2" w:rsidR="0579DBC0" w:rsidRDefault="0579DBC0" w:rsidP="0579DBC0">
      <w:pPr>
        <w:pStyle w:val="Heading5"/>
        <w:spacing w:before="0" w:after="0"/>
        <w:jc w:val="both"/>
        <w:rPr>
          <w:rFonts w:ascii="Times New Roman" w:eastAsia="Times New Roman" w:hAnsi="Times New Roman" w:cs="Times New Roman"/>
          <w:b/>
          <w:bCs/>
          <w:color w:val="auto"/>
        </w:rPr>
      </w:pPr>
    </w:p>
    <w:p w14:paraId="499EC1D5" w14:textId="00B294DC" w:rsidR="4ADB4A06" w:rsidRDefault="4ADB4A06" w:rsidP="0579DBC0">
      <w:pPr>
        <w:pStyle w:val="Heading5"/>
        <w:spacing w:before="0" w:after="0"/>
        <w:jc w:val="both"/>
        <w:rPr>
          <w:rFonts w:ascii="Times New Roman" w:eastAsia="Times New Roman" w:hAnsi="Times New Roman" w:cs="Times New Roman"/>
          <w:b/>
          <w:bCs/>
          <w:color w:val="auto"/>
        </w:rPr>
      </w:pPr>
      <w:proofErr w:type="spellStart"/>
      <w:r w:rsidRPr="0579DBC0">
        <w:rPr>
          <w:rFonts w:ascii="Times New Roman" w:eastAsia="Times New Roman" w:hAnsi="Times New Roman" w:cs="Times New Roman"/>
          <w:b/>
          <w:bCs/>
          <w:color w:val="auto"/>
        </w:rPr>
        <w:t>CatBoost</w:t>
      </w:r>
      <w:proofErr w:type="spellEnd"/>
      <w:r w:rsidRPr="0579DBC0">
        <w:rPr>
          <w:rFonts w:ascii="Times New Roman" w:eastAsia="Times New Roman" w:hAnsi="Times New Roman" w:cs="Times New Roman"/>
          <w:b/>
          <w:bCs/>
          <w:color w:val="auto"/>
        </w:rPr>
        <w:t xml:space="preserve"> Model Without One-Hot Encoding</w:t>
      </w:r>
    </w:p>
    <w:p w14:paraId="04DFB7EC" w14:textId="565BC82A" w:rsidR="4ADB4A06" w:rsidRDefault="4ADB4A06"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The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model was first trained without one-hot encoding to leverage its ability to handle categorical data directly. This approach allowed for a clear interpretation of feature importance in the original format of the data. The model achieved an AUC of 0.79, making it the best-performing model so far.</w:t>
      </w:r>
    </w:p>
    <w:p w14:paraId="3F5A805B" w14:textId="218DE967" w:rsidR="0579DBC0" w:rsidRDefault="0579DBC0" w:rsidP="0579DBC0">
      <w:pPr>
        <w:spacing w:after="0"/>
        <w:jc w:val="both"/>
        <w:rPr>
          <w:rFonts w:ascii="Times New Roman" w:eastAsia="Times New Roman" w:hAnsi="Times New Roman" w:cs="Times New Roman"/>
        </w:rPr>
      </w:pPr>
    </w:p>
    <w:p w14:paraId="7771FEF1" w14:textId="36D0B440" w:rsidR="451C3E6B" w:rsidRDefault="451C3E6B" w:rsidP="0579DBC0">
      <w:pPr>
        <w:spacing w:after="0"/>
        <w:jc w:val="both"/>
      </w:pPr>
      <w:r>
        <w:rPr>
          <w:noProof/>
        </w:rPr>
        <w:drawing>
          <wp:inline distT="0" distB="0" distL="0" distR="0" wp14:anchorId="32C4FFF5" wp14:editId="7DBE4D66">
            <wp:extent cx="5943600" cy="3562350"/>
            <wp:effectExtent l="0" t="0" r="0" b="0"/>
            <wp:docPr id="429076081" name="Picture 42907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0A061F2C" w14:textId="2B424D2E" w:rsidR="451C3E6B" w:rsidRDefault="451C3E6B" w:rsidP="0579DBC0">
      <w:pPr>
        <w:spacing w:after="0"/>
        <w:jc w:val="center"/>
        <w:rPr>
          <w:sz w:val="22"/>
          <w:szCs w:val="22"/>
        </w:rPr>
      </w:pPr>
      <w:r w:rsidRPr="0579DBC0">
        <w:rPr>
          <w:b/>
          <w:bCs/>
          <w:sz w:val="22"/>
          <w:szCs w:val="22"/>
        </w:rPr>
        <w:t>Fig 4:</w:t>
      </w:r>
      <w:r w:rsidRPr="0579DBC0">
        <w:rPr>
          <w:sz w:val="22"/>
          <w:szCs w:val="22"/>
        </w:rPr>
        <w:t xml:space="preserve"> Feature Importance (</w:t>
      </w:r>
      <w:proofErr w:type="spellStart"/>
      <w:r w:rsidRPr="0579DBC0">
        <w:rPr>
          <w:sz w:val="22"/>
          <w:szCs w:val="22"/>
        </w:rPr>
        <w:t>Catboost</w:t>
      </w:r>
      <w:proofErr w:type="spellEnd"/>
      <w:r w:rsidRPr="0579DBC0">
        <w:rPr>
          <w:sz w:val="22"/>
          <w:szCs w:val="22"/>
        </w:rPr>
        <w:t>, without one hot encoding)</w:t>
      </w:r>
    </w:p>
    <w:p w14:paraId="607F7EDA" w14:textId="6576D770" w:rsidR="4ADB4A06" w:rsidRDefault="4ADB4A06" w:rsidP="0579DBC0">
      <w:pPr>
        <w:pStyle w:val="ListParagraph"/>
        <w:numPr>
          <w:ilvl w:val="0"/>
          <w:numId w:val="5"/>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Feature Importance Plot</w:t>
      </w:r>
      <w:r w:rsidRPr="0579DBC0">
        <w:rPr>
          <w:rFonts w:ascii="Times New Roman" w:eastAsia="Times New Roman" w:hAnsi="Times New Roman" w:cs="Times New Roman"/>
        </w:rPr>
        <w:t>:</w:t>
      </w:r>
      <w:r w:rsidR="2B1E05C6" w:rsidRPr="0579DBC0">
        <w:rPr>
          <w:rFonts w:ascii="Times New Roman" w:eastAsia="Times New Roman" w:hAnsi="Times New Roman" w:cs="Times New Roman"/>
        </w:rPr>
        <w:t xml:space="preserve"> </w:t>
      </w:r>
      <w:r w:rsidRPr="0579DBC0">
        <w:rPr>
          <w:rFonts w:ascii="Times New Roman" w:eastAsia="Times New Roman" w:hAnsi="Times New Roman" w:cs="Times New Roman"/>
        </w:rPr>
        <w:t xml:space="preserve">The feature importance plot revealed that breast cancer diagnosis descriptions (e.g., "Malignant neoplasm of breast, unspecified") and patient age were the most influential factors in predicting timely diagnosis. Other important features included </w:t>
      </w:r>
      <w:r w:rsidR="40C1199F" w:rsidRPr="0579DBC0">
        <w:rPr>
          <w:rFonts w:ascii="Times New Roman" w:eastAsia="Times New Roman" w:hAnsi="Times New Roman" w:cs="Times New Roman"/>
        </w:rPr>
        <w:t>patient race, payer type, state etc</w:t>
      </w:r>
      <w:r w:rsidRPr="0579DBC0">
        <w:rPr>
          <w:rFonts w:ascii="Times New Roman" w:eastAsia="Times New Roman" w:hAnsi="Times New Roman" w:cs="Times New Roman"/>
        </w:rPr>
        <w:t>.</w:t>
      </w:r>
      <w:r w:rsidR="5F161ACF" w:rsidRPr="0579DBC0">
        <w:rPr>
          <w:rFonts w:ascii="Times New Roman" w:eastAsia="Times New Roman" w:hAnsi="Times New Roman" w:cs="Times New Roman"/>
        </w:rPr>
        <w:t xml:space="preserve"> Although they were not that important compared to the top variable.</w:t>
      </w:r>
      <w:r w:rsidRPr="0579DBC0">
        <w:rPr>
          <w:rFonts w:ascii="Times New Roman" w:eastAsia="Times New Roman" w:hAnsi="Times New Roman" w:cs="Times New Roman"/>
        </w:rPr>
        <w:t xml:space="preserve"> This analysis provided valuable insights into which factors contribute most to the model's predictions.</w:t>
      </w:r>
    </w:p>
    <w:p w14:paraId="79F3D3BE" w14:textId="4F399447" w:rsidR="4ADB4A06" w:rsidRDefault="4ADB4A06" w:rsidP="0579DBC0">
      <w:pPr>
        <w:pStyle w:val="Heading5"/>
        <w:spacing w:before="0" w:after="0"/>
        <w:jc w:val="both"/>
        <w:rPr>
          <w:rFonts w:ascii="Times New Roman" w:eastAsia="Times New Roman" w:hAnsi="Times New Roman" w:cs="Times New Roman"/>
          <w:b/>
          <w:bCs/>
          <w:color w:val="auto"/>
        </w:rPr>
      </w:pPr>
      <w:proofErr w:type="spellStart"/>
      <w:r w:rsidRPr="0579DBC0">
        <w:rPr>
          <w:rFonts w:ascii="Times New Roman" w:eastAsia="Times New Roman" w:hAnsi="Times New Roman" w:cs="Times New Roman"/>
          <w:b/>
          <w:bCs/>
          <w:color w:val="auto"/>
        </w:rPr>
        <w:t>Catboost</w:t>
      </w:r>
      <w:proofErr w:type="spellEnd"/>
      <w:r w:rsidRPr="0579DBC0">
        <w:rPr>
          <w:rFonts w:ascii="Times New Roman" w:eastAsia="Times New Roman" w:hAnsi="Times New Roman" w:cs="Times New Roman"/>
          <w:b/>
          <w:bCs/>
          <w:color w:val="auto"/>
        </w:rPr>
        <w:t xml:space="preserve"> and all Other Models with One Hot Encoding</w:t>
      </w:r>
    </w:p>
    <w:p w14:paraId="36B3B5E6" w14:textId="47ED9D28" w:rsidR="4ADB4A06" w:rsidRDefault="4ADB4A06"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In addition to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other advanced models were trained and fine-tuned using hyperparameter optimization</w:t>
      </w:r>
      <w:r w:rsidR="52A0C7AF" w:rsidRPr="0579DBC0">
        <w:rPr>
          <w:rFonts w:ascii="Times New Roman" w:eastAsia="Times New Roman" w:hAnsi="Times New Roman" w:cs="Times New Roman"/>
        </w:rPr>
        <w:t xml:space="preserve"> and one hot encoding for categorical variables</w:t>
      </w:r>
      <w:r w:rsidRPr="0579DBC0">
        <w:rPr>
          <w:rFonts w:ascii="Times New Roman" w:eastAsia="Times New Roman" w:hAnsi="Times New Roman" w:cs="Times New Roman"/>
        </w:rPr>
        <w:t>. Their performance was as follows:</w:t>
      </w:r>
    </w:p>
    <w:p w14:paraId="473E754C" w14:textId="278416BD" w:rsidR="4ADB4A06" w:rsidRDefault="4ADB4A06" w:rsidP="0579DBC0">
      <w:pPr>
        <w:pStyle w:val="ListParagraph"/>
        <w:numPr>
          <w:ilvl w:val="0"/>
          <w:numId w:val="4"/>
        </w:numPr>
        <w:spacing w:before="240" w:after="240"/>
        <w:jc w:val="both"/>
        <w:rPr>
          <w:rFonts w:ascii="Times New Roman" w:eastAsia="Times New Roman" w:hAnsi="Times New Roman" w:cs="Times New Roman"/>
        </w:rPr>
      </w:pPr>
      <w:proofErr w:type="spellStart"/>
      <w:r w:rsidRPr="0579DBC0">
        <w:rPr>
          <w:rFonts w:ascii="Times New Roman" w:eastAsia="Times New Roman" w:hAnsi="Times New Roman" w:cs="Times New Roman"/>
          <w:b/>
          <w:bCs/>
        </w:rPr>
        <w:t>XGBoost</w:t>
      </w:r>
      <w:proofErr w:type="spellEnd"/>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0.79</w:t>
      </w:r>
      <w:r w:rsidRPr="0579DBC0">
        <w:rPr>
          <w:rFonts w:ascii="Times New Roman" w:eastAsia="Times New Roman" w:hAnsi="Times New Roman" w:cs="Times New Roman"/>
        </w:rPr>
        <w:t>.</w:t>
      </w:r>
    </w:p>
    <w:p w14:paraId="7A3F9535" w14:textId="3F60AB4D" w:rsidR="4ADB4A06" w:rsidRDefault="4ADB4A06" w:rsidP="0579DBC0">
      <w:pPr>
        <w:pStyle w:val="ListParagraph"/>
        <w:numPr>
          <w:ilvl w:val="0"/>
          <w:numId w:val="4"/>
        </w:numPr>
        <w:spacing w:before="240" w:after="240"/>
        <w:jc w:val="both"/>
        <w:rPr>
          <w:rFonts w:ascii="Times New Roman" w:eastAsia="Times New Roman" w:hAnsi="Times New Roman" w:cs="Times New Roman"/>
        </w:rPr>
      </w:pPr>
      <w:proofErr w:type="spellStart"/>
      <w:r w:rsidRPr="0579DBC0">
        <w:rPr>
          <w:rFonts w:ascii="Times New Roman" w:eastAsia="Times New Roman" w:hAnsi="Times New Roman" w:cs="Times New Roman"/>
          <w:b/>
          <w:bCs/>
        </w:rPr>
        <w:t>LightGBM</w:t>
      </w:r>
      <w:proofErr w:type="spellEnd"/>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0.79</w:t>
      </w:r>
      <w:r w:rsidRPr="0579DBC0">
        <w:rPr>
          <w:rFonts w:ascii="Times New Roman" w:eastAsia="Times New Roman" w:hAnsi="Times New Roman" w:cs="Times New Roman"/>
        </w:rPr>
        <w:t>.</w:t>
      </w:r>
    </w:p>
    <w:p w14:paraId="4EFB93DC" w14:textId="6573F6AD" w:rsidR="4ADB4A06" w:rsidRDefault="4ADB4A06" w:rsidP="0579DBC0">
      <w:pPr>
        <w:pStyle w:val="ListParagraph"/>
        <w:numPr>
          <w:ilvl w:val="0"/>
          <w:numId w:val="4"/>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AdaBoost</w:t>
      </w:r>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0.76</w:t>
      </w:r>
      <w:r w:rsidRPr="0579DBC0">
        <w:rPr>
          <w:rFonts w:ascii="Times New Roman" w:eastAsia="Times New Roman" w:hAnsi="Times New Roman" w:cs="Times New Roman"/>
        </w:rPr>
        <w:t>.</w:t>
      </w:r>
    </w:p>
    <w:p w14:paraId="6D1D2D26" w14:textId="7855A93D" w:rsidR="4963D8E4" w:rsidRDefault="4963D8E4" w:rsidP="0579DBC0">
      <w:pPr>
        <w:pStyle w:val="ListParagraph"/>
        <w:numPr>
          <w:ilvl w:val="0"/>
          <w:numId w:val="4"/>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Logistic Regression</w:t>
      </w:r>
      <w:r w:rsidRPr="0579DBC0">
        <w:rPr>
          <w:rFonts w:ascii="Times New Roman" w:eastAsia="Times New Roman" w:hAnsi="Times New Roman" w:cs="Times New Roman"/>
        </w:rPr>
        <w:t>: Achieved an AUC of</w:t>
      </w:r>
      <w:r w:rsidRPr="0579DBC0">
        <w:rPr>
          <w:rFonts w:ascii="Times New Roman" w:eastAsia="Times New Roman" w:hAnsi="Times New Roman" w:cs="Times New Roman"/>
          <w:b/>
          <w:bCs/>
        </w:rPr>
        <w:t xml:space="preserve"> 0.78</w:t>
      </w:r>
    </w:p>
    <w:p w14:paraId="49629A95" w14:textId="04F9F417" w:rsidR="4963D8E4" w:rsidRDefault="4963D8E4" w:rsidP="0579DBC0">
      <w:pPr>
        <w:pStyle w:val="ListParagraph"/>
        <w:numPr>
          <w:ilvl w:val="0"/>
          <w:numId w:val="4"/>
        </w:numPr>
        <w:spacing w:before="240" w:after="240"/>
        <w:jc w:val="both"/>
        <w:rPr>
          <w:rFonts w:ascii="Times New Roman" w:eastAsia="Times New Roman" w:hAnsi="Times New Roman" w:cs="Times New Roman"/>
          <w:b/>
          <w:bCs/>
        </w:rPr>
      </w:pPr>
      <w:r w:rsidRPr="0579DBC0">
        <w:rPr>
          <w:rFonts w:ascii="Times New Roman" w:eastAsia="Times New Roman" w:hAnsi="Times New Roman" w:cs="Times New Roman"/>
          <w:b/>
          <w:bCs/>
        </w:rPr>
        <w:t>SVM</w:t>
      </w:r>
      <w:r w:rsidRPr="0579DBC0">
        <w:rPr>
          <w:rFonts w:ascii="Times New Roman" w:eastAsia="Times New Roman" w:hAnsi="Times New Roman" w:cs="Times New Roman"/>
        </w:rPr>
        <w:t>: Achieved an AUC of</w:t>
      </w:r>
      <w:r w:rsidRPr="0579DBC0">
        <w:rPr>
          <w:rFonts w:ascii="Times New Roman" w:eastAsia="Times New Roman" w:hAnsi="Times New Roman" w:cs="Times New Roman"/>
          <w:b/>
          <w:bCs/>
        </w:rPr>
        <w:t xml:space="preserve"> 0.78</w:t>
      </w:r>
    </w:p>
    <w:p w14:paraId="34250FF1" w14:textId="7CC0144A" w:rsidR="4963D8E4" w:rsidRDefault="4963D8E4" w:rsidP="0579DBC0">
      <w:pPr>
        <w:pStyle w:val="ListParagraph"/>
        <w:numPr>
          <w:ilvl w:val="0"/>
          <w:numId w:val="4"/>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Random Forest</w:t>
      </w:r>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0.78</w:t>
      </w:r>
    </w:p>
    <w:p w14:paraId="23BC6CE2" w14:textId="0F8EDFC4" w:rsidR="4963D8E4" w:rsidRDefault="4963D8E4" w:rsidP="0579DBC0">
      <w:pPr>
        <w:pStyle w:val="ListParagraph"/>
        <w:numPr>
          <w:ilvl w:val="0"/>
          <w:numId w:val="4"/>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Gradient Boosting</w:t>
      </w:r>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0.79</w:t>
      </w:r>
    </w:p>
    <w:p w14:paraId="5AA5EA29" w14:textId="43808C19" w:rsidR="4963D8E4" w:rsidRDefault="4963D8E4" w:rsidP="0579DBC0">
      <w:pPr>
        <w:pStyle w:val="ListParagraph"/>
        <w:numPr>
          <w:ilvl w:val="0"/>
          <w:numId w:val="4"/>
        </w:numPr>
        <w:spacing w:before="240" w:after="240"/>
        <w:jc w:val="both"/>
        <w:rPr>
          <w:rFonts w:ascii="Times New Roman" w:eastAsia="Times New Roman" w:hAnsi="Times New Roman" w:cs="Times New Roman"/>
          <w:b/>
          <w:bCs/>
        </w:rPr>
      </w:pPr>
      <w:proofErr w:type="spellStart"/>
      <w:r w:rsidRPr="0579DBC0">
        <w:rPr>
          <w:rFonts w:ascii="Times New Roman" w:eastAsia="Times New Roman" w:hAnsi="Times New Roman" w:cs="Times New Roman"/>
          <w:b/>
          <w:bCs/>
        </w:rPr>
        <w:t>Catboost</w:t>
      </w:r>
      <w:proofErr w:type="spellEnd"/>
      <w:r w:rsidRPr="0579DBC0">
        <w:rPr>
          <w:rFonts w:ascii="Times New Roman" w:eastAsia="Times New Roman" w:hAnsi="Times New Roman" w:cs="Times New Roman"/>
        </w:rPr>
        <w:t xml:space="preserve">: Achieved an AUC of </w:t>
      </w:r>
      <w:r w:rsidRPr="0579DBC0">
        <w:rPr>
          <w:rFonts w:ascii="Times New Roman" w:eastAsia="Times New Roman" w:hAnsi="Times New Roman" w:cs="Times New Roman"/>
          <w:b/>
          <w:bCs/>
        </w:rPr>
        <w:t>0.79</w:t>
      </w:r>
    </w:p>
    <w:p w14:paraId="278CF58F" w14:textId="2FA47CDB" w:rsidR="0579DBC0" w:rsidRDefault="0579DBC0" w:rsidP="0579DBC0">
      <w:pPr>
        <w:spacing w:after="0"/>
        <w:jc w:val="both"/>
        <w:rPr>
          <w:rFonts w:ascii="Times New Roman" w:eastAsia="Times New Roman" w:hAnsi="Times New Roman" w:cs="Times New Roman"/>
        </w:rPr>
      </w:pPr>
    </w:p>
    <w:p w14:paraId="6436BDA9" w14:textId="3688340F" w:rsidR="4963D8E4" w:rsidRDefault="4963D8E4" w:rsidP="0579DBC0">
      <w:pPr>
        <w:spacing w:after="0"/>
        <w:jc w:val="both"/>
      </w:pPr>
      <w:r>
        <w:rPr>
          <w:noProof/>
        </w:rPr>
        <w:drawing>
          <wp:inline distT="0" distB="0" distL="0" distR="0" wp14:anchorId="6DEBFB29" wp14:editId="23822E6A">
            <wp:extent cx="5943600" cy="4943475"/>
            <wp:effectExtent l="0" t="0" r="0" b="0"/>
            <wp:docPr id="1669468451" name="Picture 166946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43475"/>
                    </a:xfrm>
                    <a:prstGeom prst="rect">
                      <a:avLst/>
                    </a:prstGeom>
                  </pic:spPr>
                </pic:pic>
              </a:graphicData>
            </a:graphic>
          </wp:inline>
        </w:drawing>
      </w:r>
    </w:p>
    <w:p w14:paraId="453E3A3D" w14:textId="46886E8C" w:rsidR="4963D8E4" w:rsidRDefault="4963D8E4" w:rsidP="0579DBC0">
      <w:pPr>
        <w:spacing w:after="0"/>
        <w:jc w:val="center"/>
        <w:rPr>
          <w:rFonts w:ascii="Times New Roman" w:eastAsia="Times New Roman" w:hAnsi="Times New Roman" w:cs="Times New Roman"/>
          <w:sz w:val="22"/>
          <w:szCs w:val="22"/>
        </w:rPr>
      </w:pPr>
      <w:r w:rsidRPr="0579DBC0">
        <w:rPr>
          <w:rFonts w:ascii="Times New Roman" w:eastAsia="Times New Roman" w:hAnsi="Times New Roman" w:cs="Times New Roman"/>
          <w:b/>
          <w:bCs/>
          <w:sz w:val="22"/>
          <w:szCs w:val="22"/>
        </w:rPr>
        <w:t xml:space="preserve">Fig </w:t>
      </w:r>
      <w:r w:rsidR="58942EA6" w:rsidRPr="0579DBC0">
        <w:rPr>
          <w:rFonts w:ascii="Times New Roman" w:eastAsia="Times New Roman" w:hAnsi="Times New Roman" w:cs="Times New Roman"/>
          <w:b/>
          <w:bCs/>
          <w:sz w:val="22"/>
          <w:szCs w:val="22"/>
        </w:rPr>
        <w:t>5</w:t>
      </w:r>
      <w:r w:rsidRPr="0579DBC0">
        <w:rPr>
          <w:rFonts w:ascii="Times New Roman" w:eastAsia="Times New Roman" w:hAnsi="Times New Roman" w:cs="Times New Roman"/>
          <w:b/>
          <w:bCs/>
          <w:sz w:val="22"/>
          <w:szCs w:val="22"/>
        </w:rPr>
        <w:t>:</w:t>
      </w:r>
      <w:r w:rsidRPr="0579DBC0">
        <w:rPr>
          <w:rFonts w:ascii="Times New Roman" w:eastAsia="Times New Roman" w:hAnsi="Times New Roman" w:cs="Times New Roman"/>
          <w:sz w:val="22"/>
          <w:szCs w:val="22"/>
        </w:rPr>
        <w:t xml:space="preserve"> Approach 2 ROC Curves (With One Hot Encoding)</w:t>
      </w:r>
    </w:p>
    <w:p w14:paraId="217F916C" w14:textId="07B33C3D" w:rsidR="0579DBC0" w:rsidRDefault="0579DBC0" w:rsidP="0579DBC0">
      <w:pPr>
        <w:spacing w:after="0"/>
        <w:jc w:val="both"/>
        <w:rPr>
          <w:rFonts w:ascii="Times New Roman" w:eastAsia="Times New Roman" w:hAnsi="Times New Roman" w:cs="Times New Roman"/>
        </w:rPr>
      </w:pPr>
    </w:p>
    <w:p w14:paraId="4E19778F" w14:textId="32AF067C" w:rsidR="4ADB4A06" w:rsidRDefault="4ADB4A06"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All models performed well, but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w:t>
      </w:r>
      <w:proofErr w:type="spellStart"/>
      <w:r w:rsidRPr="0579DBC0">
        <w:rPr>
          <w:rFonts w:ascii="Times New Roman" w:eastAsia="Times New Roman" w:hAnsi="Times New Roman" w:cs="Times New Roman"/>
        </w:rPr>
        <w:t>XGBoost</w:t>
      </w:r>
      <w:proofErr w:type="spellEnd"/>
      <w:r w:rsidRPr="0579DBC0">
        <w:rPr>
          <w:rFonts w:ascii="Times New Roman" w:eastAsia="Times New Roman" w:hAnsi="Times New Roman" w:cs="Times New Roman"/>
        </w:rPr>
        <w:t xml:space="preserve">, and </w:t>
      </w:r>
      <w:proofErr w:type="spellStart"/>
      <w:r w:rsidRPr="0579DBC0">
        <w:rPr>
          <w:rFonts w:ascii="Times New Roman" w:eastAsia="Times New Roman" w:hAnsi="Times New Roman" w:cs="Times New Roman"/>
        </w:rPr>
        <w:t>LightGBM</w:t>
      </w:r>
      <w:proofErr w:type="spellEnd"/>
      <w:r w:rsidRPr="0579DBC0">
        <w:rPr>
          <w:rFonts w:ascii="Times New Roman" w:eastAsia="Times New Roman" w:hAnsi="Times New Roman" w:cs="Times New Roman"/>
        </w:rPr>
        <w:t xml:space="preserve"> stood out with the highest AUC scores of 0.79.</w:t>
      </w:r>
    </w:p>
    <w:p w14:paraId="7854FF74" w14:textId="0B5C524A" w:rsidR="0579DBC0" w:rsidRDefault="0579DBC0" w:rsidP="0579DBC0">
      <w:pPr>
        <w:spacing w:after="0"/>
        <w:jc w:val="both"/>
        <w:rPr>
          <w:rFonts w:ascii="Times New Roman" w:eastAsia="Times New Roman" w:hAnsi="Times New Roman" w:cs="Times New Roman"/>
        </w:rPr>
      </w:pPr>
    </w:p>
    <w:p w14:paraId="72674E89" w14:textId="708444E2" w:rsidR="297C8CED" w:rsidRDefault="297C8CED" w:rsidP="0579DBC0">
      <w:pPr>
        <w:spacing w:after="0"/>
        <w:jc w:val="both"/>
      </w:pPr>
      <w:r>
        <w:rPr>
          <w:noProof/>
        </w:rPr>
        <w:lastRenderedPageBreak/>
        <w:drawing>
          <wp:inline distT="0" distB="0" distL="0" distR="0" wp14:anchorId="5DB0DCD1" wp14:editId="59BBFAED">
            <wp:extent cx="5943600" cy="2333625"/>
            <wp:effectExtent l="0" t="0" r="0" b="0"/>
            <wp:docPr id="1615274237" name="Picture 161527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14:paraId="459EDC87" w14:textId="04175A52" w:rsidR="297C8CED" w:rsidRDefault="297C8CED" w:rsidP="0579DBC0">
      <w:pPr>
        <w:spacing w:after="0"/>
        <w:jc w:val="center"/>
        <w:rPr>
          <w:sz w:val="22"/>
          <w:szCs w:val="22"/>
        </w:rPr>
      </w:pPr>
      <w:r w:rsidRPr="0579DBC0">
        <w:rPr>
          <w:b/>
          <w:bCs/>
          <w:sz w:val="22"/>
          <w:szCs w:val="22"/>
        </w:rPr>
        <w:t xml:space="preserve">Fig </w:t>
      </w:r>
      <w:r w:rsidR="4160B001" w:rsidRPr="0579DBC0">
        <w:rPr>
          <w:b/>
          <w:bCs/>
          <w:sz w:val="22"/>
          <w:szCs w:val="22"/>
        </w:rPr>
        <w:t>6</w:t>
      </w:r>
      <w:r w:rsidRPr="0579DBC0">
        <w:rPr>
          <w:b/>
          <w:bCs/>
          <w:sz w:val="22"/>
          <w:szCs w:val="22"/>
        </w:rPr>
        <w:t>:</w:t>
      </w:r>
      <w:r w:rsidRPr="0579DBC0">
        <w:rPr>
          <w:sz w:val="22"/>
          <w:szCs w:val="22"/>
        </w:rPr>
        <w:t xml:space="preserve"> Feature Importance (</w:t>
      </w:r>
      <w:proofErr w:type="spellStart"/>
      <w:r w:rsidRPr="0579DBC0">
        <w:rPr>
          <w:sz w:val="22"/>
          <w:szCs w:val="22"/>
        </w:rPr>
        <w:t>Catboost</w:t>
      </w:r>
      <w:proofErr w:type="spellEnd"/>
      <w:r w:rsidRPr="0579DBC0">
        <w:rPr>
          <w:sz w:val="22"/>
          <w:szCs w:val="22"/>
        </w:rPr>
        <w:t>, wit</w:t>
      </w:r>
      <w:r w:rsidR="472CEB77" w:rsidRPr="0579DBC0">
        <w:rPr>
          <w:sz w:val="22"/>
          <w:szCs w:val="22"/>
        </w:rPr>
        <w:t>h</w:t>
      </w:r>
      <w:r w:rsidRPr="0579DBC0">
        <w:rPr>
          <w:sz w:val="22"/>
          <w:szCs w:val="22"/>
        </w:rPr>
        <w:t xml:space="preserve"> one hot encoding)</w:t>
      </w:r>
    </w:p>
    <w:p w14:paraId="3A69A434" w14:textId="17B34F24" w:rsidR="0579DBC0" w:rsidRDefault="0579DBC0" w:rsidP="0579DBC0">
      <w:pPr>
        <w:spacing w:after="0"/>
        <w:jc w:val="both"/>
      </w:pPr>
    </w:p>
    <w:p w14:paraId="467AC12A" w14:textId="1F2F71EF" w:rsidR="0579DBC0" w:rsidRDefault="0579DBC0" w:rsidP="0579DBC0">
      <w:pPr>
        <w:spacing w:after="0"/>
        <w:jc w:val="both"/>
        <w:rPr>
          <w:rFonts w:ascii="Times New Roman" w:eastAsia="Times New Roman" w:hAnsi="Times New Roman" w:cs="Times New Roman"/>
        </w:rPr>
      </w:pPr>
    </w:p>
    <w:p w14:paraId="2F84C10A" w14:textId="4EF074FB" w:rsidR="297C8CED" w:rsidRDefault="297C8CED" w:rsidP="0579DBC0">
      <w:pPr>
        <w:pStyle w:val="ListParagraph"/>
        <w:numPr>
          <w:ilvl w:val="0"/>
          <w:numId w:val="3"/>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Feature Importance Plot (With One-Hot Encoding)</w:t>
      </w:r>
      <w:r w:rsidRPr="0579DBC0">
        <w:rPr>
          <w:rFonts w:ascii="Times New Roman" w:eastAsia="Times New Roman" w:hAnsi="Times New Roman" w:cs="Times New Roman"/>
        </w:rPr>
        <w:t>:</w:t>
      </w:r>
      <w:r>
        <w:br/>
      </w:r>
      <w:r w:rsidRPr="0579DBC0">
        <w:rPr>
          <w:rFonts w:ascii="Times New Roman" w:eastAsia="Times New Roman" w:hAnsi="Times New Roman" w:cs="Times New Roman"/>
        </w:rPr>
        <w:t xml:space="preserve">When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was trained with one-hot encoding, the feature importance plot showed similar trends, with breast cancer diagnosis descriptions and patient age remaining the most influential factors. However, the encoded categorical variables (e.g., specific diagnosis codes and payer types) were also highlighted as significant contributors. This confirmed the consistency of the findings across both approaches.</w:t>
      </w:r>
    </w:p>
    <w:p w14:paraId="366525AA" w14:textId="45680DE1" w:rsidR="0579DBC0" w:rsidRDefault="0579DBC0" w:rsidP="0579DBC0">
      <w:pPr>
        <w:spacing w:after="0"/>
        <w:jc w:val="both"/>
        <w:rPr>
          <w:rFonts w:ascii="Times New Roman" w:eastAsia="Times New Roman" w:hAnsi="Times New Roman" w:cs="Times New Roman"/>
        </w:rPr>
      </w:pPr>
    </w:p>
    <w:p w14:paraId="5A5C5865" w14:textId="4CB59616" w:rsidR="0579DBC0" w:rsidRDefault="0579DBC0" w:rsidP="0579DBC0">
      <w:pPr>
        <w:pStyle w:val="Heading5"/>
        <w:spacing w:before="0" w:after="0"/>
        <w:jc w:val="both"/>
        <w:rPr>
          <w:rFonts w:ascii="Times New Roman" w:eastAsia="Times New Roman" w:hAnsi="Times New Roman" w:cs="Times New Roman"/>
          <w:b/>
          <w:bCs/>
          <w:color w:val="auto"/>
        </w:rPr>
      </w:pPr>
    </w:p>
    <w:p w14:paraId="37C0D245" w14:textId="1F5DFCE3" w:rsidR="4ADB4A06" w:rsidRDefault="4ADB4A06" w:rsidP="0579DBC0">
      <w:pPr>
        <w:pStyle w:val="Heading5"/>
        <w:spacing w:before="0" w:after="0"/>
        <w:jc w:val="both"/>
        <w:rPr>
          <w:rFonts w:ascii="Times New Roman" w:eastAsia="Times New Roman" w:hAnsi="Times New Roman" w:cs="Times New Roman"/>
          <w:b/>
          <w:bCs/>
          <w:color w:val="auto"/>
        </w:rPr>
      </w:pPr>
      <w:r w:rsidRPr="0579DBC0">
        <w:rPr>
          <w:rFonts w:ascii="Times New Roman" w:eastAsia="Times New Roman" w:hAnsi="Times New Roman" w:cs="Times New Roman"/>
          <w:b/>
          <w:bCs/>
          <w:color w:val="auto"/>
        </w:rPr>
        <w:t>Ensemble Learning: Voting Classifier</w:t>
      </w:r>
    </w:p>
    <w:p w14:paraId="3E9D7C54" w14:textId="3DBC7124" w:rsidR="4ADB4A06" w:rsidRDefault="4ADB4A06"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To further improve performance, a Voting Classifier was used to combine the predictions of the top</w:t>
      </w:r>
      <w:r w:rsidR="1CB58FD9" w:rsidRPr="0579DBC0">
        <w:rPr>
          <w:rFonts w:ascii="Times New Roman" w:eastAsia="Times New Roman" w:hAnsi="Times New Roman" w:cs="Times New Roman"/>
        </w:rPr>
        <w:t xml:space="preserve"> </w:t>
      </w:r>
      <w:r w:rsidRPr="0579DBC0">
        <w:rPr>
          <w:rFonts w:ascii="Times New Roman" w:eastAsia="Times New Roman" w:hAnsi="Times New Roman" w:cs="Times New Roman"/>
        </w:rPr>
        <w:t>performing models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w:t>
      </w:r>
      <w:proofErr w:type="spellStart"/>
      <w:r w:rsidRPr="0579DBC0">
        <w:rPr>
          <w:rFonts w:ascii="Times New Roman" w:eastAsia="Times New Roman" w:hAnsi="Times New Roman" w:cs="Times New Roman"/>
        </w:rPr>
        <w:t>XGBoost</w:t>
      </w:r>
      <w:proofErr w:type="spellEnd"/>
      <w:r w:rsidRPr="0579DBC0">
        <w:rPr>
          <w:rFonts w:ascii="Times New Roman" w:eastAsia="Times New Roman" w:hAnsi="Times New Roman" w:cs="Times New Roman"/>
        </w:rPr>
        <w:t xml:space="preserve">, and </w:t>
      </w:r>
      <w:proofErr w:type="spellStart"/>
      <w:r w:rsidRPr="0579DBC0">
        <w:rPr>
          <w:rFonts w:ascii="Times New Roman" w:eastAsia="Times New Roman" w:hAnsi="Times New Roman" w:cs="Times New Roman"/>
        </w:rPr>
        <w:t>LightGBM</w:t>
      </w:r>
      <w:proofErr w:type="spellEnd"/>
      <w:r w:rsidRPr="0579DBC0">
        <w:rPr>
          <w:rFonts w:ascii="Times New Roman" w:eastAsia="Times New Roman" w:hAnsi="Times New Roman" w:cs="Times New Roman"/>
        </w:rPr>
        <w:t>). The ensemble model achieved an AUC of 0.79, matching the performance of the individual models but providing more robust and reliable predictions.</w:t>
      </w:r>
      <w:r w:rsidR="0418B46E" w:rsidRPr="0579DBC0">
        <w:rPr>
          <w:rFonts w:ascii="Times New Roman" w:eastAsia="Times New Roman" w:hAnsi="Times New Roman" w:cs="Times New Roman"/>
        </w:rPr>
        <w:t xml:space="preserve"> </w:t>
      </w:r>
    </w:p>
    <w:p w14:paraId="67EBB83D" w14:textId="3A23CA9F" w:rsidR="0579DBC0" w:rsidRDefault="0579DBC0" w:rsidP="0579DBC0">
      <w:pPr>
        <w:spacing w:after="0"/>
        <w:jc w:val="both"/>
        <w:rPr>
          <w:rFonts w:ascii="Times New Roman" w:eastAsia="Times New Roman" w:hAnsi="Times New Roman" w:cs="Times New Roman"/>
        </w:rPr>
      </w:pPr>
    </w:p>
    <w:p w14:paraId="09C74AD3" w14:textId="7BC4A4AE" w:rsidR="462BB062" w:rsidRDefault="462BB062" w:rsidP="0579DBC0">
      <w:pPr>
        <w:pStyle w:val="Heading4"/>
        <w:spacing w:before="0" w:after="0"/>
        <w:jc w:val="both"/>
        <w:rPr>
          <w:rFonts w:ascii="Times New Roman" w:eastAsia="Times New Roman" w:hAnsi="Times New Roman" w:cs="Times New Roman"/>
          <w:b/>
          <w:bCs/>
          <w:i w:val="0"/>
          <w:iCs w:val="0"/>
          <w:color w:val="auto"/>
        </w:rPr>
      </w:pPr>
      <w:r w:rsidRPr="0579DBC0">
        <w:rPr>
          <w:rFonts w:ascii="Times New Roman" w:eastAsia="Times New Roman" w:hAnsi="Times New Roman" w:cs="Times New Roman"/>
          <w:b/>
          <w:bCs/>
          <w:i w:val="0"/>
          <w:iCs w:val="0"/>
          <w:color w:val="auto"/>
        </w:rPr>
        <w:t>Final Model Selection</w:t>
      </w:r>
    </w:p>
    <w:p w14:paraId="2670C316" w14:textId="4E0827BB" w:rsidR="0579DBC0" w:rsidRDefault="0579DBC0" w:rsidP="0579DBC0">
      <w:pPr>
        <w:spacing w:after="0"/>
        <w:jc w:val="both"/>
        <w:rPr>
          <w:rFonts w:ascii="Times New Roman" w:eastAsia="Times New Roman" w:hAnsi="Times New Roman" w:cs="Times New Roman"/>
        </w:rPr>
      </w:pPr>
    </w:p>
    <w:p w14:paraId="14489210" w14:textId="411DFD4E" w:rsidR="462BB062" w:rsidRDefault="462BB062"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Based on the results, both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and the Ensemble Voting Classifier performed well, achieving an AUC of 0.79. However, due to the simplicity and interpretability of the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model</w:t>
      </w:r>
      <w:r w:rsidR="3EB598BB" w:rsidRPr="0579DBC0">
        <w:rPr>
          <w:rFonts w:ascii="Times New Roman" w:eastAsia="Times New Roman" w:hAnsi="Times New Roman" w:cs="Times New Roman"/>
        </w:rPr>
        <w:t xml:space="preserve"> (Without One Hot Encoding)</w:t>
      </w:r>
      <w:r w:rsidRPr="0579DBC0">
        <w:rPr>
          <w:rFonts w:ascii="Times New Roman" w:eastAsia="Times New Roman" w:hAnsi="Times New Roman" w:cs="Times New Roman"/>
        </w:rPr>
        <w:t>, it was chosen as the final model over the ensemble approach.</w:t>
      </w:r>
    </w:p>
    <w:p w14:paraId="555CF4B3" w14:textId="234D53C1" w:rsidR="0579DBC0" w:rsidRDefault="0579DBC0" w:rsidP="0579DBC0">
      <w:pPr>
        <w:pStyle w:val="Heading5"/>
        <w:spacing w:before="0" w:after="0"/>
        <w:jc w:val="both"/>
        <w:rPr>
          <w:rFonts w:ascii="Times New Roman" w:eastAsia="Times New Roman" w:hAnsi="Times New Roman" w:cs="Times New Roman"/>
          <w:b/>
          <w:bCs/>
          <w:color w:val="auto"/>
        </w:rPr>
      </w:pPr>
    </w:p>
    <w:p w14:paraId="7F0A534B" w14:textId="5731BF7A" w:rsidR="462BB062" w:rsidRDefault="462BB062" w:rsidP="0579DBC0">
      <w:pPr>
        <w:pStyle w:val="Heading5"/>
        <w:spacing w:before="0" w:after="0"/>
        <w:jc w:val="both"/>
        <w:rPr>
          <w:rFonts w:ascii="Times New Roman" w:eastAsia="Times New Roman" w:hAnsi="Times New Roman" w:cs="Times New Roman"/>
          <w:color w:val="auto"/>
        </w:rPr>
      </w:pPr>
      <w:r w:rsidRPr="0579DBC0">
        <w:rPr>
          <w:rFonts w:ascii="Times New Roman" w:eastAsia="Times New Roman" w:hAnsi="Times New Roman" w:cs="Times New Roman"/>
          <w:b/>
          <w:bCs/>
          <w:color w:val="auto"/>
        </w:rPr>
        <w:t xml:space="preserve">Performance Metrics for </w:t>
      </w:r>
      <w:proofErr w:type="spellStart"/>
      <w:r w:rsidRPr="0579DBC0">
        <w:rPr>
          <w:rFonts w:ascii="Times New Roman" w:eastAsia="Times New Roman" w:hAnsi="Times New Roman" w:cs="Times New Roman"/>
          <w:b/>
          <w:bCs/>
          <w:color w:val="auto"/>
        </w:rPr>
        <w:t>CatBoost</w:t>
      </w:r>
      <w:proofErr w:type="spellEnd"/>
      <w:r w:rsidRPr="0579DBC0">
        <w:rPr>
          <w:rFonts w:ascii="Times New Roman" w:eastAsia="Times New Roman" w:hAnsi="Times New Roman" w:cs="Times New Roman"/>
          <w:color w:val="auto"/>
        </w:rPr>
        <w:t>:</w:t>
      </w:r>
    </w:p>
    <w:p w14:paraId="1CC0DF6D" w14:textId="3E432044" w:rsidR="462BB062" w:rsidRDefault="462BB062" w:rsidP="0579DBC0">
      <w:pPr>
        <w:pStyle w:val="ListParagraph"/>
        <w:numPr>
          <w:ilvl w:val="0"/>
          <w:numId w:val="2"/>
        </w:numPr>
        <w:spacing w:before="240" w:after="240"/>
        <w:jc w:val="both"/>
        <w:rPr>
          <w:rFonts w:ascii="Times New Roman" w:eastAsia="Times New Roman" w:hAnsi="Times New Roman" w:cs="Times New Roman"/>
          <w:b/>
          <w:bCs/>
        </w:rPr>
      </w:pPr>
      <w:r w:rsidRPr="0579DBC0">
        <w:rPr>
          <w:rFonts w:ascii="Times New Roman" w:eastAsia="Times New Roman" w:hAnsi="Times New Roman" w:cs="Times New Roman"/>
          <w:b/>
          <w:bCs/>
        </w:rPr>
        <w:t>ROC AUC</w:t>
      </w:r>
      <w:r w:rsidRPr="0579DBC0">
        <w:rPr>
          <w:rFonts w:ascii="Times New Roman" w:eastAsia="Times New Roman" w:hAnsi="Times New Roman" w:cs="Times New Roman"/>
        </w:rPr>
        <w:t xml:space="preserve">: </w:t>
      </w:r>
      <w:r w:rsidRPr="0579DBC0">
        <w:rPr>
          <w:rFonts w:ascii="Times New Roman" w:eastAsia="Times New Roman" w:hAnsi="Times New Roman" w:cs="Times New Roman"/>
          <w:b/>
          <w:bCs/>
        </w:rPr>
        <w:t>0.79</w:t>
      </w:r>
    </w:p>
    <w:p w14:paraId="47B4C234" w14:textId="6879E082" w:rsidR="462BB062" w:rsidRDefault="462BB062" w:rsidP="0579DBC0">
      <w:pPr>
        <w:pStyle w:val="ListParagraph"/>
        <w:numPr>
          <w:ilvl w:val="0"/>
          <w:numId w:val="2"/>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Precision</w:t>
      </w:r>
      <w:r w:rsidRPr="0579DBC0">
        <w:rPr>
          <w:rFonts w:ascii="Times New Roman" w:eastAsia="Times New Roman" w:hAnsi="Times New Roman" w:cs="Times New Roman"/>
        </w:rPr>
        <w:t>: 0.78 (for class 1) and 0.</w:t>
      </w:r>
      <w:r w:rsidR="7A61C6CA" w:rsidRPr="0579DBC0">
        <w:rPr>
          <w:rFonts w:ascii="Times New Roman" w:eastAsia="Times New Roman" w:hAnsi="Times New Roman" w:cs="Times New Roman"/>
        </w:rPr>
        <w:t>90</w:t>
      </w:r>
      <w:r w:rsidRPr="0579DBC0">
        <w:rPr>
          <w:rFonts w:ascii="Times New Roman" w:eastAsia="Times New Roman" w:hAnsi="Times New Roman" w:cs="Times New Roman"/>
        </w:rPr>
        <w:t xml:space="preserve"> (for class 0)</w:t>
      </w:r>
    </w:p>
    <w:p w14:paraId="52D55A94" w14:textId="541A6468" w:rsidR="462BB062" w:rsidRDefault="462BB062" w:rsidP="0579DBC0">
      <w:pPr>
        <w:pStyle w:val="ListParagraph"/>
        <w:numPr>
          <w:ilvl w:val="0"/>
          <w:numId w:val="2"/>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lastRenderedPageBreak/>
        <w:t>Recall</w:t>
      </w:r>
      <w:r w:rsidRPr="0579DBC0">
        <w:rPr>
          <w:rFonts w:ascii="Times New Roman" w:eastAsia="Times New Roman" w:hAnsi="Times New Roman" w:cs="Times New Roman"/>
        </w:rPr>
        <w:t>: 0.9</w:t>
      </w:r>
      <w:r w:rsidR="0AD2440D" w:rsidRPr="0579DBC0">
        <w:rPr>
          <w:rFonts w:ascii="Times New Roman" w:eastAsia="Times New Roman" w:hAnsi="Times New Roman" w:cs="Times New Roman"/>
        </w:rPr>
        <w:t>6</w:t>
      </w:r>
      <w:r w:rsidRPr="0579DBC0">
        <w:rPr>
          <w:rFonts w:ascii="Times New Roman" w:eastAsia="Times New Roman" w:hAnsi="Times New Roman" w:cs="Times New Roman"/>
        </w:rPr>
        <w:t xml:space="preserve"> (for class 1) and 0.55 (for class 0)</w:t>
      </w:r>
    </w:p>
    <w:p w14:paraId="50C84C74" w14:textId="7315360F" w:rsidR="462BB062" w:rsidRDefault="462BB062" w:rsidP="0579DBC0">
      <w:pPr>
        <w:pStyle w:val="ListParagraph"/>
        <w:numPr>
          <w:ilvl w:val="0"/>
          <w:numId w:val="2"/>
        </w:numPr>
        <w:spacing w:before="240" w:after="240"/>
        <w:jc w:val="both"/>
        <w:rPr>
          <w:rFonts w:ascii="Times New Roman" w:eastAsia="Times New Roman" w:hAnsi="Times New Roman" w:cs="Times New Roman"/>
        </w:rPr>
      </w:pPr>
      <w:r w:rsidRPr="0579DBC0">
        <w:rPr>
          <w:rFonts w:ascii="Times New Roman" w:eastAsia="Times New Roman" w:hAnsi="Times New Roman" w:cs="Times New Roman"/>
          <w:b/>
          <w:bCs/>
        </w:rPr>
        <w:t>F1-Score</w:t>
      </w:r>
      <w:r w:rsidRPr="0579DBC0">
        <w:rPr>
          <w:rFonts w:ascii="Times New Roman" w:eastAsia="Times New Roman" w:hAnsi="Times New Roman" w:cs="Times New Roman"/>
        </w:rPr>
        <w:t>: 0.86 (for class 1) and 0.68 (for class 0)</w:t>
      </w:r>
    </w:p>
    <w:p w14:paraId="3564B13D" w14:textId="35F2A461" w:rsidR="462BB062" w:rsidRDefault="462BB062" w:rsidP="0579DBC0">
      <w:pPr>
        <w:pStyle w:val="ListParagraph"/>
        <w:numPr>
          <w:ilvl w:val="0"/>
          <w:numId w:val="2"/>
        </w:numPr>
        <w:spacing w:before="240" w:after="240"/>
        <w:jc w:val="both"/>
        <w:rPr>
          <w:rFonts w:ascii="Times New Roman" w:eastAsia="Times New Roman" w:hAnsi="Times New Roman" w:cs="Times New Roman"/>
          <w:b/>
          <w:bCs/>
        </w:rPr>
      </w:pPr>
      <w:r w:rsidRPr="0579DBC0">
        <w:rPr>
          <w:rFonts w:ascii="Times New Roman" w:eastAsia="Times New Roman" w:hAnsi="Times New Roman" w:cs="Times New Roman"/>
          <w:b/>
          <w:bCs/>
        </w:rPr>
        <w:t>Accuracy</w:t>
      </w:r>
      <w:r w:rsidRPr="0579DBC0">
        <w:rPr>
          <w:rFonts w:ascii="Times New Roman" w:eastAsia="Times New Roman" w:hAnsi="Times New Roman" w:cs="Times New Roman"/>
        </w:rPr>
        <w:t>: 81%</w:t>
      </w:r>
    </w:p>
    <w:p w14:paraId="7E827DE8" w14:textId="0422910D" w:rsidR="462BB062" w:rsidRDefault="462BB062" w:rsidP="0579DBC0">
      <w:pPr>
        <w:pStyle w:val="Heading5"/>
        <w:spacing w:before="0" w:after="0"/>
        <w:jc w:val="both"/>
        <w:rPr>
          <w:rFonts w:ascii="Times New Roman" w:eastAsia="Times New Roman" w:hAnsi="Times New Roman" w:cs="Times New Roman"/>
          <w:color w:val="auto"/>
        </w:rPr>
      </w:pPr>
      <w:r w:rsidRPr="0579DBC0">
        <w:rPr>
          <w:rFonts w:ascii="Times New Roman" w:eastAsia="Times New Roman" w:hAnsi="Times New Roman" w:cs="Times New Roman"/>
          <w:b/>
          <w:bCs/>
          <w:color w:val="auto"/>
        </w:rPr>
        <w:t xml:space="preserve">Reason for Selecting </w:t>
      </w:r>
      <w:proofErr w:type="spellStart"/>
      <w:r w:rsidRPr="0579DBC0">
        <w:rPr>
          <w:rFonts w:ascii="Times New Roman" w:eastAsia="Times New Roman" w:hAnsi="Times New Roman" w:cs="Times New Roman"/>
          <w:b/>
          <w:bCs/>
          <w:color w:val="auto"/>
        </w:rPr>
        <w:t>CatBoost</w:t>
      </w:r>
      <w:proofErr w:type="spellEnd"/>
      <w:r w:rsidRPr="0579DBC0">
        <w:rPr>
          <w:rFonts w:ascii="Times New Roman" w:eastAsia="Times New Roman" w:hAnsi="Times New Roman" w:cs="Times New Roman"/>
          <w:color w:val="auto"/>
        </w:rPr>
        <w:t>:</w:t>
      </w:r>
      <w:r w:rsidR="46C18933" w:rsidRPr="0579DBC0">
        <w:rPr>
          <w:rFonts w:ascii="Times New Roman" w:eastAsia="Times New Roman" w:hAnsi="Times New Roman" w:cs="Times New Roman"/>
          <w:color w:val="auto"/>
        </w:rPr>
        <w:t xml:space="preserve"> </w:t>
      </w:r>
      <w:r w:rsidR="042E135F" w:rsidRPr="0579DBC0">
        <w:rPr>
          <w:rFonts w:ascii="Times New Roman" w:eastAsia="Times New Roman" w:hAnsi="Times New Roman" w:cs="Times New Roman"/>
          <w:color w:val="auto"/>
        </w:rPr>
        <w:t xml:space="preserve">The </w:t>
      </w:r>
      <w:proofErr w:type="spellStart"/>
      <w:r w:rsidR="042E135F" w:rsidRPr="0579DBC0">
        <w:rPr>
          <w:rFonts w:ascii="Times New Roman" w:eastAsia="Times New Roman" w:hAnsi="Times New Roman" w:cs="Times New Roman"/>
          <w:color w:val="auto"/>
        </w:rPr>
        <w:t>CatBoost</w:t>
      </w:r>
      <w:proofErr w:type="spellEnd"/>
      <w:r w:rsidR="042E135F" w:rsidRPr="0579DBC0">
        <w:rPr>
          <w:rFonts w:ascii="Times New Roman" w:eastAsia="Times New Roman" w:hAnsi="Times New Roman" w:cs="Times New Roman"/>
          <w:color w:val="auto"/>
        </w:rPr>
        <w:t xml:space="preserve"> model without one-hot encoding was chosen as the final model because it is well-suited for this scenario</w:t>
      </w:r>
      <w:r w:rsidR="61E9FA84" w:rsidRPr="0579DBC0">
        <w:rPr>
          <w:rFonts w:ascii="Times New Roman" w:eastAsia="Times New Roman" w:hAnsi="Times New Roman" w:cs="Times New Roman"/>
          <w:color w:val="auto"/>
        </w:rPr>
        <w:t xml:space="preserve"> with a highest prediction accuracy of 81% and AUC of 0.79</w:t>
      </w:r>
      <w:r w:rsidR="042E135F" w:rsidRPr="0579DBC0">
        <w:rPr>
          <w:rFonts w:ascii="Times New Roman" w:eastAsia="Times New Roman" w:hAnsi="Times New Roman" w:cs="Times New Roman"/>
          <w:color w:val="auto"/>
        </w:rPr>
        <w:t xml:space="preserve">. Unlike other models that require categorical data to be converted into numerical format (like one-hot encoding), </w:t>
      </w:r>
      <w:proofErr w:type="spellStart"/>
      <w:r w:rsidR="042E135F" w:rsidRPr="0579DBC0">
        <w:rPr>
          <w:rFonts w:ascii="Times New Roman" w:eastAsia="Times New Roman" w:hAnsi="Times New Roman" w:cs="Times New Roman"/>
          <w:color w:val="auto"/>
        </w:rPr>
        <w:t>CatBoost</w:t>
      </w:r>
      <w:proofErr w:type="spellEnd"/>
      <w:r w:rsidR="042E135F" w:rsidRPr="0579DBC0">
        <w:rPr>
          <w:rFonts w:ascii="Times New Roman" w:eastAsia="Times New Roman" w:hAnsi="Times New Roman" w:cs="Times New Roman"/>
          <w:color w:val="auto"/>
        </w:rPr>
        <w:t xml:space="preserve"> can directly handle categorical data. This makes the process simpler and faster, as it avoids the need for extra preprocessing steps. Additionally, </w:t>
      </w:r>
      <w:proofErr w:type="spellStart"/>
      <w:r w:rsidR="042E135F" w:rsidRPr="0579DBC0">
        <w:rPr>
          <w:rFonts w:ascii="Times New Roman" w:eastAsia="Times New Roman" w:hAnsi="Times New Roman" w:cs="Times New Roman"/>
          <w:color w:val="auto"/>
        </w:rPr>
        <w:t>CatBoost</w:t>
      </w:r>
      <w:proofErr w:type="spellEnd"/>
      <w:r w:rsidR="042E135F" w:rsidRPr="0579DBC0">
        <w:rPr>
          <w:rFonts w:ascii="Times New Roman" w:eastAsia="Times New Roman" w:hAnsi="Times New Roman" w:cs="Times New Roman"/>
          <w:color w:val="auto"/>
        </w:rPr>
        <w:t xml:space="preserve"> provides clear and interpretable feature importance, which helps us understand which factors like breast cancer diagnosis descriptions and patient age are most important in predicting timely diagnosis. This interpretability is crucial for making actionable recommendations in healthcare.</w:t>
      </w:r>
    </w:p>
    <w:p w14:paraId="178E6A0F" w14:textId="165F8B95" w:rsidR="0579DBC0" w:rsidRDefault="0579DBC0" w:rsidP="0579DBC0">
      <w:pPr>
        <w:spacing w:after="0"/>
        <w:jc w:val="both"/>
        <w:rPr>
          <w:rFonts w:ascii="Times New Roman" w:eastAsia="Times New Roman" w:hAnsi="Times New Roman" w:cs="Times New Roman"/>
        </w:rPr>
      </w:pPr>
    </w:p>
    <w:p w14:paraId="567FF4F7" w14:textId="116F453F" w:rsidR="462BB062" w:rsidRDefault="462BB062"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While the Ensemble Voting Classifier also achieved s</w:t>
      </w:r>
      <w:r w:rsidR="554193C4" w:rsidRPr="0579DBC0">
        <w:rPr>
          <w:rFonts w:ascii="Times New Roman" w:eastAsia="Times New Roman" w:hAnsi="Times New Roman" w:cs="Times New Roman"/>
        </w:rPr>
        <w:t>imilar</w:t>
      </w:r>
      <w:r w:rsidRPr="0579DBC0">
        <w:rPr>
          <w:rFonts w:ascii="Times New Roman" w:eastAsia="Times New Roman" w:hAnsi="Times New Roman" w:cs="Times New Roman"/>
        </w:rPr>
        <w:t xml:space="preserve"> results, its complexity and lack of interpretability made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the preferred choice.</w:t>
      </w:r>
    </w:p>
    <w:p w14:paraId="31997DFF" w14:textId="35484995" w:rsidR="0579DBC0" w:rsidRDefault="0579DBC0" w:rsidP="0579DBC0">
      <w:pPr>
        <w:spacing w:after="0"/>
        <w:jc w:val="both"/>
        <w:rPr>
          <w:rFonts w:ascii="Times New Roman" w:eastAsia="Times New Roman" w:hAnsi="Times New Roman" w:cs="Times New Roman"/>
        </w:rPr>
      </w:pPr>
    </w:p>
    <w:p w14:paraId="559E23CE" w14:textId="67E22E87" w:rsidR="29593D5B" w:rsidRDefault="29593D5B" w:rsidP="0579DBC0">
      <w:pPr>
        <w:spacing w:after="0"/>
        <w:jc w:val="both"/>
        <w:rPr>
          <w:rFonts w:ascii="Times New Roman" w:eastAsia="Times New Roman" w:hAnsi="Times New Roman" w:cs="Times New Roman"/>
          <w:b/>
          <w:bCs/>
          <w:sz w:val="28"/>
          <w:szCs w:val="28"/>
        </w:rPr>
      </w:pPr>
      <w:r w:rsidRPr="0579DBC0">
        <w:rPr>
          <w:rFonts w:ascii="Times New Roman" w:eastAsia="Times New Roman" w:hAnsi="Times New Roman" w:cs="Times New Roman"/>
          <w:b/>
          <w:bCs/>
          <w:sz w:val="28"/>
          <w:szCs w:val="28"/>
        </w:rPr>
        <w:t>CONCLUSION</w:t>
      </w:r>
    </w:p>
    <w:p w14:paraId="0CEC308D" w14:textId="589015F0" w:rsidR="0579DBC0" w:rsidRDefault="0579DBC0" w:rsidP="0579DBC0">
      <w:pPr>
        <w:spacing w:after="0"/>
        <w:jc w:val="both"/>
        <w:rPr>
          <w:rFonts w:ascii="Times New Roman" w:eastAsia="Times New Roman" w:hAnsi="Times New Roman" w:cs="Times New Roman"/>
        </w:rPr>
      </w:pPr>
    </w:p>
    <w:p w14:paraId="0E1B0D51" w14:textId="3A7C40E4" w:rsidR="29593D5B" w:rsidRDefault="29593D5B"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This project focused on predicting whether patients received a metastatic cancer diagnosis within 90 days of screening, using a dataset enriched with demographic, socioeconomic, geographic, and environmental data. The analysis was conducted in two main approaches. In the first approach, simple machine learning models like Logistic Regression, Random Forest, Gradient Boosting, and SVM were trained and evaluated. Gradient Boosting emerged as the best-performing model in this approach, achieving an AUC of 0.78. In the second approach, more advanced models like </w:t>
      </w:r>
      <w:proofErr w:type="spellStart"/>
      <w:r w:rsidRPr="0579DBC0">
        <w:rPr>
          <w:rFonts w:ascii="Times New Roman" w:eastAsia="Times New Roman" w:hAnsi="Times New Roman" w:cs="Times New Roman"/>
        </w:rPr>
        <w:t>XGBoost</w:t>
      </w:r>
      <w:proofErr w:type="spellEnd"/>
      <w:r w:rsidRPr="0579DBC0">
        <w:rPr>
          <w:rFonts w:ascii="Times New Roman" w:eastAsia="Times New Roman" w:hAnsi="Times New Roman" w:cs="Times New Roman"/>
        </w:rPr>
        <w:t xml:space="preserve">,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w:t>
      </w:r>
      <w:proofErr w:type="spellStart"/>
      <w:r w:rsidRPr="0579DBC0">
        <w:rPr>
          <w:rFonts w:ascii="Times New Roman" w:eastAsia="Times New Roman" w:hAnsi="Times New Roman" w:cs="Times New Roman"/>
        </w:rPr>
        <w:t>LightGBM</w:t>
      </w:r>
      <w:proofErr w:type="spellEnd"/>
      <w:r w:rsidRPr="0579DBC0">
        <w:rPr>
          <w:rFonts w:ascii="Times New Roman" w:eastAsia="Times New Roman" w:hAnsi="Times New Roman" w:cs="Times New Roman"/>
        </w:rPr>
        <w:t xml:space="preserve">, and AdaBoost were included, and hyperparameter tuning was performed to optimize their performance. </w:t>
      </w:r>
    </w:p>
    <w:p w14:paraId="4B229E5E" w14:textId="36D07FF3" w:rsidR="0579DBC0" w:rsidRDefault="0579DBC0" w:rsidP="0579DBC0">
      <w:pPr>
        <w:spacing w:after="0"/>
        <w:jc w:val="both"/>
        <w:rPr>
          <w:rFonts w:ascii="Times New Roman" w:eastAsia="Times New Roman" w:hAnsi="Times New Roman" w:cs="Times New Roman"/>
        </w:rPr>
      </w:pPr>
    </w:p>
    <w:p w14:paraId="71FB42E8" w14:textId="423EB519" w:rsidR="29593D5B" w:rsidRDefault="29593D5B" w:rsidP="0579DBC0">
      <w:pPr>
        <w:spacing w:after="0"/>
        <w:jc w:val="both"/>
        <w:rPr>
          <w:rFonts w:ascii="Times New Roman" w:eastAsia="Times New Roman" w:hAnsi="Times New Roman" w:cs="Times New Roman"/>
        </w:rPr>
      </w:pPr>
      <w:r w:rsidRPr="0579DBC0">
        <w:rPr>
          <w:rFonts w:ascii="Times New Roman" w:eastAsia="Times New Roman" w:hAnsi="Times New Roman" w:cs="Times New Roman"/>
        </w:rPr>
        <w:t xml:space="preserve">The analysis addressed two key research questions. First, it explored how patient demographics influence the likelihood of receiving a metastatic cancer diagnosis within 90 days of screening. The results showed that patient age is one of the most influential factors. Additionally, payer type (e.g., Commercial insurance) and race (e.g., White patients) also played a role. These findings </w:t>
      </w:r>
      <w:r w:rsidR="4BB535D3" w:rsidRPr="0579DBC0">
        <w:rPr>
          <w:rFonts w:ascii="Times New Roman" w:eastAsia="Times New Roman" w:hAnsi="Times New Roman" w:cs="Times New Roman"/>
        </w:rPr>
        <w:t>show</w:t>
      </w:r>
      <w:r w:rsidRPr="0579DBC0">
        <w:rPr>
          <w:rFonts w:ascii="Times New Roman" w:eastAsia="Times New Roman" w:hAnsi="Times New Roman" w:cs="Times New Roman"/>
        </w:rPr>
        <w:t xml:space="preserve"> that demographic factors, particularly age</w:t>
      </w:r>
      <w:r w:rsidR="32108999" w:rsidRPr="0579DBC0">
        <w:rPr>
          <w:rFonts w:ascii="Times New Roman" w:eastAsia="Times New Roman" w:hAnsi="Times New Roman" w:cs="Times New Roman"/>
        </w:rPr>
        <w:t>, race</w:t>
      </w:r>
      <w:r w:rsidRPr="0579DBC0">
        <w:rPr>
          <w:rFonts w:ascii="Times New Roman" w:eastAsia="Times New Roman" w:hAnsi="Times New Roman" w:cs="Times New Roman"/>
        </w:rPr>
        <w:t xml:space="preserve"> and </w:t>
      </w:r>
      <w:r w:rsidR="0EB6F6C4" w:rsidRPr="0579DBC0">
        <w:rPr>
          <w:rFonts w:ascii="Times New Roman" w:eastAsia="Times New Roman" w:hAnsi="Times New Roman" w:cs="Times New Roman"/>
        </w:rPr>
        <w:t>payer</w:t>
      </w:r>
      <w:r w:rsidRPr="0579DBC0">
        <w:rPr>
          <w:rFonts w:ascii="Times New Roman" w:eastAsia="Times New Roman" w:hAnsi="Times New Roman" w:cs="Times New Roman"/>
        </w:rPr>
        <w:t xml:space="preserve"> type, influence the likelihood of timely diagnosis. Second, the project evaluated which classification model performs the best in predicting whether a patient will receive a metastatic cancer diagnosis within 90 days of screening. Among all the models evaluated, </w:t>
      </w:r>
      <w:proofErr w:type="spellStart"/>
      <w:r w:rsidRPr="0579DBC0">
        <w:rPr>
          <w:rFonts w:ascii="Times New Roman" w:eastAsia="Times New Roman" w:hAnsi="Times New Roman" w:cs="Times New Roman"/>
        </w:rPr>
        <w:t>CatBoost</w:t>
      </w:r>
      <w:proofErr w:type="spellEnd"/>
      <w:r w:rsidRPr="0579DBC0">
        <w:rPr>
          <w:rFonts w:ascii="Times New Roman" w:eastAsia="Times New Roman" w:hAnsi="Times New Roman" w:cs="Times New Roman"/>
        </w:rPr>
        <w:t xml:space="preserve"> performed the best, achieving an AUC of 0.79. It outperformed other models due to its ability to handle categorical data directly, its interpretability, and its consistent performance across all metrics. The model's feature importance analysis also provided valuable insights into the </w:t>
      </w:r>
      <w:r w:rsidR="20C11636" w:rsidRPr="0579DBC0">
        <w:rPr>
          <w:rFonts w:ascii="Times New Roman" w:eastAsia="Times New Roman" w:hAnsi="Times New Roman" w:cs="Times New Roman"/>
        </w:rPr>
        <w:t>important</w:t>
      </w:r>
      <w:r w:rsidRPr="0579DBC0">
        <w:rPr>
          <w:rFonts w:ascii="Times New Roman" w:eastAsia="Times New Roman" w:hAnsi="Times New Roman" w:cs="Times New Roman"/>
        </w:rPr>
        <w:t xml:space="preserve"> </w:t>
      </w:r>
      <w:r w:rsidR="1C5CFAA3" w:rsidRPr="0579DBC0">
        <w:rPr>
          <w:rFonts w:ascii="Times New Roman" w:eastAsia="Times New Roman" w:hAnsi="Times New Roman" w:cs="Times New Roman"/>
        </w:rPr>
        <w:t>factors</w:t>
      </w:r>
      <w:r w:rsidRPr="0579DBC0">
        <w:rPr>
          <w:rFonts w:ascii="Times New Roman" w:eastAsia="Times New Roman" w:hAnsi="Times New Roman" w:cs="Times New Roman"/>
        </w:rPr>
        <w:t xml:space="preserve"> of timely diagnosis</w:t>
      </w:r>
      <w:r w:rsidR="19C64EBB" w:rsidRPr="0579DBC0">
        <w:rPr>
          <w:rFonts w:ascii="Times New Roman" w:eastAsia="Times New Roman" w:hAnsi="Times New Roman" w:cs="Times New Roman"/>
        </w:rPr>
        <w:t xml:space="preserve"> of Metastatic Cancer</w:t>
      </w:r>
      <w:r w:rsidRPr="0579DBC0">
        <w:rPr>
          <w:rFonts w:ascii="Times New Roman" w:eastAsia="Times New Roman" w:hAnsi="Times New Roman" w:cs="Times New Roman"/>
        </w:rPr>
        <w:t>, making it the most suitable choice for this prediction task.</w:t>
      </w:r>
    </w:p>
    <w:p w14:paraId="1E53921B" w14:textId="2B39ACD9" w:rsidR="0579DBC0" w:rsidRDefault="0579DBC0" w:rsidP="0579DBC0">
      <w:pPr>
        <w:spacing w:after="0"/>
        <w:jc w:val="both"/>
        <w:rPr>
          <w:rFonts w:ascii="Times New Roman" w:eastAsia="Times New Roman" w:hAnsi="Times New Roman" w:cs="Times New Roman"/>
          <w:b/>
          <w:bCs/>
        </w:rPr>
      </w:pPr>
    </w:p>
    <w:p w14:paraId="74FD586F" w14:textId="2D95A90A" w:rsidR="0579DBC0" w:rsidRDefault="0579DBC0" w:rsidP="0579DBC0">
      <w:pPr>
        <w:spacing w:before="240" w:after="240"/>
        <w:jc w:val="both"/>
        <w:rPr>
          <w:rFonts w:ascii="Times New Roman" w:eastAsia="Times New Roman" w:hAnsi="Times New Roman" w:cs="Times New Roman"/>
        </w:rPr>
      </w:pPr>
    </w:p>
    <w:p w14:paraId="4F5630FC" w14:textId="6A8BA324" w:rsidR="0579DBC0" w:rsidRDefault="0579DBC0" w:rsidP="0579DBC0">
      <w:pPr>
        <w:spacing w:before="240" w:after="240"/>
        <w:jc w:val="both"/>
        <w:rPr>
          <w:rFonts w:ascii="Times New Roman" w:eastAsia="Times New Roman" w:hAnsi="Times New Roman" w:cs="Times New Roman"/>
        </w:rPr>
      </w:pPr>
    </w:p>
    <w:p w14:paraId="01BBE25C" w14:textId="31715868" w:rsidR="0579DBC0" w:rsidRDefault="0579DBC0" w:rsidP="0579DBC0">
      <w:pPr>
        <w:spacing w:before="240" w:after="240"/>
        <w:rPr>
          <w:rFonts w:ascii="Times New Roman" w:eastAsia="Times New Roman" w:hAnsi="Times New Roman" w:cs="Times New Roman"/>
        </w:rPr>
      </w:pPr>
    </w:p>
    <w:sectPr w:rsidR="0579D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5B90"/>
    <w:multiLevelType w:val="hybridMultilevel"/>
    <w:tmpl w:val="B8EE1E12"/>
    <w:lvl w:ilvl="0" w:tplc="0CBC09E0">
      <w:start w:val="1"/>
      <w:numFmt w:val="bullet"/>
      <w:lvlText w:val=""/>
      <w:lvlJc w:val="left"/>
      <w:pPr>
        <w:ind w:left="720" w:hanging="360"/>
      </w:pPr>
      <w:rPr>
        <w:rFonts w:ascii="Symbol" w:hAnsi="Symbol" w:hint="default"/>
      </w:rPr>
    </w:lvl>
    <w:lvl w:ilvl="1" w:tplc="2F52AEC0">
      <w:start w:val="1"/>
      <w:numFmt w:val="bullet"/>
      <w:lvlText w:val="o"/>
      <w:lvlJc w:val="left"/>
      <w:pPr>
        <w:ind w:left="1440" w:hanging="360"/>
      </w:pPr>
      <w:rPr>
        <w:rFonts w:ascii="Courier New" w:hAnsi="Courier New" w:hint="default"/>
      </w:rPr>
    </w:lvl>
    <w:lvl w:ilvl="2" w:tplc="A886AC74">
      <w:start w:val="1"/>
      <w:numFmt w:val="bullet"/>
      <w:lvlText w:val=""/>
      <w:lvlJc w:val="left"/>
      <w:pPr>
        <w:ind w:left="2160" w:hanging="360"/>
      </w:pPr>
      <w:rPr>
        <w:rFonts w:ascii="Wingdings" w:hAnsi="Wingdings" w:hint="default"/>
      </w:rPr>
    </w:lvl>
    <w:lvl w:ilvl="3" w:tplc="5F2C909A">
      <w:start w:val="1"/>
      <w:numFmt w:val="bullet"/>
      <w:lvlText w:val=""/>
      <w:lvlJc w:val="left"/>
      <w:pPr>
        <w:ind w:left="2880" w:hanging="360"/>
      </w:pPr>
      <w:rPr>
        <w:rFonts w:ascii="Symbol" w:hAnsi="Symbol" w:hint="default"/>
      </w:rPr>
    </w:lvl>
    <w:lvl w:ilvl="4" w:tplc="F340A548">
      <w:start w:val="1"/>
      <w:numFmt w:val="bullet"/>
      <w:lvlText w:val="o"/>
      <w:lvlJc w:val="left"/>
      <w:pPr>
        <w:ind w:left="3600" w:hanging="360"/>
      </w:pPr>
      <w:rPr>
        <w:rFonts w:ascii="Courier New" w:hAnsi="Courier New" w:hint="default"/>
      </w:rPr>
    </w:lvl>
    <w:lvl w:ilvl="5" w:tplc="260AC5D0">
      <w:start w:val="1"/>
      <w:numFmt w:val="bullet"/>
      <w:lvlText w:val=""/>
      <w:lvlJc w:val="left"/>
      <w:pPr>
        <w:ind w:left="4320" w:hanging="360"/>
      </w:pPr>
      <w:rPr>
        <w:rFonts w:ascii="Wingdings" w:hAnsi="Wingdings" w:hint="default"/>
      </w:rPr>
    </w:lvl>
    <w:lvl w:ilvl="6" w:tplc="30301B78">
      <w:start w:val="1"/>
      <w:numFmt w:val="bullet"/>
      <w:lvlText w:val=""/>
      <w:lvlJc w:val="left"/>
      <w:pPr>
        <w:ind w:left="5040" w:hanging="360"/>
      </w:pPr>
      <w:rPr>
        <w:rFonts w:ascii="Symbol" w:hAnsi="Symbol" w:hint="default"/>
      </w:rPr>
    </w:lvl>
    <w:lvl w:ilvl="7" w:tplc="0A06F7B6">
      <w:start w:val="1"/>
      <w:numFmt w:val="bullet"/>
      <w:lvlText w:val="o"/>
      <w:lvlJc w:val="left"/>
      <w:pPr>
        <w:ind w:left="5760" w:hanging="360"/>
      </w:pPr>
      <w:rPr>
        <w:rFonts w:ascii="Courier New" w:hAnsi="Courier New" w:hint="default"/>
      </w:rPr>
    </w:lvl>
    <w:lvl w:ilvl="8" w:tplc="A8F2C620">
      <w:start w:val="1"/>
      <w:numFmt w:val="bullet"/>
      <w:lvlText w:val=""/>
      <w:lvlJc w:val="left"/>
      <w:pPr>
        <w:ind w:left="6480" w:hanging="360"/>
      </w:pPr>
      <w:rPr>
        <w:rFonts w:ascii="Wingdings" w:hAnsi="Wingdings" w:hint="default"/>
      </w:rPr>
    </w:lvl>
  </w:abstractNum>
  <w:abstractNum w:abstractNumId="1" w15:restartNumberingAfterBreak="0">
    <w:nsid w:val="094C1A0E"/>
    <w:multiLevelType w:val="hybridMultilevel"/>
    <w:tmpl w:val="070A4980"/>
    <w:lvl w:ilvl="0" w:tplc="28F25806">
      <w:start w:val="1"/>
      <w:numFmt w:val="decimal"/>
      <w:lvlText w:val="%1."/>
      <w:lvlJc w:val="left"/>
      <w:pPr>
        <w:ind w:left="720" w:hanging="360"/>
      </w:pPr>
    </w:lvl>
    <w:lvl w:ilvl="1" w:tplc="3580D62A">
      <w:start w:val="1"/>
      <w:numFmt w:val="lowerLetter"/>
      <w:lvlText w:val="%2."/>
      <w:lvlJc w:val="left"/>
      <w:pPr>
        <w:ind w:left="1440" w:hanging="360"/>
      </w:pPr>
    </w:lvl>
    <w:lvl w:ilvl="2" w:tplc="AF9C8D90">
      <w:start w:val="1"/>
      <w:numFmt w:val="lowerRoman"/>
      <w:lvlText w:val="%3."/>
      <w:lvlJc w:val="right"/>
      <w:pPr>
        <w:ind w:left="2160" w:hanging="180"/>
      </w:pPr>
    </w:lvl>
    <w:lvl w:ilvl="3" w:tplc="47EA3362">
      <w:start w:val="1"/>
      <w:numFmt w:val="decimal"/>
      <w:lvlText w:val="%4."/>
      <w:lvlJc w:val="left"/>
      <w:pPr>
        <w:ind w:left="2880" w:hanging="360"/>
      </w:pPr>
    </w:lvl>
    <w:lvl w:ilvl="4" w:tplc="902C6EB4">
      <w:start w:val="1"/>
      <w:numFmt w:val="lowerLetter"/>
      <w:lvlText w:val="%5."/>
      <w:lvlJc w:val="left"/>
      <w:pPr>
        <w:ind w:left="3600" w:hanging="360"/>
      </w:pPr>
    </w:lvl>
    <w:lvl w:ilvl="5" w:tplc="57C8118E">
      <w:start w:val="1"/>
      <w:numFmt w:val="lowerRoman"/>
      <w:lvlText w:val="%6."/>
      <w:lvlJc w:val="right"/>
      <w:pPr>
        <w:ind w:left="4320" w:hanging="180"/>
      </w:pPr>
    </w:lvl>
    <w:lvl w:ilvl="6" w:tplc="C8ACE14A">
      <w:start w:val="1"/>
      <w:numFmt w:val="decimal"/>
      <w:lvlText w:val="%7."/>
      <w:lvlJc w:val="left"/>
      <w:pPr>
        <w:ind w:left="5040" w:hanging="360"/>
      </w:pPr>
    </w:lvl>
    <w:lvl w:ilvl="7" w:tplc="6A0CCEBC">
      <w:start w:val="1"/>
      <w:numFmt w:val="lowerLetter"/>
      <w:lvlText w:val="%8."/>
      <w:lvlJc w:val="left"/>
      <w:pPr>
        <w:ind w:left="5760" w:hanging="360"/>
      </w:pPr>
    </w:lvl>
    <w:lvl w:ilvl="8" w:tplc="96B0839A">
      <w:start w:val="1"/>
      <w:numFmt w:val="lowerRoman"/>
      <w:lvlText w:val="%9."/>
      <w:lvlJc w:val="right"/>
      <w:pPr>
        <w:ind w:left="6480" w:hanging="180"/>
      </w:pPr>
    </w:lvl>
  </w:abstractNum>
  <w:abstractNum w:abstractNumId="2" w15:restartNumberingAfterBreak="0">
    <w:nsid w:val="0D5E0740"/>
    <w:multiLevelType w:val="hybridMultilevel"/>
    <w:tmpl w:val="EBD6F5FA"/>
    <w:lvl w:ilvl="0" w:tplc="25349DF8">
      <w:start w:val="1"/>
      <w:numFmt w:val="decimal"/>
      <w:lvlText w:val="%1."/>
      <w:lvlJc w:val="left"/>
      <w:pPr>
        <w:ind w:left="720" w:hanging="360"/>
      </w:pPr>
    </w:lvl>
    <w:lvl w:ilvl="1" w:tplc="AC8017EC">
      <w:start w:val="1"/>
      <w:numFmt w:val="lowerLetter"/>
      <w:lvlText w:val="%2."/>
      <w:lvlJc w:val="left"/>
      <w:pPr>
        <w:ind w:left="1440" w:hanging="360"/>
      </w:pPr>
    </w:lvl>
    <w:lvl w:ilvl="2" w:tplc="2BBAD8BE">
      <w:start w:val="1"/>
      <w:numFmt w:val="lowerRoman"/>
      <w:lvlText w:val="%3."/>
      <w:lvlJc w:val="right"/>
      <w:pPr>
        <w:ind w:left="2160" w:hanging="180"/>
      </w:pPr>
    </w:lvl>
    <w:lvl w:ilvl="3" w:tplc="754A0278">
      <w:start w:val="1"/>
      <w:numFmt w:val="decimal"/>
      <w:lvlText w:val="%4."/>
      <w:lvlJc w:val="left"/>
      <w:pPr>
        <w:ind w:left="2880" w:hanging="360"/>
      </w:pPr>
    </w:lvl>
    <w:lvl w:ilvl="4" w:tplc="FCE0C5C2">
      <w:start w:val="1"/>
      <w:numFmt w:val="lowerLetter"/>
      <w:lvlText w:val="%5."/>
      <w:lvlJc w:val="left"/>
      <w:pPr>
        <w:ind w:left="3600" w:hanging="360"/>
      </w:pPr>
    </w:lvl>
    <w:lvl w:ilvl="5" w:tplc="5C3E41BA">
      <w:start w:val="1"/>
      <w:numFmt w:val="lowerRoman"/>
      <w:lvlText w:val="%6."/>
      <w:lvlJc w:val="right"/>
      <w:pPr>
        <w:ind w:left="4320" w:hanging="180"/>
      </w:pPr>
    </w:lvl>
    <w:lvl w:ilvl="6" w:tplc="F9C24D2A">
      <w:start w:val="1"/>
      <w:numFmt w:val="decimal"/>
      <w:lvlText w:val="%7."/>
      <w:lvlJc w:val="left"/>
      <w:pPr>
        <w:ind w:left="5040" w:hanging="360"/>
      </w:pPr>
    </w:lvl>
    <w:lvl w:ilvl="7" w:tplc="B7D61264">
      <w:start w:val="1"/>
      <w:numFmt w:val="lowerLetter"/>
      <w:lvlText w:val="%8."/>
      <w:lvlJc w:val="left"/>
      <w:pPr>
        <w:ind w:left="5760" w:hanging="360"/>
      </w:pPr>
    </w:lvl>
    <w:lvl w:ilvl="8" w:tplc="068ED0F8">
      <w:start w:val="1"/>
      <w:numFmt w:val="lowerRoman"/>
      <w:lvlText w:val="%9."/>
      <w:lvlJc w:val="right"/>
      <w:pPr>
        <w:ind w:left="6480" w:hanging="180"/>
      </w:pPr>
    </w:lvl>
  </w:abstractNum>
  <w:abstractNum w:abstractNumId="3" w15:restartNumberingAfterBreak="0">
    <w:nsid w:val="0DA4DB16"/>
    <w:multiLevelType w:val="hybridMultilevel"/>
    <w:tmpl w:val="E0FA87DC"/>
    <w:lvl w:ilvl="0" w:tplc="7D245626">
      <w:start w:val="1"/>
      <w:numFmt w:val="bullet"/>
      <w:lvlText w:val=""/>
      <w:lvlJc w:val="left"/>
      <w:pPr>
        <w:ind w:left="720" w:hanging="360"/>
      </w:pPr>
      <w:rPr>
        <w:rFonts w:ascii="Symbol" w:hAnsi="Symbol" w:hint="default"/>
      </w:rPr>
    </w:lvl>
    <w:lvl w:ilvl="1" w:tplc="514E9614">
      <w:start w:val="1"/>
      <w:numFmt w:val="bullet"/>
      <w:lvlText w:val="o"/>
      <w:lvlJc w:val="left"/>
      <w:pPr>
        <w:ind w:left="1440" w:hanging="360"/>
      </w:pPr>
      <w:rPr>
        <w:rFonts w:ascii="Courier New" w:hAnsi="Courier New" w:hint="default"/>
      </w:rPr>
    </w:lvl>
    <w:lvl w:ilvl="2" w:tplc="E9CE41F6">
      <w:start w:val="1"/>
      <w:numFmt w:val="bullet"/>
      <w:lvlText w:val=""/>
      <w:lvlJc w:val="left"/>
      <w:pPr>
        <w:ind w:left="2160" w:hanging="360"/>
      </w:pPr>
      <w:rPr>
        <w:rFonts w:ascii="Wingdings" w:hAnsi="Wingdings" w:hint="default"/>
      </w:rPr>
    </w:lvl>
    <w:lvl w:ilvl="3" w:tplc="025E206A">
      <w:start w:val="1"/>
      <w:numFmt w:val="bullet"/>
      <w:lvlText w:val=""/>
      <w:lvlJc w:val="left"/>
      <w:pPr>
        <w:ind w:left="2880" w:hanging="360"/>
      </w:pPr>
      <w:rPr>
        <w:rFonts w:ascii="Symbol" w:hAnsi="Symbol" w:hint="default"/>
      </w:rPr>
    </w:lvl>
    <w:lvl w:ilvl="4" w:tplc="D87802E6">
      <w:start w:val="1"/>
      <w:numFmt w:val="bullet"/>
      <w:lvlText w:val="o"/>
      <w:lvlJc w:val="left"/>
      <w:pPr>
        <w:ind w:left="3600" w:hanging="360"/>
      </w:pPr>
      <w:rPr>
        <w:rFonts w:ascii="Courier New" w:hAnsi="Courier New" w:hint="default"/>
      </w:rPr>
    </w:lvl>
    <w:lvl w:ilvl="5" w:tplc="A46C6DDC">
      <w:start w:val="1"/>
      <w:numFmt w:val="bullet"/>
      <w:lvlText w:val=""/>
      <w:lvlJc w:val="left"/>
      <w:pPr>
        <w:ind w:left="4320" w:hanging="360"/>
      </w:pPr>
      <w:rPr>
        <w:rFonts w:ascii="Wingdings" w:hAnsi="Wingdings" w:hint="default"/>
      </w:rPr>
    </w:lvl>
    <w:lvl w:ilvl="6" w:tplc="23143870">
      <w:start w:val="1"/>
      <w:numFmt w:val="bullet"/>
      <w:lvlText w:val=""/>
      <w:lvlJc w:val="left"/>
      <w:pPr>
        <w:ind w:left="5040" w:hanging="360"/>
      </w:pPr>
      <w:rPr>
        <w:rFonts w:ascii="Symbol" w:hAnsi="Symbol" w:hint="default"/>
      </w:rPr>
    </w:lvl>
    <w:lvl w:ilvl="7" w:tplc="ACFE2E54">
      <w:start w:val="1"/>
      <w:numFmt w:val="bullet"/>
      <w:lvlText w:val="o"/>
      <w:lvlJc w:val="left"/>
      <w:pPr>
        <w:ind w:left="5760" w:hanging="360"/>
      </w:pPr>
      <w:rPr>
        <w:rFonts w:ascii="Courier New" w:hAnsi="Courier New" w:hint="default"/>
      </w:rPr>
    </w:lvl>
    <w:lvl w:ilvl="8" w:tplc="C9BA9DD8">
      <w:start w:val="1"/>
      <w:numFmt w:val="bullet"/>
      <w:lvlText w:val=""/>
      <w:lvlJc w:val="left"/>
      <w:pPr>
        <w:ind w:left="6480" w:hanging="360"/>
      </w:pPr>
      <w:rPr>
        <w:rFonts w:ascii="Wingdings" w:hAnsi="Wingdings" w:hint="default"/>
      </w:rPr>
    </w:lvl>
  </w:abstractNum>
  <w:abstractNum w:abstractNumId="4" w15:restartNumberingAfterBreak="0">
    <w:nsid w:val="0EBBF1FF"/>
    <w:multiLevelType w:val="hybridMultilevel"/>
    <w:tmpl w:val="0C240B7C"/>
    <w:lvl w:ilvl="0" w:tplc="F1668848">
      <w:start w:val="1"/>
      <w:numFmt w:val="bullet"/>
      <w:lvlText w:val=""/>
      <w:lvlJc w:val="left"/>
      <w:pPr>
        <w:ind w:left="720" w:hanging="360"/>
      </w:pPr>
      <w:rPr>
        <w:rFonts w:ascii="Symbol" w:hAnsi="Symbol" w:hint="default"/>
      </w:rPr>
    </w:lvl>
    <w:lvl w:ilvl="1" w:tplc="A54014D8">
      <w:start w:val="1"/>
      <w:numFmt w:val="bullet"/>
      <w:lvlText w:val="o"/>
      <w:lvlJc w:val="left"/>
      <w:pPr>
        <w:ind w:left="1440" w:hanging="360"/>
      </w:pPr>
      <w:rPr>
        <w:rFonts w:ascii="Courier New" w:hAnsi="Courier New" w:hint="default"/>
      </w:rPr>
    </w:lvl>
    <w:lvl w:ilvl="2" w:tplc="179C0AC0">
      <w:start w:val="1"/>
      <w:numFmt w:val="bullet"/>
      <w:lvlText w:val=""/>
      <w:lvlJc w:val="left"/>
      <w:pPr>
        <w:ind w:left="2160" w:hanging="360"/>
      </w:pPr>
      <w:rPr>
        <w:rFonts w:ascii="Wingdings" w:hAnsi="Wingdings" w:hint="default"/>
      </w:rPr>
    </w:lvl>
    <w:lvl w:ilvl="3" w:tplc="D6FAED00">
      <w:start w:val="1"/>
      <w:numFmt w:val="bullet"/>
      <w:lvlText w:val=""/>
      <w:lvlJc w:val="left"/>
      <w:pPr>
        <w:ind w:left="2880" w:hanging="360"/>
      </w:pPr>
      <w:rPr>
        <w:rFonts w:ascii="Symbol" w:hAnsi="Symbol" w:hint="default"/>
      </w:rPr>
    </w:lvl>
    <w:lvl w:ilvl="4" w:tplc="D232487A">
      <w:start w:val="1"/>
      <w:numFmt w:val="bullet"/>
      <w:lvlText w:val="o"/>
      <w:lvlJc w:val="left"/>
      <w:pPr>
        <w:ind w:left="3600" w:hanging="360"/>
      </w:pPr>
      <w:rPr>
        <w:rFonts w:ascii="Courier New" w:hAnsi="Courier New" w:hint="default"/>
      </w:rPr>
    </w:lvl>
    <w:lvl w:ilvl="5" w:tplc="DF5C7D74">
      <w:start w:val="1"/>
      <w:numFmt w:val="bullet"/>
      <w:lvlText w:val=""/>
      <w:lvlJc w:val="left"/>
      <w:pPr>
        <w:ind w:left="4320" w:hanging="360"/>
      </w:pPr>
      <w:rPr>
        <w:rFonts w:ascii="Wingdings" w:hAnsi="Wingdings" w:hint="default"/>
      </w:rPr>
    </w:lvl>
    <w:lvl w:ilvl="6" w:tplc="47B6801C">
      <w:start w:val="1"/>
      <w:numFmt w:val="bullet"/>
      <w:lvlText w:val=""/>
      <w:lvlJc w:val="left"/>
      <w:pPr>
        <w:ind w:left="5040" w:hanging="360"/>
      </w:pPr>
      <w:rPr>
        <w:rFonts w:ascii="Symbol" w:hAnsi="Symbol" w:hint="default"/>
      </w:rPr>
    </w:lvl>
    <w:lvl w:ilvl="7" w:tplc="16B68D08">
      <w:start w:val="1"/>
      <w:numFmt w:val="bullet"/>
      <w:lvlText w:val="o"/>
      <w:lvlJc w:val="left"/>
      <w:pPr>
        <w:ind w:left="5760" w:hanging="360"/>
      </w:pPr>
      <w:rPr>
        <w:rFonts w:ascii="Courier New" w:hAnsi="Courier New" w:hint="default"/>
      </w:rPr>
    </w:lvl>
    <w:lvl w:ilvl="8" w:tplc="0B60A514">
      <w:start w:val="1"/>
      <w:numFmt w:val="bullet"/>
      <w:lvlText w:val=""/>
      <w:lvlJc w:val="left"/>
      <w:pPr>
        <w:ind w:left="6480" w:hanging="360"/>
      </w:pPr>
      <w:rPr>
        <w:rFonts w:ascii="Wingdings" w:hAnsi="Wingdings" w:hint="default"/>
      </w:rPr>
    </w:lvl>
  </w:abstractNum>
  <w:abstractNum w:abstractNumId="5" w15:restartNumberingAfterBreak="0">
    <w:nsid w:val="118B3515"/>
    <w:multiLevelType w:val="hybridMultilevel"/>
    <w:tmpl w:val="4A7A8A32"/>
    <w:lvl w:ilvl="0" w:tplc="170EB936">
      <w:start w:val="1"/>
      <w:numFmt w:val="decimal"/>
      <w:lvlText w:val="%1."/>
      <w:lvlJc w:val="left"/>
      <w:pPr>
        <w:ind w:left="720" w:hanging="360"/>
      </w:pPr>
    </w:lvl>
    <w:lvl w:ilvl="1" w:tplc="EEC0F5B0">
      <w:start w:val="1"/>
      <w:numFmt w:val="lowerLetter"/>
      <w:lvlText w:val="%2."/>
      <w:lvlJc w:val="left"/>
      <w:pPr>
        <w:ind w:left="1440" w:hanging="360"/>
      </w:pPr>
    </w:lvl>
    <w:lvl w:ilvl="2" w:tplc="FD5C5CC0">
      <w:start w:val="1"/>
      <w:numFmt w:val="lowerRoman"/>
      <w:lvlText w:val="%3."/>
      <w:lvlJc w:val="right"/>
      <w:pPr>
        <w:ind w:left="2160" w:hanging="180"/>
      </w:pPr>
    </w:lvl>
    <w:lvl w:ilvl="3" w:tplc="BF244C36">
      <w:start w:val="1"/>
      <w:numFmt w:val="decimal"/>
      <w:lvlText w:val="%4."/>
      <w:lvlJc w:val="left"/>
      <w:pPr>
        <w:ind w:left="2880" w:hanging="360"/>
      </w:pPr>
    </w:lvl>
    <w:lvl w:ilvl="4" w:tplc="27FEC56E">
      <w:start w:val="1"/>
      <w:numFmt w:val="lowerLetter"/>
      <w:lvlText w:val="%5."/>
      <w:lvlJc w:val="left"/>
      <w:pPr>
        <w:ind w:left="3600" w:hanging="360"/>
      </w:pPr>
    </w:lvl>
    <w:lvl w:ilvl="5" w:tplc="94A2744A">
      <w:start w:val="1"/>
      <w:numFmt w:val="lowerRoman"/>
      <w:lvlText w:val="%6."/>
      <w:lvlJc w:val="right"/>
      <w:pPr>
        <w:ind w:left="4320" w:hanging="180"/>
      </w:pPr>
    </w:lvl>
    <w:lvl w:ilvl="6" w:tplc="D7D81BA4">
      <w:start w:val="1"/>
      <w:numFmt w:val="decimal"/>
      <w:lvlText w:val="%7."/>
      <w:lvlJc w:val="left"/>
      <w:pPr>
        <w:ind w:left="5040" w:hanging="360"/>
      </w:pPr>
    </w:lvl>
    <w:lvl w:ilvl="7" w:tplc="BD4CB38C">
      <w:start w:val="1"/>
      <w:numFmt w:val="lowerLetter"/>
      <w:lvlText w:val="%8."/>
      <w:lvlJc w:val="left"/>
      <w:pPr>
        <w:ind w:left="5760" w:hanging="360"/>
      </w:pPr>
    </w:lvl>
    <w:lvl w:ilvl="8" w:tplc="77FA2142">
      <w:start w:val="1"/>
      <w:numFmt w:val="lowerRoman"/>
      <w:lvlText w:val="%9."/>
      <w:lvlJc w:val="right"/>
      <w:pPr>
        <w:ind w:left="6480" w:hanging="180"/>
      </w:pPr>
    </w:lvl>
  </w:abstractNum>
  <w:abstractNum w:abstractNumId="6" w15:restartNumberingAfterBreak="0">
    <w:nsid w:val="18012634"/>
    <w:multiLevelType w:val="hybridMultilevel"/>
    <w:tmpl w:val="BFEC6F98"/>
    <w:lvl w:ilvl="0" w:tplc="B37645F4">
      <w:start w:val="1"/>
      <w:numFmt w:val="bullet"/>
      <w:lvlText w:val=""/>
      <w:lvlJc w:val="left"/>
      <w:pPr>
        <w:ind w:left="720" w:hanging="360"/>
      </w:pPr>
      <w:rPr>
        <w:rFonts w:ascii="Symbol" w:hAnsi="Symbol" w:hint="default"/>
      </w:rPr>
    </w:lvl>
    <w:lvl w:ilvl="1" w:tplc="17A690F2">
      <w:start w:val="1"/>
      <w:numFmt w:val="bullet"/>
      <w:lvlText w:val="o"/>
      <w:lvlJc w:val="left"/>
      <w:pPr>
        <w:ind w:left="1440" w:hanging="360"/>
      </w:pPr>
      <w:rPr>
        <w:rFonts w:ascii="Courier New" w:hAnsi="Courier New" w:hint="default"/>
      </w:rPr>
    </w:lvl>
    <w:lvl w:ilvl="2" w:tplc="213688B8">
      <w:start w:val="1"/>
      <w:numFmt w:val="bullet"/>
      <w:lvlText w:val=""/>
      <w:lvlJc w:val="left"/>
      <w:pPr>
        <w:ind w:left="2160" w:hanging="360"/>
      </w:pPr>
      <w:rPr>
        <w:rFonts w:ascii="Wingdings" w:hAnsi="Wingdings" w:hint="default"/>
      </w:rPr>
    </w:lvl>
    <w:lvl w:ilvl="3" w:tplc="7E60B510">
      <w:start w:val="1"/>
      <w:numFmt w:val="bullet"/>
      <w:lvlText w:val=""/>
      <w:lvlJc w:val="left"/>
      <w:pPr>
        <w:ind w:left="2880" w:hanging="360"/>
      </w:pPr>
      <w:rPr>
        <w:rFonts w:ascii="Symbol" w:hAnsi="Symbol" w:hint="default"/>
      </w:rPr>
    </w:lvl>
    <w:lvl w:ilvl="4" w:tplc="93826FF6">
      <w:start w:val="1"/>
      <w:numFmt w:val="bullet"/>
      <w:lvlText w:val="o"/>
      <w:lvlJc w:val="left"/>
      <w:pPr>
        <w:ind w:left="3600" w:hanging="360"/>
      </w:pPr>
      <w:rPr>
        <w:rFonts w:ascii="Courier New" w:hAnsi="Courier New" w:hint="default"/>
      </w:rPr>
    </w:lvl>
    <w:lvl w:ilvl="5" w:tplc="8DAEF4B6">
      <w:start w:val="1"/>
      <w:numFmt w:val="bullet"/>
      <w:lvlText w:val=""/>
      <w:lvlJc w:val="left"/>
      <w:pPr>
        <w:ind w:left="4320" w:hanging="360"/>
      </w:pPr>
      <w:rPr>
        <w:rFonts w:ascii="Wingdings" w:hAnsi="Wingdings" w:hint="default"/>
      </w:rPr>
    </w:lvl>
    <w:lvl w:ilvl="6" w:tplc="77F8DF6C">
      <w:start w:val="1"/>
      <w:numFmt w:val="bullet"/>
      <w:lvlText w:val=""/>
      <w:lvlJc w:val="left"/>
      <w:pPr>
        <w:ind w:left="5040" w:hanging="360"/>
      </w:pPr>
      <w:rPr>
        <w:rFonts w:ascii="Symbol" w:hAnsi="Symbol" w:hint="default"/>
      </w:rPr>
    </w:lvl>
    <w:lvl w:ilvl="7" w:tplc="CDEA4358">
      <w:start w:val="1"/>
      <w:numFmt w:val="bullet"/>
      <w:lvlText w:val="o"/>
      <w:lvlJc w:val="left"/>
      <w:pPr>
        <w:ind w:left="5760" w:hanging="360"/>
      </w:pPr>
      <w:rPr>
        <w:rFonts w:ascii="Courier New" w:hAnsi="Courier New" w:hint="default"/>
      </w:rPr>
    </w:lvl>
    <w:lvl w:ilvl="8" w:tplc="DB60A774">
      <w:start w:val="1"/>
      <w:numFmt w:val="bullet"/>
      <w:lvlText w:val=""/>
      <w:lvlJc w:val="left"/>
      <w:pPr>
        <w:ind w:left="6480" w:hanging="360"/>
      </w:pPr>
      <w:rPr>
        <w:rFonts w:ascii="Wingdings" w:hAnsi="Wingdings" w:hint="default"/>
      </w:rPr>
    </w:lvl>
  </w:abstractNum>
  <w:abstractNum w:abstractNumId="7" w15:restartNumberingAfterBreak="0">
    <w:nsid w:val="21DC7A37"/>
    <w:multiLevelType w:val="hybridMultilevel"/>
    <w:tmpl w:val="C20AAA60"/>
    <w:lvl w:ilvl="0" w:tplc="C6E835E6">
      <w:start w:val="1"/>
      <w:numFmt w:val="bullet"/>
      <w:lvlText w:val=""/>
      <w:lvlJc w:val="left"/>
      <w:pPr>
        <w:ind w:left="720" w:hanging="360"/>
      </w:pPr>
      <w:rPr>
        <w:rFonts w:ascii="Symbol" w:hAnsi="Symbol" w:hint="default"/>
      </w:rPr>
    </w:lvl>
    <w:lvl w:ilvl="1" w:tplc="0AF26120">
      <w:start w:val="1"/>
      <w:numFmt w:val="bullet"/>
      <w:lvlText w:val="o"/>
      <w:lvlJc w:val="left"/>
      <w:pPr>
        <w:ind w:left="1440" w:hanging="360"/>
      </w:pPr>
      <w:rPr>
        <w:rFonts w:ascii="Courier New" w:hAnsi="Courier New" w:hint="default"/>
      </w:rPr>
    </w:lvl>
    <w:lvl w:ilvl="2" w:tplc="936C4378">
      <w:start w:val="1"/>
      <w:numFmt w:val="bullet"/>
      <w:lvlText w:val=""/>
      <w:lvlJc w:val="left"/>
      <w:pPr>
        <w:ind w:left="2160" w:hanging="360"/>
      </w:pPr>
      <w:rPr>
        <w:rFonts w:ascii="Wingdings" w:hAnsi="Wingdings" w:hint="default"/>
      </w:rPr>
    </w:lvl>
    <w:lvl w:ilvl="3" w:tplc="D8AE035C">
      <w:start w:val="1"/>
      <w:numFmt w:val="bullet"/>
      <w:lvlText w:val=""/>
      <w:lvlJc w:val="left"/>
      <w:pPr>
        <w:ind w:left="2880" w:hanging="360"/>
      </w:pPr>
      <w:rPr>
        <w:rFonts w:ascii="Symbol" w:hAnsi="Symbol" w:hint="default"/>
      </w:rPr>
    </w:lvl>
    <w:lvl w:ilvl="4" w:tplc="50FA1B92">
      <w:start w:val="1"/>
      <w:numFmt w:val="bullet"/>
      <w:lvlText w:val="o"/>
      <w:lvlJc w:val="left"/>
      <w:pPr>
        <w:ind w:left="3600" w:hanging="360"/>
      </w:pPr>
      <w:rPr>
        <w:rFonts w:ascii="Courier New" w:hAnsi="Courier New" w:hint="default"/>
      </w:rPr>
    </w:lvl>
    <w:lvl w:ilvl="5" w:tplc="13261290">
      <w:start w:val="1"/>
      <w:numFmt w:val="bullet"/>
      <w:lvlText w:val=""/>
      <w:lvlJc w:val="left"/>
      <w:pPr>
        <w:ind w:left="4320" w:hanging="360"/>
      </w:pPr>
      <w:rPr>
        <w:rFonts w:ascii="Wingdings" w:hAnsi="Wingdings" w:hint="default"/>
      </w:rPr>
    </w:lvl>
    <w:lvl w:ilvl="6" w:tplc="A1A6F3C0">
      <w:start w:val="1"/>
      <w:numFmt w:val="bullet"/>
      <w:lvlText w:val=""/>
      <w:lvlJc w:val="left"/>
      <w:pPr>
        <w:ind w:left="5040" w:hanging="360"/>
      </w:pPr>
      <w:rPr>
        <w:rFonts w:ascii="Symbol" w:hAnsi="Symbol" w:hint="default"/>
      </w:rPr>
    </w:lvl>
    <w:lvl w:ilvl="7" w:tplc="ACC6D18C">
      <w:start w:val="1"/>
      <w:numFmt w:val="bullet"/>
      <w:lvlText w:val="o"/>
      <w:lvlJc w:val="left"/>
      <w:pPr>
        <w:ind w:left="5760" w:hanging="360"/>
      </w:pPr>
      <w:rPr>
        <w:rFonts w:ascii="Courier New" w:hAnsi="Courier New" w:hint="default"/>
      </w:rPr>
    </w:lvl>
    <w:lvl w:ilvl="8" w:tplc="5EC4E86E">
      <w:start w:val="1"/>
      <w:numFmt w:val="bullet"/>
      <w:lvlText w:val=""/>
      <w:lvlJc w:val="left"/>
      <w:pPr>
        <w:ind w:left="6480" w:hanging="360"/>
      </w:pPr>
      <w:rPr>
        <w:rFonts w:ascii="Wingdings" w:hAnsi="Wingdings" w:hint="default"/>
      </w:rPr>
    </w:lvl>
  </w:abstractNum>
  <w:abstractNum w:abstractNumId="8" w15:restartNumberingAfterBreak="0">
    <w:nsid w:val="38CAA200"/>
    <w:multiLevelType w:val="hybridMultilevel"/>
    <w:tmpl w:val="4E1CDF20"/>
    <w:lvl w:ilvl="0" w:tplc="77A21EF4">
      <w:start w:val="1"/>
      <w:numFmt w:val="bullet"/>
      <w:lvlText w:val=""/>
      <w:lvlJc w:val="left"/>
      <w:pPr>
        <w:ind w:left="720" w:hanging="360"/>
      </w:pPr>
      <w:rPr>
        <w:rFonts w:ascii="Symbol" w:hAnsi="Symbol" w:hint="default"/>
      </w:rPr>
    </w:lvl>
    <w:lvl w:ilvl="1" w:tplc="DB4CB246">
      <w:start w:val="1"/>
      <w:numFmt w:val="bullet"/>
      <w:lvlText w:val="o"/>
      <w:lvlJc w:val="left"/>
      <w:pPr>
        <w:ind w:left="1440" w:hanging="360"/>
      </w:pPr>
      <w:rPr>
        <w:rFonts w:ascii="Courier New" w:hAnsi="Courier New" w:hint="default"/>
      </w:rPr>
    </w:lvl>
    <w:lvl w:ilvl="2" w:tplc="DEF6FCAA">
      <w:start w:val="1"/>
      <w:numFmt w:val="bullet"/>
      <w:lvlText w:val=""/>
      <w:lvlJc w:val="left"/>
      <w:pPr>
        <w:ind w:left="2160" w:hanging="360"/>
      </w:pPr>
      <w:rPr>
        <w:rFonts w:ascii="Wingdings" w:hAnsi="Wingdings" w:hint="default"/>
      </w:rPr>
    </w:lvl>
    <w:lvl w:ilvl="3" w:tplc="B1C0ACA0">
      <w:start w:val="1"/>
      <w:numFmt w:val="bullet"/>
      <w:lvlText w:val=""/>
      <w:lvlJc w:val="left"/>
      <w:pPr>
        <w:ind w:left="2880" w:hanging="360"/>
      </w:pPr>
      <w:rPr>
        <w:rFonts w:ascii="Symbol" w:hAnsi="Symbol" w:hint="default"/>
      </w:rPr>
    </w:lvl>
    <w:lvl w:ilvl="4" w:tplc="26EC6E9C">
      <w:start w:val="1"/>
      <w:numFmt w:val="bullet"/>
      <w:lvlText w:val="o"/>
      <w:lvlJc w:val="left"/>
      <w:pPr>
        <w:ind w:left="3600" w:hanging="360"/>
      </w:pPr>
      <w:rPr>
        <w:rFonts w:ascii="Courier New" w:hAnsi="Courier New" w:hint="default"/>
      </w:rPr>
    </w:lvl>
    <w:lvl w:ilvl="5" w:tplc="E85EF7FA">
      <w:start w:val="1"/>
      <w:numFmt w:val="bullet"/>
      <w:lvlText w:val=""/>
      <w:lvlJc w:val="left"/>
      <w:pPr>
        <w:ind w:left="4320" w:hanging="360"/>
      </w:pPr>
      <w:rPr>
        <w:rFonts w:ascii="Wingdings" w:hAnsi="Wingdings" w:hint="default"/>
      </w:rPr>
    </w:lvl>
    <w:lvl w:ilvl="6" w:tplc="C21435FC">
      <w:start w:val="1"/>
      <w:numFmt w:val="bullet"/>
      <w:lvlText w:val=""/>
      <w:lvlJc w:val="left"/>
      <w:pPr>
        <w:ind w:left="5040" w:hanging="360"/>
      </w:pPr>
      <w:rPr>
        <w:rFonts w:ascii="Symbol" w:hAnsi="Symbol" w:hint="default"/>
      </w:rPr>
    </w:lvl>
    <w:lvl w:ilvl="7" w:tplc="6898E824">
      <w:start w:val="1"/>
      <w:numFmt w:val="bullet"/>
      <w:lvlText w:val="o"/>
      <w:lvlJc w:val="left"/>
      <w:pPr>
        <w:ind w:left="5760" w:hanging="360"/>
      </w:pPr>
      <w:rPr>
        <w:rFonts w:ascii="Courier New" w:hAnsi="Courier New" w:hint="default"/>
      </w:rPr>
    </w:lvl>
    <w:lvl w:ilvl="8" w:tplc="4CBE82E6">
      <w:start w:val="1"/>
      <w:numFmt w:val="bullet"/>
      <w:lvlText w:val=""/>
      <w:lvlJc w:val="left"/>
      <w:pPr>
        <w:ind w:left="6480" w:hanging="360"/>
      </w:pPr>
      <w:rPr>
        <w:rFonts w:ascii="Wingdings" w:hAnsi="Wingdings" w:hint="default"/>
      </w:rPr>
    </w:lvl>
  </w:abstractNum>
  <w:abstractNum w:abstractNumId="9" w15:restartNumberingAfterBreak="0">
    <w:nsid w:val="47C26B89"/>
    <w:multiLevelType w:val="hybridMultilevel"/>
    <w:tmpl w:val="5E5EB120"/>
    <w:lvl w:ilvl="0" w:tplc="A7E0B936">
      <w:start w:val="1"/>
      <w:numFmt w:val="lowerLetter"/>
      <w:lvlText w:val="%1."/>
      <w:lvlJc w:val="left"/>
      <w:pPr>
        <w:ind w:left="720" w:hanging="360"/>
      </w:pPr>
    </w:lvl>
    <w:lvl w:ilvl="1" w:tplc="CAC0E0B6">
      <w:start w:val="1"/>
      <w:numFmt w:val="lowerLetter"/>
      <w:lvlText w:val="%2."/>
      <w:lvlJc w:val="left"/>
      <w:pPr>
        <w:ind w:left="1440" w:hanging="360"/>
      </w:pPr>
    </w:lvl>
    <w:lvl w:ilvl="2" w:tplc="2856F608">
      <w:start w:val="1"/>
      <w:numFmt w:val="lowerRoman"/>
      <w:lvlText w:val="%3."/>
      <w:lvlJc w:val="right"/>
      <w:pPr>
        <w:ind w:left="2160" w:hanging="180"/>
      </w:pPr>
    </w:lvl>
    <w:lvl w:ilvl="3" w:tplc="1A4C1B0E">
      <w:start w:val="1"/>
      <w:numFmt w:val="decimal"/>
      <w:lvlText w:val="%4."/>
      <w:lvlJc w:val="left"/>
      <w:pPr>
        <w:ind w:left="2880" w:hanging="360"/>
      </w:pPr>
    </w:lvl>
    <w:lvl w:ilvl="4" w:tplc="35B6CEC6">
      <w:start w:val="1"/>
      <w:numFmt w:val="lowerLetter"/>
      <w:lvlText w:val="%5."/>
      <w:lvlJc w:val="left"/>
      <w:pPr>
        <w:ind w:left="3600" w:hanging="360"/>
      </w:pPr>
    </w:lvl>
    <w:lvl w:ilvl="5" w:tplc="FAD8DD58">
      <w:start w:val="1"/>
      <w:numFmt w:val="lowerRoman"/>
      <w:lvlText w:val="%6."/>
      <w:lvlJc w:val="right"/>
      <w:pPr>
        <w:ind w:left="4320" w:hanging="180"/>
      </w:pPr>
    </w:lvl>
    <w:lvl w:ilvl="6" w:tplc="2A1E46A8">
      <w:start w:val="1"/>
      <w:numFmt w:val="decimal"/>
      <w:lvlText w:val="%7."/>
      <w:lvlJc w:val="left"/>
      <w:pPr>
        <w:ind w:left="5040" w:hanging="360"/>
      </w:pPr>
    </w:lvl>
    <w:lvl w:ilvl="7" w:tplc="EF6EDFD0">
      <w:start w:val="1"/>
      <w:numFmt w:val="lowerLetter"/>
      <w:lvlText w:val="%8."/>
      <w:lvlJc w:val="left"/>
      <w:pPr>
        <w:ind w:left="5760" w:hanging="360"/>
      </w:pPr>
    </w:lvl>
    <w:lvl w:ilvl="8" w:tplc="C75A6F72">
      <w:start w:val="1"/>
      <w:numFmt w:val="lowerRoman"/>
      <w:lvlText w:val="%9."/>
      <w:lvlJc w:val="right"/>
      <w:pPr>
        <w:ind w:left="6480" w:hanging="180"/>
      </w:pPr>
    </w:lvl>
  </w:abstractNum>
  <w:abstractNum w:abstractNumId="10" w15:restartNumberingAfterBreak="0">
    <w:nsid w:val="4938B5CE"/>
    <w:multiLevelType w:val="hybridMultilevel"/>
    <w:tmpl w:val="2DE619C6"/>
    <w:lvl w:ilvl="0" w:tplc="282CAC24">
      <w:start w:val="1"/>
      <w:numFmt w:val="decimal"/>
      <w:lvlText w:val="%1."/>
      <w:lvlJc w:val="left"/>
      <w:pPr>
        <w:ind w:left="720" w:hanging="360"/>
      </w:pPr>
    </w:lvl>
    <w:lvl w:ilvl="1" w:tplc="83D63B4C">
      <w:start w:val="1"/>
      <w:numFmt w:val="lowerLetter"/>
      <w:lvlText w:val="%2."/>
      <w:lvlJc w:val="left"/>
      <w:pPr>
        <w:ind w:left="1440" w:hanging="360"/>
      </w:pPr>
    </w:lvl>
    <w:lvl w:ilvl="2" w:tplc="26A4EED2">
      <w:start w:val="1"/>
      <w:numFmt w:val="lowerRoman"/>
      <w:lvlText w:val="%3."/>
      <w:lvlJc w:val="right"/>
      <w:pPr>
        <w:ind w:left="2160" w:hanging="180"/>
      </w:pPr>
    </w:lvl>
    <w:lvl w:ilvl="3" w:tplc="79E26DEA">
      <w:start w:val="1"/>
      <w:numFmt w:val="decimal"/>
      <w:lvlText w:val="%4."/>
      <w:lvlJc w:val="left"/>
      <w:pPr>
        <w:ind w:left="2880" w:hanging="360"/>
      </w:pPr>
    </w:lvl>
    <w:lvl w:ilvl="4" w:tplc="425E7408">
      <w:start w:val="1"/>
      <w:numFmt w:val="lowerLetter"/>
      <w:lvlText w:val="%5."/>
      <w:lvlJc w:val="left"/>
      <w:pPr>
        <w:ind w:left="3600" w:hanging="360"/>
      </w:pPr>
    </w:lvl>
    <w:lvl w:ilvl="5" w:tplc="F5B4B0FE">
      <w:start w:val="1"/>
      <w:numFmt w:val="lowerRoman"/>
      <w:lvlText w:val="%6."/>
      <w:lvlJc w:val="right"/>
      <w:pPr>
        <w:ind w:left="4320" w:hanging="180"/>
      </w:pPr>
    </w:lvl>
    <w:lvl w:ilvl="6" w:tplc="85B03FE0">
      <w:start w:val="1"/>
      <w:numFmt w:val="decimal"/>
      <w:lvlText w:val="%7."/>
      <w:lvlJc w:val="left"/>
      <w:pPr>
        <w:ind w:left="5040" w:hanging="360"/>
      </w:pPr>
    </w:lvl>
    <w:lvl w:ilvl="7" w:tplc="C240B38A">
      <w:start w:val="1"/>
      <w:numFmt w:val="lowerLetter"/>
      <w:lvlText w:val="%8."/>
      <w:lvlJc w:val="left"/>
      <w:pPr>
        <w:ind w:left="5760" w:hanging="360"/>
      </w:pPr>
    </w:lvl>
    <w:lvl w:ilvl="8" w:tplc="22E279EE">
      <w:start w:val="1"/>
      <w:numFmt w:val="lowerRoman"/>
      <w:lvlText w:val="%9."/>
      <w:lvlJc w:val="right"/>
      <w:pPr>
        <w:ind w:left="6480" w:hanging="180"/>
      </w:pPr>
    </w:lvl>
  </w:abstractNum>
  <w:abstractNum w:abstractNumId="11" w15:restartNumberingAfterBreak="0">
    <w:nsid w:val="4EAC0000"/>
    <w:multiLevelType w:val="hybridMultilevel"/>
    <w:tmpl w:val="5D609C70"/>
    <w:lvl w:ilvl="0" w:tplc="092E7256">
      <w:start w:val="1"/>
      <w:numFmt w:val="bullet"/>
      <w:lvlText w:val=""/>
      <w:lvlJc w:val="left"/>
      <w:pPr>
        <w:ind w:left="720" w:hanging="360"/>
      </w:pPr>
      <w:rPr>
        <w:rFonts w:ascii="Symbol" w:hAnsi="Symbol" w:hint="default"/>
      </w:rPr>
    </w:lvl>
    <w:lvl w:ilvl="1" w:tplc="E0FCBD1A">
      <w:start w:val="1"/>
      <w:numFmt w:val="bullet"/>
      <w:lvlText w:val="o"/>
      <w:lvlJc w:val="left"/>
      <w:pPr>
        <w:ind w:left="1440" w:hanging="360"/>
      </w:pPr>
      <w:rPr>
        <w:rFonts w:ascii="Courier New" w:hAnsi="Courier New" w:hint="default"/>
      </w:rPr>
    </w:lvl>
    <w:lvl w:ilvl="2" w:tplc="056E8B56">
      <w:start w:val="1"/>
      <w:numFmt w:val="bullet"/>
      <w:lvlText w:val=""/>
      <w:lvlJc w:val="left"/>
      <w:pPr>
        <w:ind w:left="2160" w:hanging="360"/>
      </w:pPr>
      <w:rPr>
        <w:rFonts w:ascii="Wingdings" w:hAnsi="Wingdings" w:hint="default"/>
      </w:rPr>
    </w:lvl>
    <w:lvl w:ilvl="3" w:tplc="E7C8962C">
      <w:start w:val="1"/>
      <w:numFmt w:val="bullet"/>
      <w:lvlText w:val=""/>
      <w:lvlJc w:val="left"/>
      <w:pPr>
        <w:ind w:left="2880" w:hanging="360"/>
      </w:pPr>
      <w:rPr>
        <w:rFonts w:ascii="Symbol" w:hAnsi="Symbol" w:hint="default"/>
      </w:rPr>
    </w:lvl>
    <w:lvl w:ilvl="4" w:tplc="845C3668">
      <w:start w:val="1"/>
      <w:numFmt w:val="bullet"/>
      <w:lvlText w:val="o"/>
      <w:lvlJc w:val="left"/>
      <w:pPr>
        <w:ind w:left="3600" w:hanging="360"/>
      </w:pPr>
      <w:rPr>
        <w:rFonts w:ascii="Courier New" w:hAnsi="Courier New" w:hint="default"/>
      </w:rPr>
    </w:lvl>
    <w:lvl w:ilvl="5" w:tplc="7E2263F4">
      <w:start w:val="1"/>
      <w:numFmt w:val="bullet"/>
      <w:lvlText w:val=""/>
      <w:lvlJc w:val="left"/>
      <w:pPr>
        <w:ind w:left="4320" w:hanging="360"/>
      </w:pPr>
      <w:rPr>
        <w:rFonts w:ascii="Wingdings" w:hAnsi="Wingdings" w:hint="default"/>
      </w:rPr>
    </w:lvl>
    <w:lvl w:ilvl="6" w:tplc="210E747E">
      <w:start w:val="1"/>
      <w:numFmt w:val="bullet"/>
      <w:lvlText w:val=""/>
      <w:lvlJc w:val="left"/>
      <w:pPr>
        <w:ind w:left="5040" w:hanging="360"/>
      </w:pPr>
      <w:rPr>
        <w:rFonts w:ascii="Symbol" w:hAnsi="Symbol" w:hint="default"/>
      </w:rPr>
    </w:lvl>
    <w:lvl w:ilvl="7" w:tplc="7D5CD074">
      <w:start w:val="1"/>
      <w:numFmt w:val="bullet"/>
      <w:lvlText w:val="o"/>
      <w:lvlJc w:val="left"/>
      <w:pPr>
        <w:ind w:left="5760" w:hanging="360"/>
      </w:pPr>
      <w:rPr>
        <w:rFonts w:ascii="Courier New" w:hAnsi="Courier New" w:hint="default"/>
      </w:rPr>
    </w:lvl>
    <w:lvl w:ilvl="8" w:tplc="AD1EE114">
      <w:start w:val="1"/>
      <w:numFmt w:val="bullet"/>
      <w:lvlText w:val=""/>
      <w:lvlJc w:val="left"/>
      <w:pPr>
        <w:ind w:left="6480" w:hanging="360"/>
      </w:pPr>
      <w:rPr>
        <w:rFonts w:ascii="Wingdings" w:hAnsi="Wingdings" w:hint="default"/>
      </w:rPr>
    </w:lvl>
  </w:abstractNum>
  <w:abstractNum w:abstractNumId="12" w15:restartNumberingAfterBreak="0">
    <w:nsid w:val="516A9AA0"/>
    <w:multiLevelType w:val="hybridMultilevel"/>
    <w:tmpl w:val="54245EE2"/>
    <w:lvl w:ilvl="0" w:tplc="5C52185A">
      <w:start w:val="1"/>
      <w:numFmt w:val="decimal"/>
      <w:lvlText w:val="%1."/>
      <w:lvlJc w:val="left"/>
      <w:pPr>
        <w:ind w:left="720" w:hanging="360"/>
      </w:pPr>
    </w:lvl>
    <w:lvl w:ilvl="1" w:tplc="830CCD78">
      <w:start w:val="1"/>
      <w:numFmt w:val="lowerLetter"/>
      <w:lvlText w:val="%2."/>
      <w:lvlJc w:val="left"/>
      <w:pPr>
        <w:ind w:left="1440" w:hanging="360"/>
      </w:pPr>
    </w:lvl>
    <w:lvl w:ilvl="2" w:tplc="EA3EE12A">
      <w:start w:val="1"/>
      <w:numFmt w:val="lowerRoman"/>
      <w:lvlText w:val="%3."/>
      <w:lvlJc w:val="right"/>
      <w:pPr>
        <w:ind w:left="2160" w:hanging="180"/>
      </w:pPr>
    </w:lvl>
    <w:lvl w:ilvl="3" w:tplc="CD7207A4">
      <w:start w:val="1"/>
      <w:numFmt w:val="decimal"/>
      <w:lvlText w:val="%4."/>
      <w:lvlJc w:val="left"/>
      <w:pPr>
        <w:ind w:left="2880" w:hanging="360"/>
      </w:pPr>
    </w:lvl>
    <w:lvl w:ilvl="4" w:tplc="8E20FCE4">
      <w:start w:val="1"/>
      <w:numFmt w:val="lowerLetter"/>
      <w:lvlText w:val="%5."/>
      <w:lvlJc w:val="left"/>
      <w:pPr>
        <w:ind w:left="3600" w:hanging="360"/>
      </w:pPr>
    </w:lvl>
    <w:lvl w:ilvl="5" w:tplc="5D96ACA0">
      <w:start w:val="1"/>
      <w:numFmt w:val="lowerRoman"/>
      <w:lvlText w:val="%6."/>
      <w:lvlJc w:val="right"/>
      <w:pPr>
        <w:ind w:left="4320" w:hanging="180"/>
      </w:pPr>
    </w:lvl>
    <w:lvl w:ilvl="6" w:tplc="E4D67324">
      <w:start w:val="1"/>
      <w:numFmt w:val="decimal"/>
      <w:lvlText w:val="%7."/>
      <w:lvlJc w:val="left"/>
      <w:pPr>
        <w:ind w:left="5040" w:hanging="360"/>
      </w:pPr>
    </w:lvl>
    <w:lvl w:ilvl="7" w:tplc="98CC4266">
      <w:start w:val="1"/>
      <w:numFmt w:val="lowerLetter"/>
      <w:lvlText w:val="%8."/>
      <w:lvlJc w:val="left"/>
      <w:pPr>
        <w:ind w:left="5760" w:hanging="360"/>
      </w:pPr>
    </w:lvl>
    <w:lvl w:ilvl="8" w:tplc="C150AEB2">
      <w:start w:val="1"/>
      <w:numFmt w:val="lowerRoman"/>
      <w:lvlText w:val="%9."/>
      <w:lvlJc w:val="right"/>
      <w:pPr>
        <w:ind w:left="6480" w:hanging="180"/>
      </w:pPr>
    </w:lvl>
  </w:abstractNum>
  <w:abstractNum w:abstractNumId="13" w15:restartNumberingAfterBreak="0">
    <w:nsid w:val="5AC09228"/>
    <w:multiLevelType w:val="hybridMultilevel"/>
    <w:tmpl w:val="3000F72C"/>
    <w:lvl w:ilvl="0" w:tplc="0AFE1194">
      <w:start w:val="1"/>
      <w:numFmt w:val="decimal"/>
      <w:lvlText w:val="%1."/>
      <w:lvlJc w:val="left"/>
      <w:pPr>
        <w:ind w:left="720" w:hanging="360"/>
      </w:pPr>
    </w:lvl>
    <w:lvl w:ilvl="1" w:tplc="DA9E6664">
      <w:start w:val="1"/>
      <w:numFmt w:val="lowerLetter"/>
      <w:lvlText w:val="%2."/>
      <w:lvlJc w:val="left"/>
      <w:pPr>
        <w:ind w:left="1440" w:hanging="360"/>
      </w:pPr>
    </w:lvl>
    <w:lvl w:ilvl="2" w:tplc="8EDCF55E">
      <w:start w:val="1"/>
      <w:numFmt w:val="lowerRoman"/>
      <w:lvlText w:val="%3."/>
      <w:lvlJc w:val="right"/>
      <w:pPr>
        <w:ind w:left="2160" w:hanging="180"/>
      </w:pPr>
    </w:lvl>
    <w:lvl w:ilvl="3" w:tplc="BF3AC01C">
      <w:start w:val="1"/>
      <w:numFmt w:val="decimal"/>
      <w:lvlText w:val="%4."/>
      <w:lvlJc w:val="left"/>
      <w:pPr>
        <w:ind w:left="2880" w:hanging="360"/>
      </w:pPr>
    </w:lvl>
    <w:lvl w:ilvl="4" w:tplc="94C6F654">
      <w:start w:val="1"/>
      <w:numFmt w:val="lowerLetter"/>
      <w:lvlText w:val="%5."/>
      <w:lvlJc w:val="left"/>
      <w:pPr>
        <w:ind w:left="3600" w:hanging="360"/>
      </w:pPr>
    </w:lvl>
    <w:lvl w:ilvl="5" w:tplc="8F006860">
      <w:start w:val="1"/>
      <w:numFmt w:val="lowerRoman"/>
      <w:lvlText w:val="%6."/>
      <w:lvlJc w:val="right"/>
      <w:pPr>
        <w:ind w:left="4320" w:hanging="180"/>
      </w:pPr>
    </w:lvl>
    <w:lvl w:ilvl="6" w:tplc="9A8EE156">
      <w:start w:val="1"/>
      <w:numFmt w:val="decimal"/>
      <w:lvlText w:val="%7."/>
      <w:lvlJc w:val="left"/>
      <w:pPr>
        <w:ind w:left="5040" w:hanging="360"/>
      </w:pPr>
    </w:lvl>
    <w:lvl w:ilvl="7" w:tplc="2A682DF2">
      <w:start w:val="1"/>
      <w:numFmt w:val="lowerLetter"/>
      <w:lvlText w:val="%8."/>
      <w:lvlJc w:val="left"/>
      <w:pPr>
        <w:ind w:left="5760" w:hanging="360"/>
      </w:pPr>
    </w:lvl>
    <w:lvl w:ilvl="8" w:tplc="FDBCCB48">
      <w:start w:val="1"/>
      <w:numFmt w:val="lowerRoman"/>
      <w:lvlText w:val="%9."/>
      <w:lvlJc w:val="right"/>
      <w:pPr>
        <w:ind w:left="6480" w:hanging="180"/>
      </w:pPr>
    </w:lvl>
  </w:abstractNum>
  <w:abstractNum w:abstractNumId="14" w15:restartNumberingAfterBreak="0">
    <w:nsid w:val="5C2D5825"/>
    <w:multiLevelType w:val="hybridMultilevel"/>
    <w:tmpl w:val="05528D22"/>
    <w:lvl w:ilvl="0" w:tplc="C0A06746">
      <w:start w:val="1"/>
      <w:numFmt w:val="decimal"/>
      <w:lvlText w:val="%1."/>
      <w:lvlJc w:val="left"/>
      <w:pPr>
        <w:ind w:left="720" w:hanging="360"/>
      </w:pPr>
    </w:lvl>
    <w:lvl w:ilvl="1" w:tplc="538A2E0C">
      <w:start w:val="1"/>
      <w:numFmt w:val="lowerLetter"/>
      <w:lvlText w:val="%2."/>
      <w:lvlJc w:val="left"/>
      <w:pPr>
        <w:ind w:left="1440" w:hanging="360"/>
      </w:pPr>
    </w:lvl>
    <w:lvl w:ilvl="2" w:tplc="D180C5C6">
      <w:start w:val="1"/>
      <w:numFmt w:val="lowerRoman"/>
      <w:lvlText w:val="%3."/>
      <w:lvlJc w:val="right"/>
      <w:pPr>
        <w:ind w:left="2160" w:hanging="180"/>
      </w:pPr>
    </w:lvl>
    <w:lvl w:ilvl="3" w:tplc="D77C36E8">
      <w:start w:val="1"/>
      <w:numFmt w:val="decimal"/>
      <w:lvlText w:val="%4."/>
      <w:lvlJc w:val="left"/>
      <w:pPr>
        <w:ind w:left="2880" w:hanging="360"/>
      </w:pPr>
    </w:lvl>
    <w:lvl w:ilvl="4" w:tplc="D78A7858">
      <w:start w:val="1"/>
      <w:numFmt w:val="lowerLetter"/>
      <w:lvlText w:val="%5."/>
      <w:lvlJc w:val="left"/>
      <w:pPr>
        <w:ind w:left="3600" w:hanging="360"/>
      </w:pPr>
    </w:lvl>
    <w:lvl w:ilvl="5" w:tplc="6CB6FAF6">
      <w:start w:val="1"/>
      <w:numFmt w:val="lowerRoman"/>
      <w:lvlText w:val="%6."/>
      <w:lvlJc w:val="right"/>
      <w:pPr>
        <w:ind w:left="4320" w:hanging="180"/>
      </w:pPr>
    </w:lvl>
    <w:lvl w:ilvl="6" w:tplc="5D949508">
      <w:start w:val="1"/>
      <w:numFmt w:val="decimal"/>
      <w:lvlText w:val="%7."/>
      <w:lvlJc w:val="left"/>
      <w:pPr>
        <w:ind w:left="5040" w:hanging="360"/>
      </w:pPr>
    </w:lvl>
    <w:lvl w:ilvl="7" w:tplc="024A2A64">
      <w:start w:val="1"/>
      <w:numFmt w:val="lowerLetter"/>
      <w:lvlText w:val="%8."/>
      <w:lvlJc w:val="left"/>
      <w:pPr>
        <w:ind w:left="5760" w:hanging="360"/>
      </w:pPr>
    </w:lvl>
    <w:lvl w:ilvl="8" w:tplc="88F22A2C">
      <w:start w:val="1"/>
      <w:numFmt w:val="lowerRoman"/>
      <w:lvlText w:val="%9."/>
      <w:lvlJc w:val="right"/>
      <w:pPr>
        <w:ind w:left="6480" w:hanging="180"/>
      </w:pPr>
    </w:lvl>
  </w:abstractNum>
  <w:abstractNum w:abstractNumId="15" w15:restartNumberingAfterBreak="0">
    <w:nsid w:val="6D672843"/>
    <w:multiLevelType w:val="hybridMultilevel"/>
    <w:tmpl w:val="58CC0B58"/>
    <w:lvl w:ilvl="0" w:tplc="9E20D59A">
      <w:start w:val="1"/>
      <w:numFmt w:val="decimal"/>
      <w:lvlText w:val="%1."/>
      <w:lvlJc w:val="left"/>
      <w:pPr>
        <w:ind w:left="720" w:hanging="360"/>
      </w:pPr>
    </w:lvl>
    <w:lvl w:ilvl="1" w:tplc="36D87178">
      <w:start w:val="1"/>
      <w:numFmt w:val="lowerLetter"/>
      <w:lvlText w:val="%2."/>
      <w:lvlJc w:val="left"/>
      <w:pPr>
        <w:ind w:left="1440" w:hanging="360"/>
      </w:pPr>
    </w:lvl>
    <w:lvl w:ilvl="2" w:tplc="6DB2CDA2">
      <w:start w:val="1"/>
      <w:numFmt w:val="lowerRoman"/>
      <w:lvlText w:val="%3."/>
      <w:lvlJc w:val="right"/>
      <w:pPr>
        <w:ind w:left="2160" w:hanging="180"/>
      </w:pPr>
    </w:lvl>
    <w:lvl w:ilvl="3" w:tplc="5A5276F0">
      <w:start w:val="1"/>
      <w:numFmt w:val="decimal"/>
      <w:lvlText w:val="%4."/>
      <w:lvlJc w:val="left"/>
      <w:pPr>
        <w:ind w:left="2880" w:hanging="360"/>
      </w:pPr>
    </w:lvl>
    <w:lvl w:ilvl="4" w:tplc="5D96996C">
      <w:start w:val="1"/>
      <w:numFmt w:val="lowerLetter"/>
      <w:lvlText w:val="%5."/>
      <w:lvlJc w:val="left"/>
      <w:pPr>
        <w:ind w:left="3600" w:hanging="360"/>
      </w:pPr>
    </w:lvl>
    <w:lvl w:ilvl="5" w:tplc="3E640EE2">
      <w:start w:val="1"/>
      <w:numFmt w:val="lowerRoman"/>
      <w:lvlText w:val="%6."/>
      <w:lvlJc w:val="right"/>
      <w:pPr>
        <w:ind w:left="4320" w:hanging="180"/>
      </w:pPr>
    </w:lvl>
    <w:lvl w:ilvl="6" w:tplc="6F14BE02">
      <w:start w:val="1"/>
      <w:numFmt w:val="decimal"/>
      <w:lvlText w:val="%7."/>
      <w:lvlJc w:val="left"/>
      <w:pPr>
        <w:ind w:left="5040" w:hanging="360"/>
      </w:pPr>
    </w:lvl>
    <w:lvl w:ilvl="7" w:tplc="E18AFC02">
      <w:start w:val="1"/>
      <w:numFmt w:val="lowerLetter"/>
      <w:lvlText w:val="%8."/>
      <w:lvlJc w:val="left"/>
      <w:pPr>
        <w:ind w:left="5760" w:hanging="360"/>
      </w:pPr>
    </w:lvl>
    <w:lvl w:ilvl="8" w:tplc="9688732A">
      <w:start w:val="1"/>
      <w:numFmt w:val="lowerRoman"/>
      <w:lvlText w:val="%9."/>
      <w:lvlJc w:val="right"/>
      <w:pPr>
        <w:ind w:left="6480" w:hanging="180"/>
      </w:pPr>
    </w:lvl>
  </w:abstractNum>
  <w:abstractNum w:abstractNumId="16" w15:restartNumberingAfterBreak="0">
    <w:nsid w:val="7D41C9F3"/>
    <w:multiLevelType w:val="hybridMultilevel"/>
    <w:tmpl w:val="E7CC23CC"/>
    <w:lvl w:ilvl="0" w:tplc="BBF2E9C4">
      <w:start w:val="1"/>
      <w:numFmt w:val="decimal"/>
      <w:lvlText w:val="%1."/>
      <w:lvlJc w:val="left"/>
      <w:pPr>
        <w:ind w:left="720" w:hanging="360"/>
      </w:pPr>
    </w:lvl>
    <w:lvl w:ilvl="1" w:tplc="8D127F78">
      <w:start w:val="1"/>
      <w:numFmt w:val="lowerLetter"/>
      <w:lvlText w:val="%2."/>
      <w:lvlJc w:val="left"/>
      <w:pPr>
        <w:ind w:left="1440" w:hanging="360"/>
      </w:pPr>
    </w:lvl>
    <w:lvl w:ilvl="2" w:tplc="B9081CBC">
      <w:start w:val="1"/>
      <w:numFmt w:val="lowerRoman"/>
      <w:lvlText w:val="%3."/>
      <w:lvlJc w:val="right"/>
      <w:pPr>
        <w:ind w:left="2160" w:hanging="180"/>
      </w:pPr>
    </w:lvl>
    <w:lvl w:ilvl="3" w:tplc="D5AEEE88">
      <w:start w:val="1"/>
      <w:numFmt w:val="decimal"/>
      <w:lvlText w:val="%4."/>
      <w:lvlJc w:val="left"/>
      <w:pPr>
        <w:ind w:left="2880" w:hanging="360"/>
      </w:pPr>
    </w:lvl>
    <w:lvl w:ilvl="4" w:tplc="58120A6E">
      <w:start w:val="1"/>
      <w:numFmt w:val="lowerLetter"/>
      <w:lvlText w:val="%5."/>
      <w:lvlJc w:val="left"/>
      <w:pPr>
        <w:ind w:left="3600" w:hanging="360"/>
      </w:pPr>
    </w:lvl>
    <w:lvl w:ilvl="5" w:tplc="6910FDA0">
      <w:start w:val="1"/>
      <w:numFmt w:val="lowerRoman"/>
      <w:lvlText w:val="%6."/>
      <w:lvlJc w:val="right"/>
      <w:pPr>
        <w:ind w:left="4320" w:hanging="180"/>
      </w:pPr>
    </w:lvl>
    <w:lvl w:ilvl="6" w:tplc="845E9F9A">
      <w:start w:val="1"/>
      <w:numFmt w:val="decimal"/>
      <w:lvlText w:val="%7."/>
      <w:lvlJc w:val="left"/>
      <w:pPr>
        <w:ind w:left="5040" w:hanging="360"/>
      </w:pPr>
    </w:lvl>
    <w:lvl w:ilvl="7" w:tplc="836C3048">
      <w:start w:val="1"/>
      <w:numFmt w:val="lowerLetter"/>
      <w:lvlText w:val="%8."/>
      <w:lvlJc w:val="left"/>
      <w:pPr>
        <w:ind w:left="5760" w:hanging="360"/>
      </w:pPr>
    </w:lvl>
    <w:lvl w:ilvl="8" w:tplc="865E580A">
      <w:start w:val="1"/>
      <w:numFmt w:val="lowerRoman"/>
      <w:lvlText w:val="%9."/>
      <w:lvlJc w:val="right"/>
      <w:pPr>
        <w:ind w:left="6480" w:hanging="180"/>
      </w:pPr>
    </w:lvl>
  </w:abstractNum>
  <w:num w:numId="1" w16cid:durableId="2116242003">
    <w:abstractNumId w:val="14"/>
  </w:num>
  <w:num w:numId="2" w16cid:durableId="247496080">
    <w:abstractNumId w:val="7"/>
  </w:num>
  <w:num w:numId="3" w16cid:durableId="1454246557">
    <w:abstractNumId w:val="3"/>
  </w:num>
  <w:num w:numId="4" w16cid:durableId="1491559683">
    <w:abstractNumId w:val="8"/>
  </w:num>
  <w:num w:numId="5" w16cid:durableId="1048148273">
    <w:abstractNumId w:val="6"/>
  </w:num>
  <w:num w:numId="6" w16cid:durableId="1944412050">
    <w:abstractNumId w:val="0"/>
  </w:num>
  <w:num w:numId="7" w16cid:durableId="1908569909">
    <w:abstractNumId w:val="16"/>
  </w:num>
  <w:num w:numId="8" w16cid:durableId="1069041161">
    <w:abstractNumId w:val="4"/>
  </w:num>
  <w:num w:numId="9" w16cid:durableId="1554541487">
    <w:abstractNumId w:val="11"/>
  </w:num>
  <w:num w:numId="10" w16cid:durableId="1364937708">
    <w:abstractNumId w:val="1"/>
  </w:num>
  <w:num w:numId="11" w16cid:durableId="548615780">
    <w:abstractNumId w:val="2"/>
  </w:num>
  <w:num w:numId="12" w16cid:durableId="994993970">
    <w:abstractNumId w:val="13"/>
  </w:num>
  <w:num w:numId="13" w16cid:durableId="2123498944">
    <w:abstractNumId w:val="15"/>
  </w:num>
  <w:num w:numId="14" w16cid:durableId="1317763126">
    <w:abstractNumId w:val="12"/>
  </w:num>
  <w:num w:numId="15" w16cid:durableId="1204749036">
    <w:abstractNumId w:val="9"/>
  </w:num>
  <w:num w:numId="16" w16cid:durableId="1749424466">
    <w:abstractNumId w:val="10"/>
  </w:num>
  <w:num w:numId="17" w16cid:durableId="525753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08250"/>
    <w:rsid w:val="00071BEA"/>
    <w:rsid w:val="00201EE0"/>
    <w:rsid w:val="00202BE8"/>
    <w:rsid w:val="00293A1D"/>
    <w:rsid w:val="005E1742"/>
    <w:rsid w:val="005E43EF"/>
    <w:rsid w:val="005E4682"/>
    <w:rsid w:val="007CAFE0"/>
    <w:rsid w:val="009531AB"/>
    <w:rsid w:val="00A93B82"/>
    <w:rsid w:val="00B30AD6"/>
    <w:rsid w:val="00EE1C1F"/>
    <w:rsid w:val="0152A979"/>
    <w:rsid w:val="018E3927"/>
    <w:rsid w:val="02EA2C2E"/>
    <w:rsid w:val="0418B46E"/>
    <w:rsid w:val="042E135F"/>
    <w:rsid w:val="0579DBC0"/>
    <w:rsid w:val="071558BE"/>
    <w:rsid w:val="0893D391"/>
    <w:rsid w:val="09BF29D6"/>
    <w:rsid w:val="0AD2440D"/>
    <w:rsid w:val="0B8F969E"/>
    <w:rsid w:val="0BBC5455"/>
    <w:rsid w:val="0C6A812C"/>
    <w:rsid w:val="0C852461"/>
    <w:rsid w:val="0D8DBF7A"/>
    <w:rsid w:val="0EB6F6C4"/>
    <w:rsid w:val="11733FD6"/>
    <w:rsid w:val="14363505"/>
    <w:rsid w:val="146DA066"/>
    <w:rsid w:val="151D6011"/>
    <w:rsid w:val="153FC0B4"/>
    <w:rsid w:val="15F35345"/>
    <w:rsid w:val="1802D70B"/>
    <w:rsid w:val="18431ED1"/>
    <w:rsid w:val="19C64EBB"/>
    <w:rsid w:val="1C205E29"/>
    <w:rsid w:val="1C5CFAA3"/>
    <w:rsid w:val="1CB58FD9"/>
    <w:rsid w:val="1EBABB44"/>
    <w:rsid w:val="20C11636"/>
    <w:rsid w:val="21CA1BAF"/>
    <w:rsid w:val="23BBB4D3"/>
    <w:rsid w:val="242AD049"/>
    <w:rsid w:val="24C01F65"/>
    <w:rsid w:val="26B574F0"/>
    <w:rsid w:val="270AE1C7"/>
    <w:rsid w:val="278266D2"/>
    <w:rsid w:val="28397A80"/>
    <w:rsid w:val="283F2C57"/>
    <w:rsid w:val="290F5189"/>
    <w:rsid w:val="29593D5B"/>
    <w:rsid w:val="297C8CED"/>
    <w:rsid w:val="2B1E05C6"/>
    <w:rsid w:val="2B9E144E"/>
    <w:rsid w:val="2BDAB91A"/>
    <w:rsid w:val="2BDB2B25"/>
    <w:rsid w:val="2BEFCF7A"/>
    <w:rsid w:val="2CF203F6"/>
    <w:rsid w:val="2FB9C6AA"/>
    <w:rsid w:val="30F2CEF3"/>
    <w:rsid w:val="314DDBD4"/>
    <w:rsid w:val="32108999"/>
    <w:rsid w:val="322ADED7"/>
    <w:rsid w:val="32657B6C"/>
    <w:rsid w:val="32E56C2E"/>
    <w:rsid w:val="332DC08A"/>
    <w:rsid w:val="33708468"/>
    <w:rsid w:val="337C42A8"/>
    <w:rsid w:val="339637E0"/>
    <w:rsid w:val="342CDEC0"/>
    <w:rsid w:val="34853BC3"/>
    <w:rsid w:val="35A818EA"/>
    <w:rsid w:val="37937737"/>
    <w:rsid w:val="3874986C"/>
    <w:rsid w:val="387A6C60"/>
    <w:rsid w:val="3882697B"/>
    <w:rsid w:val="38F90051"/>
    <w:rsid w:val="3905D5D6"/>
    <w:rsid w:val="390CC3E7"/>
    <w:rsid w:val="3A225CAE"/>
    <w:rsid w:val="3A2B7EF8"/>
    <w:rsid w:val="3A52F6EE"/>
    <w:rsid w:val="3A7CE395"/>
    <w:rsid w:val="3BB9B7C3"/>
    <w:rsid w:val="3C04D147"/>
    <w:rsid w:val="3C355197"/>
    <w:rsid w:val="3C458D78"/>
    <w:rsid w:val="3C7DD625"/>
    <w:rsid w:val="3DB41579"/>
    <w:rsid w:val="3E06C4C1"/>
    <w:rsid w:val="3EB598BB"/>
    <w:rsid w:val="3FBBB780"/>
    <w:rsid w:val="40C1199F"/>
    <w:rsid w:val="40E75A5D"/>
    <w:rsid w:val="4160B001"/>
    <w:rsid w:val="42196B34"/>
    <w:rsid w:val="42349798"/>
    <w:rsid w:val="42765ADA"/>
    <w:rsid w:val="4322E7DF"/>
    <w:rsid w:val="446DA7E0"/>
    <w:rsid w:val="451C3E6B"/>
    <w:rsid w:val="452D08E7"/>
    <w:rsid w:val="45E9A5EF"/>
    <w:rsid w:val="462BB062"/>
    <w:rsid w:val="463F0A72"/>
    <w:rsid w:val="46B4886B"/>
    <w:rsid w:val="46C18933"/>
    <w:rsid w:val="4712DF56"/>
    <w:rsid w:val="472CEB77"/>
    <w:rsid w:val="4963D8E4"/>
    <w:rsid w:val="4ADB4A06"/>
    <w:rsid w:val="4AEFD921"/>
    <w:rsid w:val="4BB535D3"/>
    <w:rsid w:val="4BF5D189"/>
    <w:rsid w:val="4C8CC1D2"/>
    <w:rsid w:val="4D1AFAD5"/>
    <w:rsid w:val="4D996851"/>
    <w:rsid w:val="4F31FF00"/>
    <w:rsid w:val="4FB43DC9"/>
    <w:rsid w:val="507584C7"/>
    <w:rsid w:val="510F15EC"/>
    <w:rsid w:val="5120FEC2"/>
    <w:rsid w:val="514BE63C"/>
    <w:rsid w:val="52A0C7AF"/>
    <w:rsid w:val="554193C4"/>
    <w:rsid w:val="5555A8BD"/>
    <w:rsid w:val="55845C7F"/>
    <w:rsid w:val="56681EC9"/>
    <w:rsid w:val="56FC4144"/>
    <w:rsid w:val="585FEBB1"/>
    <w:rsid w:val="58942EA6"/>
    <w:rsid w:val="5968207C"/>
    <w:rsid w:val="5BB198E9"/>
    <w:rsid w:val="5D37C472"/>
    <w:rsid w:val="5DF07D63"/>
    <w:rsid w:val="5EE643F6"/>
    <w:rsid w:val="5F161ACF"/>
    <w:rsid w:val="5FAAF64A"/>
    <w:rsid w:val="60B8CA95"/>
    <w:rsid w:val="61068DCB"/>
    <w:rsid w:val="61A2C0A8"/>
    <w:rsid w:val="61E9FA84"/>
    <w:rsid w:val="624544A3"/>
    <w:rsid w:val="6318A904"/>
    <w:rsid w:val="63852E7A"/>
    <w:rsid w:val="638DE527"/>
    <w:rsid w:val="63CC61FF"/>
    <w:rsid w:val="641691AF"/>
    <w:rsid w:val="64922CEB"/>
    <w:rsid w:val="662A0D1C"/>
    <w:rsid w:val="6673BE2F"/>
    <w:rsid w:val="67092EC9"/>
    <w:rsid w:val="673DAC26"/>
    <w:rsid w:val="6817A431"/>
    <w:rsid w:val="69041709"/>
    <w:rsid w:val="693C1133"/>
    <w:rsid w:val="69C063AC"/>
    <w:rsid w:val="6A008250"/>
    <w:rsid w:val="6A3EC10E"/>
    <w:rsid w:val="6AF229B3"/>
    <w:rsid w:val="6C8EBAC8"/>
    <w:rsid w:val="6E7CED84"/>
    <w:rsid w:val="6EEEF25A"/>
    <w:rsid w:val="6F779C83"/>
    <w:rsid w:val="70728E83"/>
    <w:rsid w:val="70E8F152"/>
    <w:rsid w:val="70FE9DCE"/>
    <w:rsid w:val="710A3BD0"/>
    <w:rsid w:val="71F45632"/>
    <w:rsid w:val="72A49E03"/>
    <w:rsid w:val="736C83C7"/>
    <w:rsid w:val="73EA8512"/>
    <w:rsid w:val="7481C410"/>
    <w:rsid w:val="75F62E46"/>
    <w:rsid w:val="76742F7C"/>
    <w:rsid w:val="77B39D23"/>
    <w:rsid w:val="784AE842"/>
    <w:rsid w:val="78D7BA34"/>
    <w:rsid w:val="79F3FD68"/>
    <w:rsid w:val="7A1FC2E3"/>
    <w:rsid w:val="7A61C6CA"/>
    <w:rsid w:val="7B352582"/>
    <w:rsid w:val="7B84103C"/>
    <w:rsid w:val="7C103F11"/>
    <w:rsid w:val="7C6D713C"/>
    <w:rsid w:val="7D591E91"/>
    <w:rsid w:val="7DFCB768"/>
    <w:rsid w:val="7E3D9AED"/>
    <w:rsid w:val="7EE25FE0"/>
    <w:rsid w:val="7FF8D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08250"/>
  <w15:chartTrackingRefBased/>
  <w15:docId w15:val="{39FBF8EA-86C1-4C6D-BBAF-B08E0EC8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579D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750005">
      <w:bodyDiv w:val="1"/>
      <w:marLeft w:val="0"/>
      <w:marRight w:val="0"/>
      <w:marTop w:val="0"/>
      <w:marBottom w:val="0"/>
      <w:divBdr>
        <w:top w:val="none" w:sz="0" w:space="0" w:color="auto"/>
        <w:left w:val="none" w:sz="0" w:space="0" w:color="auto"/>
        <w:bottom w:val="none" w:sz="0" w:space="0" w:color="auto"/>
        <w:right w:val="none" w:sz="0" w:space="0" w:color="auto"/>
      </w:divBdr>
    </w:div>
    <w:div w:id="149468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2129</Words>
  <Characters>12136</Characters>
  <Application>Microsoft Office Word</Application>
  <DocSecurity>0</DocSecurity>
  <Lines>101</Lines>
  <Paragraphs>28</Paragraphs>
  <ScaleCrop>false</ScaleCrop>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Pansare, Gandhar Ravindra</dc:creator>
  <cp:keywords/>
  <dc:description/>
  <cp:lastModifiedBy>Pansare, Gandhar Ravindra</cp:lastModifiedBy>
  <cp:revision>9</cp:revision>
  <dcterms:created xsi:type="dcterms:W3CDTF">2025-04-07T18:40:00Z</dcterms:created>
  <dcterms:modified xsi:type="dcterms:W3CDTF">2025-04-19T21:34:00Z</dcterms:modified>
</cp:coreProperties>
</file>