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Section A — Concept Application: Answers</w:t>
      </w:r>
    </w:p>
    <w:p/>
    <w:p>
      <w:pPr>
        <w:pStyle w:val="Heading1"/>
        <w:spacing w:after="150" w:before="300"/>
      </w:pPr>
      <w:r>
        <w:t xml:space="preserve">S1 — Variable Declarations (var / let / const)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Restaurant name → `const`</w:t>
      </w:r>
      <w:r>
        <w:t xml:space="preserve">. It's set once when the restaurant record loads and never reassigned for the life of the session. </w:t>
      </w:r>
      <w:r>
        <w:rPr>
          <w:rFonts w:ascii="Consolas" w:cs="Consolas" w:eastAsia="Consolas" w:hAnsi="Consolas"/>
          <w:shd w:fill="F0F0F0" w:val="clear"/>
        </w:rPr>
        <w:t xml:space="preserve">const</w:t>
      </w:r>
      <w:r>
        <w:t xml:space="preserve"> communicates "this binding won't change" and prevents accidental reassignment elsewhere in the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Minimum order value → `const`</w:t>
      </w:r>
      <w:r>
        <w:t xml:space="preserve">. This is a business rule tied to the restaurant, not something the UI mutates. Even though it's a number (which feels "changeable"), nothing in the scenario updates it during the session, so </w:t>
      </w:r>
      <w:r>
        <w:rPr>
          <w:rFonts w:ascii="Consolas" w:cs="Consolas" w:eastAsia="Consolas" w:hAnsi="Consolas"/>
          <w:shd w:fill="F0F0F0" w:val="clear"/>
        </w:rPr>
        <w:t xml:space="preserve">const</w:t>
      </w:r>
      <w:r>
        <w:t xml:space="preserve"> is correct.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Currently selected dish → `let`</w:t>
      </w:r>
      <w:r>
        <w:t xml:space="preserve">. The user browses the menu and the selection changes repeatedly, so the binding must be reassignable. </w:t>
      </w:r>
      <w:r>
        <w:rPr>
          <w:rFonts w:ascii="Consolas" w:cs="Consolas" w:eastAsia="Consolas" w:hAnsi="Consolas"/>
          <w:shd w:fill="F0F0F0" w:val="clear"/>
        </w:rPr>
        <w:t xml:space="preserve">let</w:t>
      </w:r>
      <w:r>
        <w:t xml:space="preserve"> also gives proper block scoping (unlike </w:t>
      </w:r>
      <w:r>
        <w:rPr>
          <w:rFonts w:ascii="Consolas" w:cs="Consolas" w:eastAsia="Consolas" w:hAnsi="Consolas"/>
          <w:shd w:fill="F0F0F0" w:val="clear"/>
        </w:rPr>
        <w:t xml:space="preserve">var</w:t>
      </w:r>
      <w:r>
        <w:t xml:space="preserve">, which is function-scoped and can leak out of </w:t>
      </w:r>
      <w:r>
        <w:rPr>
          <w:rFonts w:ascii="Consolas" w:cs="Consolas" w:eastAsia="Consolas" w:hAnsi="Consolas"/>
          <w:shd w:fill="F0F0F0" w:val="clear"/>
        </w:rPr>
        <w:t xml:space="preserve">if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for</w:t>
      </w:r>
      <w:r>
        <w:t xml:space="preserve"> blocks), so the selected-dish variable won't accidentally collide with other block-scoped code elsewhere on the page.</w:t>
      </w:r>
    </w:p>
    <w:p/>
    <w:p>
      <w:pPr>
        <w:spacing w:after="120"/>
      </w:pPr>
      <w:r>
        <w:rPr>
          <w:rFonts w:ascii="Consolas" w:cs="Consolas" w:eastAsia="Consolas" w:hAnsi="Consolas"/>
          <w:shd w:fill="F0F0F0" w:val="clear"/>
        </w:rPr>
        <w:t xml:space="preserve">var</w:t>
      </w:r>
      <w:r>
        <w:t xml:space="preserve"> is avoided entirely here: it's function-scoped rather than block-scoped, it's hoisted with an </w:t>
      </w:r>
      <w:r>
        <w:rPr>
          <w:rFonts w:ascii="Consolas" w:cs="Consolas" w:eastAsia="Consolas" w:hAnsi="Consolas"/>
          <w:shd w:fill="F0F0F0" w:val="clear"/>
        </w:rPr>
        <w:t xml:space="preserve">undefined</w:t>
      </w:r>
      <w:r>
        <w:t xml:space="preserve"> initialization (which hides bugs), and it allows redeclaration in the same scope, which makes it easy to accidentally overwrite the restaurant's constant data.</w:t>
      </w:r>
    </w:p>
    <w:p/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9"/>
          <w:szCs w:val="19"/>
        </w:rPr>
        <w:t xml:space="preserve">const restaurantName = "Spice Garden";
const minOrderValue = 200;
let selectedDish = "Paneer Tikka";</w:t>
      </w:r>
    </w:p>
    <w:p/>
    <w:p>
      <w:pPr>
        <w:pStyle w:val="Heading1"/>
        <w:spacing w:after="150" w:before="300"/>
      </w:pPr>
      <w:r>
        <w:t xml:space="preserve">S2 — Delivery Fee Conditional Logic</w:t>
      </w:r>
    </w:p>
    <w:p/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9"/>
          <w:szCs w:val="19"/>
        </w:rPr>
        <w:t xml:space="preserve">function getDeliveryFee(orderAmount, userType) {
  if (userType === "VIP") {
    return 0;
  } else if (orderAmount &gt; 500) {
    return 0;
  } else if (orderAmount &gt;= 200) {
    return 40;
  } else {
    return 70;
  }
}</w:t>
      </w:r>
    </w:p>
    <w:p/>
    <w:p>
      <w:pPr>
        <w:spacing w:after="120"/>
      </w:pPr>
      <w:r>
        <w:rPr>
          <w:b/>
          <w:bCs/>
        </w:rPr>
        <w:t xml:space="preserve">Strict vs loose equality:</w:t>
      </w:r>
      <w:r>
        <w:t xml:space="preserve"> Use </w:t>
      </w:r>
      <w:r>
        <w:rPr>
          <w:rFonts w:ascii="Consolas" w:cs="Consolas" w:eastAsia="Consolas" w:hAnsi="Consolas"/>
          <w:shd w:fill="F0F0F0" w:val="clear"/>
        </w:rPr>
        <w:t xml:space="preserve">===</w:t>
      </w:r>
      <w:r>
        <w:t xml:space="preserve"> for </w:t>
      </w:r>
      <w:r>
        <w:rPr>
          <w:rFonts w:ascii="Consolas" w:cs="Consolas" w:eastAsia="Consolas" w:hAnsi="Consolas"/>
          <w:shd w:fill="F0F0F0" w:val="clear"/>
        </w:rPr>
        <w:t xml:space="preserve">userType === "VIP"</w:t>
      </w:r>
      <w:r>
        <w:t xml:space="preserve">. Loose equality (</w:t>
      </w:r>
      <w:r>
        <w:rPr>
          <w:rFonts w:ascii="Consolas" w:cs="Consolas" w:eastAsia="Consolas" w:hAnsi="Consolas"/>
          <w:shd w:fill="F0F0F0" w:val="clear"/>
        </w:rPr>
        <w:t xml:space="preserve">==</w:t>
      </w:r>
      <w:r>
        <w:t xml:space="preserve">) performs type coercion (e.g. </w:t>
      </w:r>
      <w:r>
        <w:rPr>
          <w:rFonts w:ascii="Consolas" w:cs="Consolas" w:eastAsia="Consolas" w:hAnsi="Consolas"/>
          <w:shd w:fill="F0F0F0" w:val="clear"/>
        </w:rPr>
        <w:t xml:space="preserve">"VIP" == true</w:t>
      </w:r>
      <w:r>
        <w:t xml:space="preserve"> or numeric strings coercing to numbers), which can silently match values that shouldn't match. Since </w:t>
      </w:r>
      <w:r>
        <w:rPr>
          <w:rFonts w:ascii="Consolas" w:cs="Consolas" w:eastAsia="Consolas" w:hAnsi="Consolas"/>
          <w:shd w:fill="F0F0F0" w:val="clear"/>
        </w:rPr>
        <w:t xml:space="preserve">userType</w:t>
      </w:r>
      <w:r>
        <w:t xml:space="preserve"> is always a string in this system, </w:t>
      </w:r>
      <w:r>
        <w:rPr>
          <w:rFonts w:ascii="Consolas" w:cs="Consolas" w:eastAsia="Consolas" w:hAnsi="Consolas"/>
          <w:shd w:fill="F0F0F0" w:val="clear"/>
        </w:rPr>
        <w:t xml:space="preserve">===</w:t>
      </w:r>
      <w:r>
        <w:t xml:space="preserve"> guarantees we're comparing both value *and* type, removing an entire class of bugs.</w:t>
      </w:r>
    </w:p>
    <w:p/>
    <w:p>
      <w:pPr>
        <w:spacing w:after="120"/>
      </w:pPr>
      <w:r>
        <w:rPr>
          <w:b/>
          <w:bCs/>
        </w:rPr>
        <w:t xml:space="preserve">Why order matters:</w:t>
      </w:r>
      <w:r>
        <w:t xml:space="preserve"> The VIP check must come first. If the amount-based checks ran first, a VIP user with a ₹150 order would incorrectly be charged ₹70 before the code ever reached the VIP check. Conditions in an if-else chain are evaluated top-to-bottom and the first true branch wins, so the most overriding rule (VIP = always free) has to be checked before the general rules.</w:t>
      </w:r>
    </w:p>
    <w:p/>
    <w:p>
      <w:pPr>
        <w:pStyle w:val="Heading1"/>
        <w:spacing w:after="150" w:before="300"/>
      </w:pPr>
      <w:r>
        <w:t xml:space="preserve">S3 — Looping Over the Dish Array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Displaying every dish name → `for...of`</w:t>
      </w:r>
      <w:r>
        <w:t xml:space="preserve">. It's a simple, side-effect-only iteration (just </w:t>
      </w:r>
      <w:r>
        <w:rPr>
          <w:rFonts w:ascii="Consolas" w:cs="Consolas" w:eastAsia="Consolas" w:hAnsi="Consolas"/>
          <w:shd w:fill="F0F0F0" w:val="clear"/>
        </w:rPr>
        <w:t xml:space="preserve">console.log</w:t>
      </w:r>
      <w:r>
        <w:t xml:space="preserve"> per item), and </w:t>
      </w:r>
      <w:r>
        <w:rPr>
          <w:rFonts w:ascii="Consolas" w:cs="Consolas" w:eastAsia="Consolas" w:hAnsi="Consolas"/>
          <w:shd w:fill="F0F0F0" w:val="clear"/>
        </w:rPr>
        <w:t xml:space="preserve">for...of</w:t>
      </w:r>
      <w:r>
        <w:t xml:space="preserve"> reads cleanly for "do something with each element" without the overhead of a callback function.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Counting vegetarian dishes → `forEach` (or `reduce`)</w:t>
      </w:r>
      <w:r>
        <w:t xml:space="preserve">. </w:t>
      </w:r>
      <w:r>
        <w:rPr>
          <w:rFonts w:ascii="Consolas" w:cs="Consolas" w:eastAsia="Consolas" w:hAnsi="Consolas"/>
          <w:shd w:fill="F0F0F0" w:val="clear"/>
        </w:rPr>
        <w:t xml:space="preserve">forEach</w:t>
      </w:r>
      <w:r>
        <w:t xml:space="preserve"> is a good fit when you're iterating for a side effect (incrementing a counter) but want array-method chaining style consistent with the rest of the codebase.</w:t>
      </w:r>
    </w:p>
    <w:p/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9"/>
          <w:szCs w:val="19"/>
        </w:rPr>
        <w:t xml:space="preserve">for (const dish of dishes) {
  console.log(dish.name);
}
let vegCount = 0;
dishes.forEach(dish =&gt; {
  if (dish.isVegetarian) vegCount++;
});
console.log("Vegetarian dishes:", vegCount);</w:t>
      </w:r>
    </w:p>
    <w:p/>
    <w:p>
      <w:pPr>
        <w:spacing w:after="120"/>
      </w:pPr>
      <w:r>
        <w:rPr>
          <w:b/>
          <w:bCs/>
        </w:rPr>
        <w:t xml:space="preserve">Practical difference: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for...of</w:t>
      </w:r>
      <w:r>
        <w:t xml:space="preserve"> supports </w:t>
      </w:r>
      <w:r>
        <w:rPr>
          <w:rFonts w:ascii="Consolas" w:cs="Consolas" w:eastAsia="Consolas" w:hAnsi="Consolas"/>
          <w:shd w:fill="F0F0F0" w:val="clear"/>
        </w:rPr>
        <w:t xml:space="preserve">break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continue</w:t>
      </w:r>
      <w:r>
        <w:t xml:space="preserve"> and works on any iterable (arrays, strings, Maps, Sets); </w:t>
      </w:r>
      <w:r>
        <w:rPr>
          <w:rFonts w:ascii="Consolas" w:cs="Consolas" w:eastAsia="Consolas" w:hAnsi="Consolas"/>
          <w:shd w:fill="F0F0F0" w:val="clear"/>
        </w:rPr>
        <w:t xml:space="preserve">forEach</w:t>
      </w:r>
      <w:r>
        <w:t xml:space="preserve"> cannot be stopped early (no </w:t>
      </w:r>
      <w:r>
        <w:rPr>
          <w:rFonts w:ascii="Consolas" w:cs="Consolas" w:eastAsia="Consolas" w:hAnsi="Consolas"/>
          <w:shd w:fill="F0F0F0" w:val="clear"/>
        </w:rPr>
        <w:t xml:space="preserve">break</w:t>
      </w:r>
      <w:r>
        <w:t xml:space="preserve">) since it's just repeatedly invoking a callback. Prefer </w:t>
      </w:r>
      <w:r>
        <w:rPr>
          <w:rFonts w:ascii="Consolas" w:cs="Consolas" w:eastAsia="Consolas" w:hAnsi="Consolas"/>
          <w:shd w:fill="F0F0F0" w:val="clear"/>
        </w:rPr>
        <w:t xml:space="preserve">for...of</w:t>
      </w:r>
      <w:r>
        <w:t xml:space="preserve"> when you might need to exit early or when performance in tight loops matters slightly; prefer </w:t>
      </w:r>
      <w:r>
        <w:rPr>
          <w:rFonts w:ascii="Consolas" w:cs="Consolas" w:eastAsia="Consolas" w:hAnsi="Consolas"/>
          <w:shd w:fill="F0F0F0" w:val="clear"/>
        </w:rPr>
        <w:t xml:space="preserve">forEach</w:t>
      </w:r>
      <w:r>
        <w:t xml:space="preserve"> when the logic reads better as "run this function for every item" and you know you'll always process the whole array — as is true for a simple count like this one.</w:t>
      </w:r>
    </w:p>
    <w:p/>
    <w:p>
      <w:pPr>
        <w:pStyle w:val="Heading1"/>
        <w:spacing w:after="150" w:before="300"/>
      </w:pPr>
      <w:r>
        <w:t xml:space="preserve">S4 — Reusable Tax Calculation Function</w:t>
      </w:r>
    </w:p>
    <w:p/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9"/>
          <w:szCs w:val="19"/>
        </w:rPr>
        <w:t xml:space="preserve">const calculateTax = (price, category) =&gt; {
  const rate = category === "Beverage" ? 0.18 : 0.05;
  return +(price * rate).toFixed(2);
};</w:t>
      </w:r>
    </w:p>
    <w:p/>
    <w:p>
      <w:pPr>
        <w:spacing w:after="120"/>
      </w:pPr>
      <w:r>
        <w:rPr>
          <w:b/>
          <w:bCs/>
        </w:rPr>
        <w:t xml:space="preserve">Comparison: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Function declaration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function calculateTax() {}</w:t>
      </w:r>
      <w:r>
        <w:t xml:space="preserve">) is hoisted entirely (name *and* body), so it can be called before its definition appears in the file. Good for utilities you want available anywhere without worrying about file 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Function expression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const calculateTax = function() {}</w:t>
      </w:r>
      <w:r>
        <w:t xml:space="preserve">) is only hoisted as a variable declaration (not the assignment), so calling it before the line it's defined on throws a </w:t>
      </w:r>
      <w:r>
        <w:rPr>
          <w:rFonts w:ascii="Consolas" w:cs="Consolas" w:eastAsia="Consolas" w:hAnsi="Consolas"/>
          <w:shd w:fill="F0F0F0" w:val="clear"/>
        </w:rPr>
        <w:t xml:space="preserve">ReferenceError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TypeError</w:t>
      </w:r>
      <w:r>
        <w:t xml:space="preserve">. Slightly safer against accidental use-before-definition bugs, but less flexible for early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Arrow function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const calculateTax = (price, category) =&gt; {...}</w:t>
      </w:r>
      <w:r>
        <w:t xml:space="preserve">) has the same hoisting behavior as a function expression, plus no own </w:t>
      </w:r>
      <w:r>
        <w:rPr>
          <w:rFonts w:ascii="Consolas" w:cs="Consolas" w:eastAsia="Consolas" w:hAnsi="Consolas"/>
          <w:shd w:fill="F0F0F0" w:val="clear"/>
        </w:rPr>
        <w:t xml:space="preserve">this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arguments</w:t>
      </w:r>
      <w:r>
        <w:t xml:space="preserve"> binding — irrelevant here since this is a pure utility with no object context, but it's the most concise syntax.</w:t>
      </w:r>
    </w:p>
    <w:p/>
    <w:p>
      <w:pPr>
        <w:spacing w:after="120"/>
      </w:pPr>
      <w:r>
        <w:rPr>
          <w:b/>
          <w:bCs/>
        </w:rPr>
        <w:t xml:space="preserve">Choice:</w:t>
      </w:r>
      <w:r>
        <w:t xml:space="preserve"> Arrow function assigned to a </w:t>
      </w:r>
      <w:r>
        <w:rPr>
          <w:rFonts w:ascii="Consolas" w:cs="Consolas" w:eastAsia="Consolas" w:hAnsi="Consolas"/>
          <w:shd w:fill="F0F0F0" w:val="clear"/>
        </w:rPr>
        <w:t xml:space="preserve">const</w:t>
      </w:r>
      <w:r>
        <w:t xml:space="preserve">. Since this utility is shared across three screens (cart preview, checkout, confirmation), it's imported/required as a value — a </w:t>
      </w:r>
      <w:r>
        <w:rPr>
          <w:rFonts w:ascii="Consolas" w:cs="Consolas" w:eastAsia="Consolas" w:hAnsi="Consolas"/>
          <w:shd w:fill="F0F0F0" w:val="clear"/>
        </w:rPr>
        <w:t xml:space="preserve">const</w:t>
      </w:r>
      <w:r>
        <w:t xml:space="preserve"> arrow function makes it clear the reference can't be reassigned, and the concise syntax suits a small, pure calculation. Hoisting isn't a real concern here because it's defined once in a shared module and imported wherever needed, not called before definition.</w:t>
      </w:r>
    </w:p>
    <w:p/>
    <w:p>
      <w:pPr>
        <w:pStyle w:val="Heading1"/>
        <w:spacing w:after="150" w:before="300"/>
      </w:pPr>
      <w:r>
        <w:t xml:space="preserve">S5 — Place Order Button Event Handling</w:t>
      </w:r>
    </w:p>
    <w:p/>
    <w:p>
      <w:pPr>
        <w:spacing w:after="120"/>
      </w:pPr>
      <w:r>
        <w:rPr>
          <w:b/>
          <w:bCs/>
        </w:rPr>
        <w:t xml:space="preserve">Event type &amp; attachment:</w:t>
      </w:r>
      <w:r>
        <w:t xml:space="preserve"> Use the </w:t>
      </w:r>
      <w:r>
        <w:rPr>
          <w:rFonts w:ascii="Consolas" w:cs="Consolas" w:eastAsia="Consolas" w:hAnsi="Consolas"/>
          <w:shd w:fill="F0F0F0" w:val="clear"/>
        </w:rPr>
        <w:t xml:space="preserve">click</w:t>
      </w:r>
      <w:r>
        <w:t xml:space="preserve"> event, attached with </w:t>
      </w:r>
      <w:r>
        <w:rPr>
          <w:rFonts w:ascii="Consolas" w:cs="Consolas" w:eastAsia="Consolas" w:hAnsi="Consolas"/>
          <w:shd w:fill="F0F0F0" w:val="clear"/>
        </w:rPr>
        <w:t xml:space="preserve">addEventListener('click', handler)</w:t>
      </w:r>
      <w:r>
        <w:t xml:space="preserve"> rather than an inline </w:t>
      </w:r>
      <w:r>
        <w:rPr>
          <w:rFonts w:ascii="Consolas" w:cs="Consolas" w:eastAsia="Consolas" w:hAnsi="Consolas"/>
          <w:shd w:fill="F0F0F0" w:val="clear"/>
        </w:rPr>
        <w:t xml:space="preserve">onclick</w:t>
      </w:r>
      <w:r>
        <w:t xml:space="preserve"> attribute — this keeps JS out of the HTML (separation of concerns), allows multiple listeners on the same element, and lets you </w:t>
      </w:r>
      <w:r>
        <w:rPr>
          <w:rFonts w:ascii="Consolas" w:cs="Consolas" w:eastAsia="Consolas" w:hAnsi="Consolas"/>
          <w:shd w:fill="F0F0F0" w:val="clear"/>
        </w:rPr>
        <w:t xml:space="preserve">removeEventListener</w:t>
      </w:r>
      <w:r>
        <w:t xml:space="preserve"> later if needed.</w:t>
      </w:r>
    </w:p>
    <w:p/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9"/>
          <w:szCs w:val="19"/>
        </w:rPr>
        <w:t xml:space="preserve">placeOrderBtn.addEventListener("click", function (event) {
  event.preventDefault();
  const hasItem = cartItems.length &gt; 0;
  const hasAddress = addressInput.value.trim() !== "";
  if (!hasItem || !hasAddress) {
    errorMessage.textContent = "Please select an item and enter a delivery address.";
    return;
  }
  confirmationMessage.textContent = "Order placed successfully!";
});</w:t>
      </w:r>
    </w:p>
    <w:p/>
    <w:p>
      <w:pPr>
        <w:spacing w:after="120"/>
      </w:pPr>
      <w:r>
        <w:rPr>
          <w:b/>
          <w:bCs/>
        </w:rPr>
        <w:t xml:space="preserve">`event.preventDefault()`:</w:t>
      </w:r>
      <w:r>
        <w:t xml:space="preserve"> It stops the browser's default action for the event — for a button inside a </w:t>
      </w:r>
      <w:r>
        <w:rPr>
          <w:rFonts w:ascii="Consolas" w:cs="Consolas" w:eastAsia="Consolas" w:hAnsi="Consolas"/>
          <w:shd w:fill="F0F0F0" w:val="clear"/>
        </w:rPr>
        <w:t xml:space="preserve">&lt;form&gt;</w:t>
      </w:r>
      <w:r>
        <w:t xml:space="preserve">, the default action is submitting the form, which triggers a full page reload/navigation. It becomes necessary here specifically because the button lives inside a form and the requirement is "display confirmation without reloading the page." Without it, a successful validation would still be wiped out by the browser navigating away before the confirmation message is visible.</w:t>
      </w:r>
    </w:p>
    <w:p/>
    <w:p>
      <w:pPr>
        <w:pStyle w:val="Heading1"/>
        <w:spacing w:after="150" w:before="300"/>
      </w:pPr>
      <w:r>
        <w:t xml:space="preserve">S6 — Fetching the Restaurant List: Promises vs async/await</w:t>
      </w:r>
    </w:p>
    <w:p/>
    <w:p>
      <w:pPr>
        <w:spacing w:after="120"/>
      </w:pPr>
      <w:r>
        <w:rPr>
          <w:b/>
          <w:bCs/>
        </w:rPr>
        <w:t xml:space="preserve">`.then()/.catch()` chaining: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9"/>
          <w:szCs w:val="19"/>
        </w:rPr>
        <w:t xml:space="preserve">setLoading(true);
fetch(apiUrl)
  .then(res =&gt; res.json())
  .then(data =&gt; renderRestaurants(data))
  .catch(err =&gt; showError("Could not load restaurants."))
  .finally(() =&gt; setLoading(false));</w:t>
      </w:r>
    </w:p>
    <w:p/>
    <w:p>
      <w:pPr>
        <w:spacing w:after="120"/>
      </w:pPr>
      <w:r>
        <w:rPr>
          <w:b/>
          <w:bCs/>
        </w:rPr>
        <w:t xml:space="preserve">`async/await`: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9"/>
          <w:szCs w:val="19"/>
        </w:rPr>
        <w:t xml:space="preserve">async function loadRestaurants() {
  setLoading(true);
  try {
    const res = await fetch(apiUrl);
    const data = await res.json();
    renderRestaurants(data);
  } catch (err) {
    showError("Could not load restaurants.");
  } finally {
    setLoading(false);
  }
}</w:t>
      </w:r>
    </w:p>
    <w:p/>
    <w:p>
      <w:pPr>
        <w:spacing w:after="120"/>
      </w:pPr>
      <w:r>
        <w:rPr>
          <w:b/>
          <w:bCs/>
        </w:rPr>
        <w:t xml:space="preserve">Choice: async/await.</w:t>
      </w:r>
      <w:r>
        <w:t xml:space="preserve"> It reads top-to-bottom like synchronous code, which makes the loading/success/error sequence easier to follow than a chain of </w:t>
      </w:r>
      <w:r>
        <w:rPr>
          <w:rFonts w:ascii="Consolas" w:cs="Consolas" w:eastAsia="Consolas" w:hAnsi="Consolas"/>
          <w:shd w:fill="F0F0F0" w:val="clear"/>
        </w:rPr>
        <w:t xml:space="preserve">.then()</w:t>
      </w:r>
      <w:r>
        <w:t xml:space="preserve"> callbacks — especially once more steps get added later (e.g. a second dependent fetch). The </w:t>
      </w:r>
      <w:r>
        <w:rPr>
          <w:rFonts w:ascii="Consolas" w:cs="Consolas" w:eastAsia="Consolas" w:hAnsi="Consolas"/>
          <w:shd w:fill="F0F0F0" w:val="clear"/>
        </w:rPr>
        <w:t xml:space="preserve">try/catch/finally</w:t>
      </w:r>
      <w:r>
        <w:t xml:space="preserve"> block maps naturally onto "show spinner → try to load → catch failure → always hide spinner," which is exactly the three states this scenario needs, and it avoids the nested-callback readability problems that grow as promise chains get longer.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2026-07-30T08:16:21.093Z</dcterms:created>
  <dcterms:modified xsi:type="dcterms:W3CDTF">2026-07-30T08:16:21.113Z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