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401435" cy="5115560"/>
            <wp:effectExtent l="0" t="0" r="0" b="0"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>
          <w:lang w:val="en-US"/>
        </w:rPr>
        <w:t xml:space="preserve">Figure </w:t>
      </w:r>
      <w:r>
        <w:rPr>
          <w:lang w:val="en-US"/>
        </w:rPr>
        <w:t>6</w:t>
      </w:r>
      <w:r>
        <w:rPr>
          <w:lang w:val="en-US"/>
        </w:rPr>
        <w:t>. Item information of BAT items</w:t>
      </w:r>
      <w:r>
        <w:rPr/>
        <w:t>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l-GR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Pages>1</Pages>
  <Words>7</Words>
  <Characters>33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2022-12-19T10:33:25Z</dcterms:created>
  <dc:creator/>
  <dc:description/>
  <dc:language>el-GR</dc:language>
  <cp:lastModifiedBy/>
  <dcterms:modified xsi:type="dcterms:W3CDTF">2022-12-20T12:21:01Z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