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567" w:rsidRDefault="006D14F0">
      <w:pPr>
        <w:rPr>
          <w:rFonts w:ascii="Times New Roman" w:hAnsi="Times New Roman" w:cs="Times New Roman"/>
          <w:sz w:val="40"/>
          <w:szCs w:val="40"/>
        </w:rPr>
      </w:pPr>
      <w:r w:rsidRPr="006D14F0">
        <w:rPr>
          <w:rFonts w:ascii="Times New Roman" w:hAnsi="Times New Roman" w:cs="Times New Roman"/>
          <w:sz w:val="40"/>
          <w:szCs w:val="40"/>
        </w:rPr>
        <w:t xml:space="preserve">HBase </w:t>
      </w:r>
      <w:r w:rsidR="003E426D">
        <w:rPr>
          <w:rFonts w:ascii="Times New Roman" w:hAnsi="Times New Roman" w:cs="Times New Roman"/>
          <w:sz w:val="40"/>
          <w:szCs w:val="40"/>
        </w:rPr>
        <w:t>–</w:t>
      </w:r>
      <w:r w:rsidRPr="006D14F0">
        <w:rPr>
          <w:rFonts w:ascii="Times New Roman" w:hAnsi="Times New Roman" w:cs="Times New Roman"/>
          <w:sz w:val="40"/>
          <w:szCs w:val="40"/>
        </w:rPr>
        <w:t xml:space="preserve"> </w:t>
      </w:r>
      <w:r w:rsidR="003E426D">
        <w:rPr>
          <w:rFonts w:ascii="Times New Roman" w:hAnsi="Times New Roman" w:cs="Times New Roman"/>
          <w:sz w:val="40"/>
          <w:szCs w:val="40"/>
        </w:rPr>
        <w:t xml:space="preserve">Hadoop Database - </w:t>
      </w:r>
      <w:r w:rsidRPr="006D14F0">
        <w:rPr>
          <w:rFonts w:ascii="Times New Roman" w:hAnsi="Times New Roman" w:cs="Times New Roman"/>
          <w:sz w:val="40"/>
          <w:szCs w:val="40"/>
        </w:rPr>
        <w:t xml:space="preserve">  </w:t>
      </w:r>
      <w:r w:rsidR="00E66CFE" w:rsidRPr="00E66CFE">
        <w:rPr>
          <w:rFonts w:ascii="Times New Roman" w:hAnsi="Times New Roman" w:cs="Times New Roman"/>
          <w:sz w:val="40"/>
          <w:szCs w:val="40"/>
        </w:rPr>
        <w:t>Column-Oriented NoSQL Database That Runs On Top Of  HDFS</w:t>
      </w:r>
    </w:p>
    <w:p w:rsidR="00904552" w:rsidRDefault="0090455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Hive – Data Query and Analysis</w:t>
      </w:r>
      <w:r w:rsidR="003E426D">
        <w:rPr>
          <w:rFonts w:ascii="Times New Roman" w:hAnsi="Times New Roman" w:cs="Times New Roman"/>
          <w:sz w:val="40"/>
          <w:szCs w:val="40"/>
        </w:rPr>
        <w:t xml:space="preserve"> - HiveQL</w:t>
      </w:r>
    </w:p>
    <w:p w:rsidR="003E426D" w:rsidRDefault="00FC6DE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Sqoop – Transfer the data from Outside to HDFS &amp; HDFS to Outside.</w:t>
      </w:r>
      <w:r w:rsidR="00B90D54">
        <w:rPr>
          <w:rFonts w:ascii="Times New Roman" w:hAnsi="Times New Roman" w:cs="Times New Roman"/>
          <w:sz w:val="40"/>
          <w:szCs w:val="40"/>
        </w:rPr>
        <w:t xml:space="preserve"> (HDFS &amp; relational Data Bases)</w:t>
      </w:r>
    </w:p>
    <w:p w:rsidR="008D77F5" w:rsidRPr="006D14F0" w:rsidRDefault="008D77F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Flume – Data Ingestion</w:t>
      </w:r>
      <w:r w:rsidR="00FC6DE7">
        <w:rPr>
          <w:rFonts w:ascii="Times New Roman" w:hAnsi="Times New Roman" w:cs="Times New Roman"/>
          <w:sz w:val="40"/>
          <w:szCs w:val="40"/>
        </w:rPr>
        <w:t xml:space="preserve"> from various resources.</w:t>
      </w:r>
    </w:p>
    <w:sectPr w:rsidR="008D77F5" w:rsidRPr="006D14F0" w:rsidSect="00384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6D14F0"/>
    <w:rsid w:val="0024362C"/>
    <w:rsid w:val="00384567"/>
    <w:rsid w:val="003E426D"/>
    <w:rsid w:val="006D14F0"/>
    <w:rsid w:val="008D77F5"/>
    <w:rsid w:val="00904552"/>
    <w:rsid w:val="00AF2198"/>
    <w:rsid w:val="00B90D54"/>
    <w:rsid w:val="00DD3B00"/>
    <w:rsid w:val="00E66CFE"/>
    <w:rsid w:val="00E80A3A"/>
    <w:rsid w:val="00FC6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5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2023-10-21T16:42:00Z</dcterms:created>
  <dcterms:modified xsi:type="dcterms:W3CDTF">2023-10-24T15:34:00Z</dcterms:modified>
</cp:coreProperties>
</file>