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66ED4" w:rsidR="0083030A" w:rsidRDefault="006D419C" w14:paraId="77063497" w14:textId="77777777">
      <w:pPr>
        <w:spacing w:after="80"/>
      </w:pPr>
      <w:r>
        <w:rPr>
          <w:color w:val="1F3864"/>
          <w:sz w:val="40"/>
          <w:szCs w:val="40"/>
        </w:rPr>
        <w:t>Business Requirements Document</w:t>
      </w:r>
    </w:p>
    <w:p w:rsidRPr="00C66ED4" w:rsidR="0083030A" w:rsidRDefault="006D419C" w14:paraId="441C898E" w14:textId="386528C2">
      <w:pPr>
        <w:spacing w:after="80"/>
      </w:pPr>
      <w:r>
        <w:rPr>
          <w:color w:val="2E75B6"/>
          <w:sz w:val="28"/>
          <w:szCs w:val="28"/>
        </w:rPr>
        <w:t xml:space="preserve">CTA Department — </w:t>
      </w:r>
      <w:r w:rsidRPr="00C21B07" w:rsidR="00C21B07">
        <w:rPr>
          <w:color w:val="2E75B6"/>
          <w:sz w:val="28"/>
          <w:szCs w:val="28"/>
        </w:rPr>
        <w:t>Technical Interviews with the Help of Avatars</w:t>
      </w:r>
    </w:p>
    <w:p w:rsidRPr="00C66ED4" w:rsidR="0083030A" w:rsidRDefault="0083030A" w14:paraId="15D5DA70" w14:textId="77777777">
      <w:pPr>
        <w:spacing w:before="40" w:after="40"/>
      </w:pPr>
    </w:p>
    <w:p w:rsidRPr="00C66ED4" w:rsidR="0083030A" w:rsidRDefault="006D419C" w14:paraId="4829C9F6" w14:textId="77777777">
      <w:r>
        <w:t>Project: Technical Interviews with Avatars</w:t>
      </w:r>
    </w:p>
    <w:p w:rsidRPr="00C66ED4" w:rsidR="0083030A" w:rsidRDefault="006D419C" w14:paraId="0635C2F4" w14:textId="77777777">
      <w:r>
        <w:t>Document Number: V1</w:t>
      </w:r>
    </w:p>
    <w:p w:rsidRPr="00C66ED4" w:rsidR="0083030A" w:rsidRDefault="006D419C" w14:paraId="5784C349" w14:textId="77777777">
      <w:r>
        <w:t>Requested by: Narendra Reddy Bakkireddy</w:t>
      </w:r>
    </w:p>
    <w:p w:rsidRPr="00C66ED4" w:rsidR="0083030A" w:rsidRDefault="006D419C" w14:paraId="1B44ADA6" w14:textId="77777777">
      <w:r>
        <w:t>Prepared by: Rais Ahamad</w:t>
      </w:r>
    </w:p>
    <w:p w:rsidRPr="00C66ED4" w:rsidR="0083030A" w:rsidRDefault="006D419C" w14:paraId="34C682E3" w14:textId="77777777">
      <w:r>
        <w:t>Date: 07/04/2026</w:t>
      </w:r>
    </w:p>
    <w:p w:rsidRPr="00C66ED4" w:rsidR="0083030A" w:rsidRDefault="006D419C" w14:paraId="3E98002D" w14:textId="7FEF7762">
      <w:r>
        <w:t>Status: Draft</w:t>
      </w:r>
    </w:p>
    <w:p w:rsidRPr="00C66ED4" w:rsidR="0083030A" w:rsidRDefault="0083030A" w14:paraId="684BA3A6" w14:textId="77777777">
      <w:pPr>
        <w:spacing w:before="40" w:after="40"/>
      </w:pPr>
    </w:p>
    <w:p w:rsidRPr="00C66ED4" w:rsidR="0083030A" w:rsidRDefault="0083030A" w14:paraId="38D20753" w14:textId="77777777">
      <w:pPr>
        <w:pBdr>
          <w:bottom w:val="single" w:color="2E75B6" w:sz="6" w:space="1"/>
        </w:pBdr>
        <w:spacing w:after="100"/>
      </w:pPr>
    </w:p>
    <w:p w:rsidRPr="00C66ED4" w:rsidR="0083030A" w:rsidRDefault="0083030A" w14:paraId="6C6FC3D5" w14:textId="77777777">
      <w:pPr>
        <w:spacing w:before="40" w:after="40"/>
      </w:pPr>
    </w:p>
    <w:p w:rsidRPr="00C66ED4" w:rsidR="0083030A" w:rsidRDefault="006D419C" w14:paraId="16B8A390" w14:textId="77777777">
      <w:pPr>
        <w:pStyle w:val="Heading1"/>
        <w:rPr>
          <w:b w:val="0"/>
          <w:bCs w:val="0"/>
        </w:rPr>
      </w:pPr>
      <w:r>
        <w:t>Document Information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00"/>
        <w:gridCol w:w="6360"/>
      </w:tblGrid>
      <w:tr w:rsidRPr="00C66ED4" w:rsidR="0083030A" w14:paraId="15792675" w14:textId="77777777">
        <w:trPr>
          <w:tblHeader/>
        </w:trPr>
        <w:tc>
          <w:tcPr>
            <w:tcW w:w="3000" w:type="dxa"/>
            <w:tcBorders>
              <w:top w:val="single" w:color="BFBFBF" w:sz="1" w:space="0"/>
              <w:left w:val="single" w:color="BFBFBF" w:sz="1" w:space="0"/>
              <w:bottom w:val="single" w:color="BFBFBF" w:sz="1" w:space="0"/>
              <w:right w:val="single" w:color="BFBFBF" w:sz="1" w:space="0"/>
            </w:tcBorders>
            <w:shd w:val="clear" w:color="auto" w:fill="1F3864"/>
            <w:tcMar>
              <w:top w:w="80" w:type="dxa"/>
              <w:left w:w="120" w:type="dxa"/>
              <w:bottom w:w="80" w:type="dxa"/>
              <w:right w:w="120" w:type="dxa"/>
            </w:tcMar>
          </w:tcPr>
          <w:p w:rsidRPr="00C66ED4" w:rsidR="0083030A" w:rsidRDefault="006D419C" w14:paraId="4467956B" w14:textId="77777777">
            <w:r>
              <w:rPr>
                <w:b/>
                <w:bCs/>
                <w:color w:val="FFFFFF"/>
                <w:sz w:val="20"/>
                <w:szCs w:val="20"/>
              </w:rPr>
              <w:t>Field</w:t>
            </w:r>
          </w:p>
        </w:tc>
        <w:tc>
          <w:tcPr>
            <w:tcW w:w="6360" w:type="dxa"/>
            <w:tcBorders>
              <w:top w:val="single" w:color="BFBFBF" w:sz="1" w:space="0"/>
              <w:left w:val="single" w:color="BFBFBF" w:sz="1" w:space="0"/>
              <w:bottom w:val="single" w:color="BFBFBF" w:sz="1" w:space="0"/>
              <w:right w:val="single" w:color="BFBFBF" w:sz="1" w:space="0"/>
            </w:tcBorders>
            <w:shd w:val="clear" w:color="auto" w:fill="1F3864"/>
            <w:tcMar>
              <w:top w:w="80" w:type="dxa"/>
              <w:left w:w="120" w:type="dxa"/>
              <w:bottom w:w="80" w:type="dxa"/>
              <w:right w:w="120" w:type="dxa"/>
            </w:tcMar>
          </w:tcPr>
          <w:p w:rsidRPr="00C66ED4" w:rsidR="0083030A" w:rsidRDefault="006D419C" w14:paraId="54DBF5FF" w14:textId="77777777">
            <w:r>
              <w:rPr>
                <w:b/>
                <w:bCs/>
                <w:color w:val="FFFFFF"/>
                <w:sz w:val="20"/>
                <w:szCs w:val="20"/>
              </w:rPr>
              <w:t>Details</w:t>
            </w:r>
          </w:p>
        </w:tc>
      </w:tr>
      <w:tr w:rsidRPr="00C66ED4" w:rsidR="0083030A" w14:paraId="12379BC3" w14:textId="77777777">
        <w:tc>
          <w:tcPr>
            <w:tcW w:w="3000" w:type="dxa"/>
            <w:tcBorders>
              <w:top w:val="single" w:color="BFBFBF" w:sz="1" w:space="0"/>
              <w:left w:val="single" w:color="BFBFBF" w:sz="1" w:space="0"/>
              <w:bottom w:val="single" w:color="BFBFBF" w:sz="1" w:space="0"/>
              <w:right w:val="single" w:color="BFBFBF" w:sz="1" w:space="0"/>
            </w:tcBorders>
            <w:shd w:val="clear" w:color="auto" w:fill="FFFFFF"/>
            <w:tcMar>
              <w:top w:w="80" w:type="dxa"/>
              <w:left w:w="120" w:type="dxa"/>
              <w:bottom w:w="80" w:type="dxa"/>
              <w:right w:w="120" w:type="dxa"/>
            </w:tcMar>
          </w:tcPr>
          <w:p w:rsidRPr="00C66ED4" w:rsidR="0083030A" w:rsidRDefault="006D419C" w14:paraId="63C522C7" w14:textId="77777777">
            <w:r>
              <w:t>Requested by</w:t>
            </w:r>
          </w:p>
        </w:tc>
        <w:tc>
          <w:tcPr>
            <w:tcW w:w="6360" w:type="dxa"/>
            <w:tcBorders>
              <w:top w:val="single" w:color="BFBFBF" w:sz="1" w:space="0"/>
              <w:left w:val="single" w:color="BFBFBF" w:sz="1" w:space="0"/>
              <w:bottom w:val="single" w:color="BFBFBF" w:sz="1" w:space="0"/>
              <w:right w:val="single" w:color="BFBFBF" w:sz="1" w:space="0"/>
            </w:tcBorders>
            <w:shd w:val="clear" w:color="auto" w:fill="FFFFFF"/>
            <w:tcMar>
              <w:top w:w="80" w:type="dxa"/>
              <w:left w:w="120" w:type="dxa"/>
              <w:bottom w:w="80" w:type="dxa"/>
              <w:right w:w="120" w:type="dxa"/>
            </w:tcMar>
          </w:tcPr>
          <w:p w:rsidRPr="00C66ED4" w:rsidR="0083030A" w:rsidRDefault="006D419C" w14:paraId="1CD4290D" w14:textId="77777777">
            <w:r>
              <w:t>CTA Department</w:t>
            </w:r>
          </w:p>
        </w:tc>
      </w:tr>
      <w:tr w:rsidRPr="00C66ED4" w:rsidR="0083030A" w14:paraId="0DED0869" w14:textId="77777777">
        <w:tc>
          <w:tcPr>
            <w:tcW w:w="3000" w:type="dxa"/>
            <w:tcBorders>
              <w:top w:val="single" w:color="BFBFBF" w:sz="1" w:space="0"/>
              <w:left w:val="single" w:color="BFBFBF" w:sz="1" w:space="0"/>
              <w:bottom w:val="single" w:color="BFBFBF" w:sz="1" w:space="0"/>
              <w:right w:val="single" w:color="BFBFBF" w:sz="1" w:space="0"/>
            </w:tcBorders>
            <w:shd w:val="clear" w:color="auto" w:fill="EBF3FB"/>
            <w:tcMar>
              <w:top w:w="80" w:type="dxa"/>
              <w:left w:w="120" w:type="dxa"/>
              <w:bottom w:w="80" w:type="dxa"/>
              <w:right w:w="120" w:type="dxa"/>
            </w:tcMar>
          </w:tcPr>
          <w:p w:rsidRPr="00C66ED4" w:rsidR="0083030A" w:rsidRDefault="006D419C" w14:paraId="7A5F389D" w14:textId="77777777">
            <w:r>
              <w:t>Requested by (Person Name)</w:t>
            </w:r>
          </w:p>
        </w:tc>
        <w:tc>
          <w:tcPr>
            <w:tcW w:w="6360" w:type="dxa"/>
            <w:tcBorders>
              <w:top w:val="single" w:color="BFBFBF" w:sz="1" w:space="0"/>
              <w:left w:val="single" w:color="BFBFBF" w:sz="1" w:space="0"/>
              <w:bottom w:val="single" w:color="BFBFBF" w:sz="1" w:space="0"/>
              <w:right w:val="single" w:color="BFBFBF" w:sz="1" w:space="0"/>
            </w:tcBorders>
            <w:shd w:val="clear" w:color="auto" w:fill="EBF3FB"/>
            <w:tcMar>
              <w:top w:w="80" w:type="dxa"/>
              <w:left w:w="120" w:type="dxa"/>
              <w:bottom w:w="80" w:type="dxa"/>
              <w:right w:w="120" w:type="dxa"/>
            </w:tcMar>
          </w:tcPr>
          <w:p w:rsidRPr="00C66ED4" w:rsidR="0083030A" w:rsidRDefault="006D419C" w14:paraId="320BE8C1" w14:textId="77777777">
            <w:r>
              <w:t>Narendra Reddy Bakkireddy</w:t>
            </w:r>
          </w:p>
        </w:tc>
      </w:tr>
      <w:tr w:rsidRPr="00C66ED4" w:rsidR="0083030A" w14:paraId="4AC1F25C" w14:textId="77777777">
        <w:tc>
          <w:tcPr>
            <w:tcW w:w="3000" w:type="dxa"/>
            <w:tcBorders>
              <w:top w:val="single" w:color="BFBFBF" w:sz="1" w:space="0"/>
              <w:left w:val="single" w:color="BFBFBF" w:sz="1" w:space="0"/>
              <w:bottom w:val="single" w:color="BFBFBF" w:sz="1" w:space="0"/>
              <w:right w:val="single" w:color="BFBFBF" w:sz="1" w:space="0"/>
            </w:tcBorders>
            <w:shd w:val="clear" w:color="auto" w:fill="FFFFFF"/>
            <w:tcMar>
              <w:top w:w="80" w:type="dxa"/>
              <w:left w:w="120" w:type="dxa"/>
              <w:bottom w:w="80" w:type="dxa"/>
              <w:right w:w="120" w:type="dxa"/>
            </w:tcMar>
          </w:tcPr>
          <w:p w:rsidRPr="00C66ED4" w:rsidR="0083030A" w:rsidRDefault="006D419C" w14:paraId="596864E2" w14:textId="77777777">
            <w:r>
              <w:t>Requested on</w:t>
            </w:r>
          </w:p>
        </w:tc>
        <w:tc>
          <w:tcPr>
            <w:tcW w:w="6360" w:type="dxa"/>
            <w:tcBorders>
              <w:top w:val="single" w:color="BFBFBF" w:sz="1" w:space="0"/>
              <w:left w:val="single" w:color="BFBFBF" w:sz="1" w:space="0"/>
              <w:bottom w:val="single" w:color="BFBFBF" w:sz="1" w:space="0"/>
              <w:right w:val="single" w:color="BFBFBF" w:sz="1" w:space="0"/>
            </w:tcBorders>
            <w:shd w:val="clear" w:color="auto" w:fill="FFFFFF"/>
            <w:tcMar>
              <w:top w:w="80" w:type="dxa"/>
              <w:left w:w="120" w:type="dxa"/>
              <w:bottom w:w="80" w:type="dxa"/>
              <w:right w:w="120" w:type="dxa"/>
            </w:tcMar>
          </w:tcPr>
          <w:p w:rsidRPr="00C66ED4" w:rsidR="0083030A" w:rsidRDefault="006D419C" w14:paraId="14F3098C" w14:textId="77777777">
            <w:r>
              <w:t>07/04/2026</w:t>
            </w:r>
          </w:p>
        </w:tc>
      </w:tr>
      <w:tr w:rsidRPr="00C66ED4" w:rsidR="0083030A" w14:paraId="3F1419A5" w14:textId="77777777">
        <w:tc>
          <w:tcPr>
            <w:tcW w:w="3000" w:type="dxa"/>
            <w:tcBorders>
              <w:top w:val="single" w:color="BFBFBF" w:sz="1" w:space="0"/>
              <w:left w:val="single" w:color="BFBFBF" w:sz="1" w:space="0"/>
              <w:bottom w:val="single" w:color="BFBFBF" w:sz="1" w:space="0"/>
              <w:right w:val="single" w:color="BFBFBF" w:sz="1" w:space="0"/>
            </w:tcBorders>
            <w:shd w:val="clear" w:color="auto" w:fill="EBF3FB"/>
            <w:tcMar>
              <w:top w:w="80" w:type="dxa"/>
              <w:left w:w="120" w:type="dxa"/>
              <w:bottom w:w="80" w:type="dxa"/>
              <w:right w:w="120" w:type="dxa"/>
            </w:tcMar>
          </w:tcPr>
          <w:p w:rsidRPr="00C66ED4" w:rsidR="0083030A" w:rsidRDefault="006D419C" w14:paraId="0D7B9D99" w14:textId="77777777">
            <w:r>
              <w:t>Prepared by</w:t>
            </w:r>
          </w:p>
        </w:tc>
        <w:tc>
          <w:tcPr>
            <w:tcW w:w="6360" w:type="dxa"/>
            <w:tcBorders>
              <w:top w:val="single" w:color="BFBFBF" w:sz="1" w:space="0"/>
              <w:left w:val="single" w:color="BFBFBF" w:sz="1" w:space="0"/>
              <w:bottom w:val="single" w:color="BFBFBF" w:sz="1" w:space="0"/>
              <w:right w:val="single" w:color="BFBFBF" w:sz="1" w:space="0"/>
            </w:tcBorders>
            <w:shd w:val="clear" w:color="auto" w:fill="EBF3FB"/>
            <w:tcMar>
              <w:top w:w="80" w:type="dxa"/>
              <w:left w:w="120" w:type="dxa"/>
              <w:bottom w:w="80" w:type="dxa"/>
              <w:right w:w="120" w:type="dxa"/>
            </w:tcMar>
          </w:tcPr>
          <w:p w:rsidRPr="00C66ED4" w:rsidR="0083030A" w:rsidRDefault="006D419C" w14:paraId="5A59B8D1" w14:textId="77777777">
            <w:r>
              <w:t>Rais Ahamad</w:t>
            </w:r>
          </w:p>
        </w:tc>
      </w:tr>
      <w:tr w:rsidRPr="00C66ED4" w:rsidR="0083030A" w14:paraId="4219E9A3" w14:textId="77777777">
        <w:tc>
          <w:tcPr>
            <w:tcW w:w="3000" w:type="dxa"/>
            <w:tcBorders>
              <w:top w:val="single" w:color="BFBFBF" w:sz="1" w:space="0"/>
              <w:left w:val="single" w:color="BFBFBF" w:sz="1" w:space="0"/>
              <w:bottom w:val="single" w:color="BFBFBF" w:sz="1" w:space="0"/>
              <w:right w:val="single" w:color="BFBFBF" w:sz="1" w:space="0"/>
            </w:tcBorders>
            <w:shd w:val="clear" w:color="auto" w:fill="FFFFFF"/>
            <w:tcMar>
              <w:top w:w="80" w:type="dxa"/>
              <w:left w:w="120" w:type="dxa"/>
              <w:bottom w:w="80" w:type="dxa"/>
              <w:right w:w="120" w:type="dxa"/>
            </w:tcMar>
          </w:tcPr>
          <w:p w:rsidRPr="00C66ED4" w:rsidR="0083030A" w:rsidRDefault="006D419C" w14:paraId="0128A21E" w14:textId="77777777">
            <w:r>
              <w:t>Reviewed by</w:t>
            </w:r>
          </w:p>
        </w:tc>
        <w:tc>
          <w:tcPr>
            <w:tcW w:w="6360" w:type="dxa"/>
            <w:tcBorders>
              <w:top w:val="single" w:color="BFBFBF" w:sz="1" w:space="0"/>
              <w:left w:val="single" w:color="BFBFBF" w:sz="1" w:space="0"/>
              <w:bottom w:val="single" w:color="BFBFBF" w:sz="1" w:space="0"/>
              <w:right w:val="single" w:color="BFBFBF" w:sz="1" w:space="0"/>
            </w:tcBorders>
            <w:shd w:val="clear" w:color="auto" w:fill="FFFFFF"/>
            <w:tcMar>
              <w:top w:w="80" w:type="dxa"/>
              <w:left w:w="120" w:type="dxa"/>
              <w:bottom w:w="80" w:type="dxa"/>
              <w:right w:w="120" w:type="dxa"/>
            </w:tcMar>
          </w:tcPr>
          <w:p w:rsidRPr="00C66ED4" w:rsidR="0083030A" w:rsidRDefault="00D17FDD" w14:paraId="0EDFFDD7" w14:textId="77777777">
            <w:r>
              <w:t>Rajib Basu</w:t>
            </w:r>
          </w:p>
        </w:tc>
      </w:tr>
      <w:tr w:rsidRPr="00C66ED4" w:rsidR="0083030A" w14:paraId="3F8FC1A4" w14:textId="77777777">
        <w:tc>
          <w:tcPr>
            <w:tcW w:w="3000" w:type="dxa"/>
            <w:tcBorders>
              <w:top w:val="single" w:color="BFBFBF" w:sz="1" w:space="0"/>
              <w:left w:val="single" w:color="BFBFBF" w:sz="1" w:space="0"/>
              <w:bottom w:val="single" w:color="BFBFBF" w:sz="1" w:space="0"/>
              <w:right w:val="single" w:color="BFBFBF" w:sz="1" w:space="0"/>
            </w:tcBorders>
            <w:shd w:val="clear" w:color="auto" w:fill="EBF3FB"/>
            <w:tcMar>
              <w:top w:w="80" w:type="dxa"/>
              <w:left w:w="120" w:type="dxa"/>
              <w:bottom w:w="80" w:type="dxa"/>
              <w:right w:w="120" w:type="dxa"/>
            </w:tcMar>
          </w:tcPr>
          <w:p w:rsidRPr="00C66ED4" w:rsidR="0083030A" w:rsidRDefault="006D419C" w14:paraId="7724F0F5" w14:textId="77777777">
            <w:r>
              <w:t>Date Submitted</w:t>
            </w:r>
          </w:p>
        </w:tc>
        <w:tc>
          <w:tcPr>
            <w:tcW w:w="6360" w:type="dxa"/>
            <w:tcBorders>
              <w:top w:val="single" w:color="BFBFBF" w:sz="1" w:space="0"/>
              <w:left w:val="single" w:color="BFBFBF" w:sz="1" w:space="0"/>
              <w:bottom w:val="single" w:color="BFBFBF" w:sz="1" w:space="0"/>
              <w:right w:val="single" w:color="BFBFBF" w:sz="1" w:space="0"/>
            </w:tcBorders>
            <w:shd w:val="clear" w:color="auto" w:fill="EBF3FB"/>
            <w:tcMar>
              <w:top w:w="80" w:type="dxa"/>
              <w:left w:w="120" w:type="dxa"/>
              <w:bottom w:w="80" w:type="dxa"/>
              <w:right w:w="120" w:type="dxa"/>
            </w:tcMar>
          </w:tcPr>
          <w:p w:rsidRPr="00C66ED4" w:rsidR="0083030A" w:rsidRDefault="0083030A" w14:paraId="5F3CEE53" w14:textId="77777777"/>
        </w:tc>
      </w:tr>
      <w:tr w:rsidRPr="00C66ED4" w:rsidR="0083030A" w14:paraId="50E35005" w14:textId="77777777">
        <w:tc>
          <w:tcPr>
            <w:tcW w:w="3000" w:type="dxa"/>
            <w:tcBorders>
              <w:top w:val="single" w:color="BFBFBF" w:sz="1" w:space="0"/>
              <w:left w:val="single" w:color="BFBFBF" w:sz="1" w:space="0"/>
              <w:bottom w:val="single" w:color="BFBFBF" w:sz="1" w:space="0"/>
              <w:right w:val="single" w:color="BFBFBF" w:sz="1" w:space="0"/>
            </w:tcBorders>
            <w:shd w:val="clear" w:color="auto" w:fill="FFFFFF"/>
            <w:tcMar>
              <w:top w:w="80" w:type="dxa"/>
              <w:left w:w="120" w:type="dxa"/>
              <w:bottom w:w="80" w:type="dxa"/>
              <w:right w:w="120" w:type="dxa"/>
            </w:tcMar>
          </w:tcPr>
          <w:p w:rsidRPr="00C66ED4" w:rsidR="0083030A" w:rsidRDefault="006D419C" w14:paraId="0904821B" w14:textId="77777777">
            <w:r>
              <w:t>Document Number</w:t>
            </w:r>
          </w:p>
        </w:tc>
        <w:tc>
          <w:tcPr>
            <w:tcW w:w="6360" w:type="dxa"/>
            <w:tcBorders>
              <w:top w:val="single" w:color="BFBFBF" w:sz="1" w:space="0"/>
              <w:left w:val="single" w:color="BFBFBF" w:sz="1" w:space="0"/>
              <w:bottom w:val="single" w:color="BFBFBF" w:sz="1" w:space="0"/>
              <w:right w:val="single" w:color="BFBFBF" w:sz="1" w:space="0"/>
            </w:tcBorders>
            <w:shd w:val="clear" w:color="auto" w:fill="FFFFFF"/>
            <w:tcMar>
              <w:top w:w="80" w:type="dxa"/>
              <w:left w:w="120" w:type="dxa"/>
              <w:bottom w:w="80" w:type="dxa"/>
              <w:right w:w="120" w:type="dxa"/>
            </w:tcMar>
          </w:tcPr>
          <w:p w:rsidRPr="00C66ED4" w:rsidR="0083030A" w:rsidRDefault="006D419C" w14:paraId="0CFFEAE7" w14:textId="77777777">
            <w:r>
              <w:t>V1</w:t>
            </w:r>
          </w:p>
        </w:tc>
      </w:tr>
      <w:tr w:rsidRPr="00C66ED4" w:rsidR="0083030A" w14:paraId="6799AB72" w14:textId="77777777">
        <w:tc>
          <w:tcPr>
            <w:tcW w:w="3000" w:type="dxa"/>
            <w:tcBorders>
              <w:top w:val="single" w:color="BFBFBF" w:sz="1" w:space="0"/>
              <w:left w:val="single" w:color="BFBFBF" w:sz="1" w:space="0"/>
              <w:bottom w:val="single" w:color="BFBFBF" w:sz="1" w:space="0"/>
              <w:right w:val="single" w:color="BFBFBF" w:sz="1" w:space="0"/>
            </w:tcBorders>
            <w:shd w:val="clear" w:color="auto" w:fill="EBF3FB"/>
            <w:tcMar>
              <w:top w:w="80" w:type="dxa"/>
              <w:left w:w="120" w:type="dxa"/>
              <w:bottom w:w="80" w:type="dxa"/>
              <w:right w:w="120" w:type="dxa"/>
            </w:tcMar>
          </w:tcPr>
          <w:p w:rsidRPr="00C66ED4" w:rsidR="0083030A" w:rsidRDefault="006D419C" w14:paraId="3B81C12F" w14:textId="77777777">
            <w:r>
              <w:t>Remarks</w:t>
            </w:r>
          </w:p>
        </w:tc>
        <w:tc>
          <w:tcPr>
            <w:tcW w:w="6360" w:type="dxa"/>
            <w:tcBorders>
              <w:top w:val="single" w:color="BFBFBF" w:sz="1" w:space="0"/>
              <w:left w:val="single" w:color="BFBFBF" w:sz="1" w:space="0"/>
              <w:bottom w:val="single" w:color="BFBFBF" w:sz="1" w:space="0"/>
              <w:right w:val="single" w:color="BFBFBF" w:sz="1" w:space="0"/>
            </w:tcBorders>
            <w:shd w:val="clear" w:color="auto" w:fill="EBF3FB"/>
            <w:tcMar>
              <w:top w:w="80" w:type="dxa"/>
              <w:left w:w="120" w:type="dxa"/>
              <w:bottom w:w="80" w:type="dxa"/>
              <w:right w:w="120" w:type="dxa"/>
            </w:tcMar>
          </w:tcPr>
          <w:p w:rsidRPr="00C66ED4" w:rsidR="0083030A" w:rsidRDefault="006D419C" w14:paraId="7BDCFB17" w14:textId="77777777">
            <w:r>
              <w:t>BRD created as per the request received from CTA team to conduct technical interviews with the help of Avatars.</w:t>
            </w:r>
          </w:p>
        </w:tc>
      </w:tr>
    </w:tbl>
    <w:p w:rsidRPr="00C66ED4" w:rsidR="0083030A" w:rsidRDefault="0083030A" w14:paraId="0D532BA1" w14:textId="77777777">
      <w:pPr>
        <w:spacing w:before="40" w:after="40"/>
      </w:pPr>
    </w:p>
    <w:p w:rsidRPr="00C66ED4" w:rsidR="0083030A" w:rsidRDefault="006D419C" w14:paraId="4ABD7297" w14:textId="77777777">
      <w:pPr>
        <w:pStyle w:val="Heading1"/>
        <w:rPr>
          <w:b w:val="0"/>
          <w:bCs w:val="0"/>
        </w:rPr>
      </w:pPr>
      <w:r>
        <w:t>Document Approvals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00"/>
        <w:gridCol w:w="2500"/>
        <w:gridCol w:w="2500"/>
        <w:gridCol w:w="1860"/>
      </w:tblGrid>
      <w:tr w:rsidRPr="00C66ED4" w:rsidR="0083030A" w14:paraId="200F7925" w14:textId="77777777">
        <w:trPr>
          <w:tblHeader/>
        </w:trPr>
        <w:tc>
          <w:tcPr>
            <w:tcW w:w="2500" w:type="dxa"/>
            <w:tcBorders>
              <w:top w:val="single" w:color="BFBFBF" w:sz="1" w:space="0"/>
              <w:left w:val="single" w:color="BFBFBF" w:sz="1" w:space="0"/>
              <w:bottom w:val="single" w:color="BFBFBF" w:sz="1" w:space="0"/>
              <w:right w:val="single" w:color="BFBFBF" w:sz="1" w:space="0"/>
            </w:tcBorders>
            <w:shd w:val="clear" w:color="auto" w:fill="1F3864"/>
            <w:tcMar>
              <w:top w:w="80" w:type="dxa"/>
              <w:left w:w="120" w:type="dxa"/>
              <w:bottom w:w="80" w:type="dxa"/>
              <w:right w:w="120" w:type="dxa"/>
            </w:tcMar>
          </w:tcPr>
          <w:p w:rsidRPr="00C66ED4" w:rsidR="0083030A" w:rsidRDefault="006D419C" w14:paraId="60E1E00C" w14:textId="77777777">
            <w:r>
              <w:rPr>
                <w:b/>
                <w:bCs/>
                <w:color w:val="FFFFFF"/>
                <w:sz w:val="20"/>
                <w:szCs w:val="20"/>
              </w:rPr>
              <w:t>Approver Name</w:t>
            </w:r>
          </w:p>
        </w:tc>
        <w:tc>
          <w:tcPr>
            <w:tcW w:w="2500" w:type="dxa"/>
            <w:tcBorders>
              <w:top w:val="single" w:color="BFBFBF" w:sz="1" w:space="0"/>
              <w:left w:val="single" w:color="BFBFBF" w:sz="1" w:space="0"/>
              <w:bottom w:val="single" w:color="BFBFBF" w:sz="1" w:space="0"/>
              <w:right w:val="single" w:color="BFBFBF" w:sz="1" w:space="0"/>
            </w:tcBorders>
            <w:shd w:val="clear" w:color="auto" w:fill="1F3864"/>
            <w:tcMar>
              <w:top w:w="80" w:type="dxa"/>
              <w:left w:w="120" w:type="dxa"/>
              <w:bottom w:w="80" w:type="dxa"/>
              <w:right w:w="120" w:type="dxa"/>
            </w:tcMar>
          </w:tcPr>
          <w:p w:rsidRPr="00C66ED4" w:rsidR="0083030A" w:rsidRDefault="006D419C" w14:paraId="545D1A5A" w14:textId="77777777">
            <w:r>
              <w:rPr>
                <w:b/>
                <w:bCs/>
                <w:color w:val="FFFFFF"/>
                <w:sz w:val="20"/>
                <w:szCs w:val="20"/>
              </w:rPr>
              <w:t>Department</w:t>
            </w:r>
          </w:p>
        </w:tc>
        <w:tc>
          <w:tcPr>
            <w:tcW w:w="2500" w:type="dxa"/>
            <w:tcBorders>
              <w:top w:val="single" w:color="BFBFBF" w:sz="1" w:space="0"/>
              <w:left w:val="single" w:color="BFBFBF" w:sz="1" w:space="0"/>
              <w:bottom w:val="single" w:color="BFBFBF" w:sz="1" w:space="0"/>
              <w:right w:val="single" w:color="BFBFBF" w:sz="1" w:space="0"/>
            </w:tcBorders>
            <w:shd w:val="clear" w:color="auto" w:fill="1F3864"/>
            <w:tcMar>
              <w:top w:w="80" w:type="dxa"/>
              <w:left w:w="120" w:type="dxa"/>
              <w:bottom w:w="80" w:type="dxa"/>
              <w:right w:w="120" w:type="dxa"/>
            </w:tcMar>
          </w:tcPr>
          <w:p w:rsidRPr="00C66ED4" w:rsidR="0083030A" w:rsidRDefault="006D419C" w14:paraId="12C8E16A" w14:textId="77777777">
            <w:r>
              <w:rPr>
                <w:b/>
                <w:bCs/>
                <w:color w:val="FFFFFF"/>
                <w:sz w:val="20"/>
                <w:szCs w:val="20"/>
              </w:rPr>
              <w:t>Electronic Approval</w:t>
            </w:r>
          </w:p>
        </w:tc>
        <w:tc>
          <w:tcPr>
            <w:tcW w:w="1860" w:type="dxa"/>
            <w:tcBorders>
              <w:top w:val="single" w:color="BFBFBF" w:sz="1" w:space="0"/>
              <w:left w:val="single" w:color="BFBFBF" w:sz="1" w:space="0"/>
              <w:bottom w:val="single" w:color="BFBFBF" w:sz="1" w:space="0"/>
              <w:right w:val="single" w:color="BFBFBF" w:sz="1" w:space="0"/>
            </w:tcBorders>
            <w:shd w:val="clear" w:color="auto" w:fill="1F3864"/>
            <w:tcMar>
              <w:top w:w="80" w:type="dxa"/>
              <w:left w:w="120" w:type="dxa"/>
              <w:bottom w:w="80" w:type="dxa"/>
              <w:right w:w="120" w:type="dxa"/>
            </w:tcMar>
          </w:tcPr>
          <w:p w:rsidRPr="00C66ED4" w:rsidR="0083030A" w:rsidRDefault="006D419C" w14:paraId="3F7C5681" w14:textId="77777777">
            <w:r>
              <w:rPr>
                <w:b/>
                <w:bCs/>
                <w:color w:val="FFFFFF"/>
                <w:sz w:val="20"/>
                <w:szCs w:val="20"/>
              </w:rPr>
              <w:t>Date</w:t>
            </w:r>
          </w:p>
        </w:tc>
      </w:tr>
      <w:tr w:rsidRPr="00C66ED4" w:rsidR="0083030A" w14:paraId="681F2A1D" w14:textId="77777777">
        <w:tc>
          <w:tcPr>
            <w:tcW w:w="2500" w:type="dxa"/>
            <w:tcBorders>
              <w:top w:val="single" w:color="BFBFBF" w:sz="1" w:space="0"/>
              <w:left w:val="single" w:color="BFBFBF" w:sz="1" w:space="0"/>
              <w:bottom w:val="single" w:color="BFBFBF" w:sz="1" w:space="0"/>
              <w:right w:val="single" w:color="BFBFBF" w:sz="1" w:space="0"/>
            </w:tcBorders>
            <w:tcMar>
              <w:top w:w="100" w:type="dxa"/>
              <w:left w:w="120" w:type="dxa"/>
              <w:bottom w:w="100" w:type="dxa"/>
              <w:right w:w="120" w:type="dxa"/>
            </w:tcMar>
          </w:tcPr>
          <w:p w:rsidRPr="00C66ED4" w:rsidR="0083030A" w:rsidRDefault="006D419C" w14:paraId="0CA73199" w14:textId="77777777">
            <w:r>
              <w:t xml:space="preserve"> </w:t>
            </w:r>
          </w:p>
        </w:tc>
        <w:tc>
          <w:tcPr>
            <w:tcW w:w="2500" w:type="dxa"/>
            <w:tcBorders>
              <w:top w:val="single" w:color="BFBFBF" w:sz="1" w:space="0"/>
              <w:left w:val="single" w:color="BFBFBF" w:sz="1" w:space="0"/>
              <w:bottom w:val="single" w:color="BFBFBF" w:sz="1" w:space="0"/>
              <w:right w:val="single" w:color="BFBFBF" w:sz="1" w:space="0"/>
            </w:tcBorders>
            <w:tcMar>
              <w:top w:w="100" w:type="dxa"/>
              <w:left w:w="120" w:type="dxa"/>
              <w:bottom w:w="100" w:type="dxa"/>
              <w:right w:w="120" w:type="dxa"/>
            </w:tcMar>
          </w:tcPr>
          <w:p w:rsidRPr="00C66ED4" w:rsidR="0083030A" w:rsidRDefault="006D419C" w14:paraId="0526740E" w14:textId="77777777">
            <w:r>
              <w:t xml:space="preserve"> </w:t>
            </w:r>
          </w:p>
        </w:tc>
        <w:tc>
          <w:tcPr>
            <w:tcW w:w="2500" w:type="dxa"/>
            <w:tcBorders>
              <w:top w:val="single" w:color="BFBFBF" w:sz="1" w:space="0"/>
              <w:left w:val="single" w:color="BFBFBF" w:sz="1" w:space="0"/>
              <w:bottom w:val="single" w:color="BFBFBF" w:sz="1" w:space="0"/>
              <w:right w:val="single" w:color="BFBFBF" w:sz="1" w:space="0"/>
            </w:tcBorders>
            <w:tcMar>
              <w:top w:w="100" w:type="dxa"/>
              <w:left w:w="120" w:type="dxa"/>
              <w:bottom w:w="100" w:type="dxa"/>
              <w:right w:w="120" w:type="dxa"/>
            </w:tcMar>
          </w:tcPr>
          <w:p w:rsidRPr="00C66ED4" w:rsidR="0083030A" w:rsidRDefault="006D419C" w14:paraId="2F3EFCC7" w14:textId="77777777">
            <w:r>
              <w:t xml:space="preserve"> </w:t>
            </w:r>
          </w:p>
        </w:tc>
        <w:tc>
          <w:tcPr>
            <w:tcW w:w="1860" w:type="dxa"/>
            <w:tcBorders>
              <w:top w:val="single" w:color="BFBFBF" w:sz="1" w:space="0"/>
              <w:left w:val="single" w:color="BFBFBF" w:sz="1" w:space="0"/>
              <w:bottom w:val="single" w:color="BFBFBF" w:sz="1" w:space="0"/>
              <w:right w:val="single" w:color="BFBFBF" w:sz="1" w:space="0"/>
            </w:tcBorders>
            <w:tcMar>
              <w:top w:w="100" w:type="dxa"/>
              <w:left w:w="120" w:type="dxa"/>
              <w:bottom w:w="100" w:type="dxa"/>
              <w:right w:w="120" w:type="dxa"/>
            </w:tcMar>
          </w:tcPr>
          <w:p w:rsidRPr="00C66ED4" w:rsidR="0083030A" w:rsidRDefault="006D419C" w14:paraId="1E7420E8" w14:textId="77777777">
            <w:r>
              <w:t xml:space="preserve"> </w:t>
            </w:r>
          </w:p>
        </w:tc>
      </w:tr>
      <w:tr w:rsidRPr="00C66ED4" w:rsidR="0083030A" w14:paraId="495173AF" w14:textId="77777777">
        <w:tc>
          <w:tcPr>
            <w:tcW w:w="2500" w:type="dxa"/>
            <w:tcBorders>
              <w:top w:val="single" w:color="BFBFBF" w:sz="1" w:space="0"/>
              <w:left w:val="single" w:color="BFBFBF" w:sz="1" w:space="0"/>
              <w:bottom w:val="single" w:color="BFBFBF" w:sz="1" w:space="0"/>
              <w:right w:val="single" w:color="BFBFBF" w:sz="1" w:space="0"/>
            </w:tcBorders>
            <w:tcMar>
              <w:top w:w="100" w:type="dxa"/>
              <w:left w:w="120" w:type="dxa"/>
              <w:bottom w:w="100" w:type="dxa"/>
              <w:right w:w="120" w:type="dxa"/>
            </w:tcMar>
          </w:tcPr>
          <w:p w:rsidRPr="00C66ED4" w:rsidR="0083030A" w:rsidRDefault="006D419C" w14:paraId="0E9F7F78" w14:textId="77777777">
            <w:r>
              <w:t xml:space="preserve"> </w:t>
            </w:r>
          </w:p>
        </w:tc>
        <w:tc>
          <w:tcPr>
            <w:tcW w:w="2500" w:type="dxa"/>
            <w:tcBorders>
              <w:top w:val="single" w:color="BFBFBF" w:sz="1" w:space="0"/>
              <w:left w:val="single" w:color="BFBFBF" w:sz="1" w:space="0"/>
              <w:bottom w:val="single" w:color="BFBFBF" w:sz="1" w:space="0"/>
              <w:right w:val="single" w:color="BFBFBF" w:sz="1" w:space="0"/>
            </w:tcBorders>
            <w:tcMar>
              <w:top w:w="100" w:type="dxa"/>
              <w:left w:w="120" w:type="dxa"/>
              <w:bottom w:w="100" w:type="dxa"/>
              <w:right w:w="120" w:type="dxa"/>
            </w:tcMar>
          </w:tcPr>
          <w:p w:rsidRPr="00C66ED4" w:rsidR="0083030A" w:rsidRDefault="006D419C" w14:paraId="17E9C569" w14:textId="77777777">
            <w:r>
              <w:t xml:space="preserve"> </w:t>
            </w:r>
          </w:p>
        </w:tc>
        <w:tc>
          <w:tcPr>
            <w:tcW w:w="2500" w:type="dxa"/>
            <w:tcBorders>
              <w:top w:val="single" w:color="BFBFBF" w:sz="1" w:space="0"/>
              <w:left w:val="single" w:color="BFBFBF" w:sz="1" w:space="0"/>
              <w:bottom w:val="single" w:color="BFBFBF" w:sz="1" w:space="0"/>
              <w:right w:val="single" w:color="BFBFBF" w:sz="1" w:space="0"/>
            </w:tcBorders>
            <w:tcMar>
              <w:top w:w="100" w:type="dxa"/>
              <w:left w:w="120" w:type="dxa"/>
              <w:bottom w:w="100" w:type="dxa"/>
              <w:right w:w="120" w:type="dxa"/>
            </w:tcMar>
          </w:tcPr>
          <w:p w:rsidRPr="00C66ED4" w:rsidR="0083030A" w:rsidRDefault="006D419C" w14:paraId="7E470410" w14:textId="77777777">
            <w:r>
              <w:t xml:space="preserve"> </w:t>
            </w:r>
          </w:p>
        </w:tc>
        <w:tc>
          <w:tcPr>
            <w:tcW w:w="1860" w:type="dxa"/>
            <w:tcBorders>
              <w:top w:val="single" w:color="BFBFBF" w:sz="1" w:space="0"/>
              <w:left w:val="single" w:color="BFBFBF" w:sz="1" w:space="0"/>
              <w:bottom w:val="single" w:color="BFBFBF" w:sz="1" w:space="0"/>
              <w:right w:val="single" w:color="BFBFBF" w:sz="1" w:space="0"/>
            </w:tcBorders>
            <w:tcMar>
              <w:top w:w="100" w:type="dxa"/>
              <w:left w:w="120" w:type="dxa"/>
              <w:bottom w:w="100" w:type="dxa"/>
              <w:right w:w="120" w:type="dxa"/>
            </w:tcMar>
          </w:tcPr>
          <w:p w:rsidRPr="00C66ED4" w:rsidR="0083030A" w:rsidRDefault="006D419C" w14:paraId="0573DF7D" w14:textId="77777777">
            <w:r>
              <w:t xml:space="preserve"> </w:t>
            </w:r>
          </w:p>
        </w:tc>
      </w:tr>
      <w:tr w:rsidRPr="00C66ED4" w:rsidR="0083030A" w14:paraId="62455DE9" w14:textId="77777777">
        <w:tc>
          <w:tcPr>
            <w:tcW w:w="2500" w:type="dxa"/>
            <w:tcBorders>
              <w:top w:val="single" w:color="BFBFBF" w:sz="1" w:space="0"/>
              <w:left w:val="single" w:color="BFBFBF" w:sz="1" w:space="0"/>
              <w:bottom w:val="single" w:color="BFBFBF" w:sz="1" w:space="0"/>
              <w:right w:val="single" w:color="BFBFBF" w:sz="1" w:space="0"/>
            </w:tcBorders>
            <w:tcMar>
              <w:top w:w="100" w:type="dxa"/>
              <w:left w:w="120" w:type="dxa"/>
              <w:bottom w:w="100" w:type="dxa"/>
              <w:right w:w="120" w:type="dxa"/>
            </w:tcMar>
          </w:tcPr>
          <w:p w:rsidRPr="00C66ED4" w:rsidR="0083030A" w:rsidRDefault="006D419C" w14:paraId="54CFE008" w14:textId="77777777">
            <w:r>
              <w:t xml:space="preserve"> </w:t>
            </w:r>
          </w:p>
        </w:tc>
        <w:tc>
          <w:tcPr>
            <w:tcW w:w="2500" w:type="dxa"/>
            <w:tcBorders>
              <w:top w:val="single" w:color="BFBFBF" w:sz="1" w:space="0"/>
              <w:left w:val="single" w:color="BFBFBF" w:sz="1" w:space="0"/>
              <w:bottom w:val="single" w:color="BFBFBF" w:sz="1" w:space="0"/>
              <w:right w:val="single" w:color="BFBFBF" w:sz="1" w:space="0"/>
            </w:tcBorders>
            <w:tcMar>
              <w:top w:w="100" w:type="dxa"/>
              <w:left w:w="120" w:type="dxa"/>
              <w:bottom w:w="100" w:type="dxa"/>
              <w:right w:w="120" w:type="dxa"/>
            </w:tcMar>
          </w:tcPr>
          <w:p w:rsidRPr="00C66ED4" w:rsidR="0083030A" w:rsidRDefault="006D419C" w14:paraId="45D27C7B" w14:textId="77777777">
            <w:r>
              <w:t xml:space="preserve"> </w:t>
            </w:r>
          </w:p>
        </w:tc>
        <w:tc>
          <w:tcPr>
            <w:tcW w:w="2500" w:type="dxa"/>
            <w:tcBorders>
              <w:top w:val="single" w:color="BFBFBF" w:sz="1" w:space="0"/>
              <w:left w:val="single" w:color="BFBFBF" w:sz="1" w:space="0"/>
              <w:bottom w:val="single" w:color="BFBFBF" w:sz="1" w:space="0"/>
              <w:right w:val="single" w:color="BFBFBF" w:sz="1" w:space="0"/>
            </w:tcBorders>
            <w:tcMar>
              <w:top w:w="100" w:type="dxa"/>
              <w:left w:w="120" w:type="dxa"/>
              <w:bottom w:w="100" w:type="dxa"/>
              <w:right w:w="120" w:type="dxa"/>
            </w:tcMar>
          </w:tcPr>
          <w:p w:rsidRPr="00C66ED4" w:rsidR="0083030A" w:rsidRDefault="006D419C" w14:paraId="36FE51E7" w14:textId="77777777">
            <w:r>
              <w:t xml:space="preserve"> </w:t>
            </w:r>
          </w:p>
        </w:tc>
        <w:tc>
          <w:tcPr>
            <w:tcW w:w="1860" w:type="dxa"/>
            <w:tcBorders>
              <w:top w:val="single" w:color="BFBFBF" w:sz="1" w:space="0"/>
              <w:left w:val="single" w:color="BFBFBF" w:sz="1" w:space="0"/>
              <w:bottom w:val="single" w:color="BFBFBF" w:sz="1" w:space="0"/>
              <w:right w:val="single" w:color="BFBFBF" w:sz="1" w:space="0"/>
            </w:tcBorders>
            <w:tcMar>
              <w:top w:w="100" w:type="dxa"/>
              <w:left w:w="120" w:type="dxa"/>
              <w:bottom w:w="100" w:type="dxa"/>
              <w:right w:w="120" w:type="dxa"/>
            </w:tcMar>
          </w:tcPr>
          <w:p w:rsidRPr="00C66ED4" w:rsidR="0083030A" w:rsidRDefault="006D419C" w14:paraId="5598CEE0" w14:textId="77777777">
            <w:r>
              <w:t xml:space="preserve"> </w:t>
            </w:r>
          </w:p>
        </w:tc>
      </w:tr>
      <w:tr w:rsidRPr="00C66ED4" w:rsidR="0083030A" w14:paraId="4EBDD217" w14:textId="77777777">
        <w:tc>
          <w:tcPr>
            <w:tcW w:w="2500" w:type="dxa"/>
            <w:tcBorders>
              <w:top w:val="single" w:color="BFBFBF" w:sz="1" w:space="0"/>
              <w:left w:val="single" w:color="BFBFBF" w:sz="1" w:space="0"/>
              <w:bottom w:val="single" w:color="BFBFBF" w:sz="1" w:space="0"/>
              <w:right w:val="single" w:color="BFBFBF" w:sz="1" w:space="0"/>
            </w:tcBorders>
            <w:tcMar>
              <w:top w:w="100" w:type="dxa"/>
              <w:left w:w="120" w:type="dxa"/>
              <w:bottom w:w="100" w:type="dxa"/>
              <w:right w:w="120" w:type="dxa"/>
            </w:tcMar>
          </w:tcPr>
          <w:p w:rsidRPr="00C66ED4" w:rsidR="0083030A" w:rsidRDefault="006D419C" w14:paraId="1A309B20" w14:textId="77777777">
            <w:r>
              <w:t xml:space="preserve"> </w:t>
            </w:r>
          </w:p>
        </w:tc>
        <w:tc>
          <w:tcPr>
            <w:tcW w:w="2500" w:type="dxa"/>
            <w:tcBorders>
              <w:top w:val="single" w:color="BFBFBF" w:sz="1" w:space="0"/>
              <w:left w:val="single" w:color="BFBFBF" w:sz="1" w:space="0"/>
              <w:bottom w:val="single" w:color="BFBFBF" w:sz="1" w:space="0"/>
              <w:right w:val="single" w:color="BFBFBF" w:sz="1" w:space="0"/>
            </w:tcBorders>
            <w:tcMar>
              <w:top w:w="100" w:type="dxa"/>
              <w:left w:w="120" w:type="dxa"/>
              <w:bottom w:w="100" w:type="dxa"/>
              <w:right w:w="120" w:type="dxa"/>
            </w:tcMar>
          </w:tcPr>
          <w:p w:rsidRPr="00C66ED4" w:rsidR="0083030A" w:rsidRDefault="006D419C" w14:paraId="55BBC82E" w14:textId="77777777">
            <w:r>
              <w:t xml:space="preserve"> </w:t>
            </w:r>
          </w:p>
        </w:tc>
        <w:tc>
          <w:tcPr>
            <w:tcW w:w="2500" w:type="dxa"/>
            <w:tcBorders>
              <w:top w:val="single" w:color="BFBFBF" w:sz="1" w:space="0"/>
              <w:left w:val="single" w:color="BFBFBF" w:sz="1" w:space="0"/>
              <w:bottom w:val="single" w:color="BFBFBF" w:sz="1" w:space="0"/>
              <w:right w:val="single" w:color="BFBFBF" w:sz="1" w:space="0"/>
            </w:tcBorders>
            <w:tcMar>
              <w:top w:w="100" w:type="dxa"/>
              <w:left w:w="120" w:type="dxa"/>
              <w:bottom w:w="100" w:type="dxa"/>
              <w:right w:w="120" w:type="dxa"/>
            </w:tcMar>
          </w:tcPr>
          <w:p w:rsidRPr="00C66ED4" w:rsidR="0083030A" w:rsidRDefault="006D419C" w14:paraId="1FFB7756" w14:textId="77777777">
            <w:r>
              <w:t xml:space="preserve"> </w:t>
            </w:r>
          </w:p>
        </w:tc>
        <w:tc>
          <w:tcPr>
            <w:tcW w:w="1860" w:type="dxa"/>
            <w:tcBorders>
              <w:top w:val="single" w:color="BFBFBF" w:sz="1" w:space="0"/>
              <w:left w:val="single" w:color="BFBFBF" w:sz="1" w:space="0"/>
              <w:bottom w:val="single" w:color="BFBFBF" w:sz="1" w:space="0"/>
              <w:right w:val="single" w:color="BFBFBF" w:sz="1" w:space="0"/>
            </w:tcBorders>
            <w:tcMar>
              <w:top w:w="100" w:type="dxa"/>
              <w:left w:w="120" w:type="dxa"/>
              <w:bottom w:w="100" w:type="dxa"/>
              <w:right w:w="120" w:type="dxa"/>
            </w:tcMar>
          </w:tcPr>
          <w:p w:rsidRPr="00C66ED4" w:rsidR="0083030A" w:rsidRDefault="006D419C" w14:paraId="0D1DE3EE" w14:textId="77777777">
            <w:r>
              <w:t xml:space="preserve"> </w:t>
            </w:r>
          </w:p>
        </w:tc>
      </w:tr>
    </w:tbl>
    <w:p w:rsidRPr="00C66ED4" w:rsidR="0083030A" w:rsidRDefault="0083030A" w14:paraId="633191C6" w14:textId="77777777">
      <w:pPr>
        <w:spacing w:before="40" w:after="40"/>
      </w:pPr>
    </w:p>
    <w:p w:rsidRPr="00C66ED4" w:rsidR="0083030A" w:rsidRDefault="0083030A" w14:paraId="7FB23576" w14:textId="77777777">
      <w:pPr>
        <w:spacing w:before="80" w:after="80"/>
      </w:pPr>
    </w:p>
    <w:p w:rsidRPr="00C66ED4" w:rsidR="00D17FDD" w:rsidRDefault="00D17FDD" w14:paraId="72B9FC94" w14:textId="77777777">
      <w:pPr>
        <w:spacing w:before="80" w:after="80"/>
      </w:pPr>
    </w:p>
    <w:p w:rsidRPr="00C66ED4" w:rsidR="0083030A" w:rsidRDefault="0083030A" w14:paraId="641BBE9D" w14:textId="77777777">
      <w:pPr>
        <w:spacing w:before="40" w:after="40"/>
      </w:pPr>
    </w:p>
    <w:p w:rsidRPr="00C66ED4" w:rsidR="0083030A" w:rsidRDefault="006D419C" w14:paraId="176C68D3" w14:noSpellErr="1" w14:textId="4CC05477">
      <w:pPr>
        <w:pStyle w:val="Heading1"/>
        <w:rPr>
          <w:b w:val="0"/>
          <w:bCs w:val="0"/>
        </w:rPr>
      </w:pPr>
      <w:r w:rsidR="006D419C">
        <w:rPr/>
        <w:t>1. Scope</w:t>
      </w:r>
    </w:p>
    <w:p w:rsidR="4C4A4237" w:rsidP="4449D568" w:rsidRDefault="4C4A4237" w14:paraId="587D2AAF" w14:textId="4AF18447">
      <w:pPr>
        <w:pStyle w:val="Normal"/>
        <w:spacing w:before="80" w:after="80"/>
      </w:pPr>
      <w:r w:rsidRPr="580EEDD9" w:rsidR="4C4A4237">
        <w:rPr>
          <w:rFonts w:ascii="Arial" w:hAnsi="Arial" w:eastAsia="Arial" w:cs="Arial"/>
          <w:noProof w:val="0"/>
          <w:sz w:val="22"/>
          <w:szCs w:val="22"/>
          <w:lang w:val="en-IN"/>
        </w:rPr>
        <w:t xml:space="preserve">The solution will provide a virtual avatar driven interview system that supports early-stage technical assessments through multiple-choice question (MCQ) evaluations. The platform will present recruiters with a centralized dashboard to manage candidate assessments, review candidate responses, and monitor interview completion status. Candidates will complete standardized role-specific MCQ assessments designed for consistent and fair evaluation. All responses will be captured and analysed by the avatar agent to generate structured reports with scores, rankings, accuracy insights, and recommended next-step actions. The platform will improve recruiter efficiency, reduce manual screening effort, and support faster shortlisting decisions through automated evaluation workflows. Recruiters will receive clear candidate performance data to support progression decisions, while final hiring outcomes </w:t>
      </w:r>
      <w:r w:rsidRPr="580EEDD9" w:rsidR="4C4A4237">
        <w:rPr>
          <w:rFonts w:ascii="Arial" w:hAnsi="Arial" w:eastAsia="Arial" w:cs="Arial"/>
          <w:noProof w:val="0"/>
          <w:sz w:val="22"/>
          <w:szCs w:val="22"/>
          <w:lang w:val="en-IN"/>
        </w:rPr>
        <w:t>remain</w:t>
      </w:r>
      <w:r w:rsidRPr="580EEDD9" w:rsidR="4C4A4237">
        <w:rPr>
          <w:rFonts w:ascii="Arial" w:hAnsi="Arial" w:eastAsia="Arial" w:cs="Arial"/>
          <w:noProof w:val="0"/>
          <w:sz w:val="22"/>
          <w:szCs w:val="22"/>
          <w:lang w:val="en-IN"/>
        </w:rPr>
        <w:t xml:space="preserve"> human owned. The system will support future expansion to </w:t>
      </w:r>
      <w:r w:rsidRPr="580EEDD9" w:rsidR="4C4A4237">
        <w:rPr>
          <w:rFonts w:ascii="Arial" w:hAnsi="Arial" w:eastAsia="Arial" w:cs="Arial"/>
          <w:noProof w:val="0"/>
          <w:sz w:val="22"/>
          <w:szCs w:val="22"/>
          <w:lang w:val="en-IN"/>
        </w:rPr>
        <w:t>additional</w:t>
      </w:r>
      <w:r w:rsidRPr="580EEDD9" w:rsidR="4C4A4237">
        <w:rPr>
          <w:rFonts w:ascii="Arial" w:hAnsi="Arial" w:eastAsia="Arial" w:cs="Arial"/>
          <w:noProof w:val="0"/>
          <w:sz w:val="22"/>
          <w:szCs w:val="22"/>
          <w:lang w:val="en-IN"/>
        </w:rPr>
        <w:t xml:space="preserve"> assessment types, hiring platform integrations, and scalable hiring volumes.</w:t>
      </w:r>
    </w:p>
    <w:p w:rsidR="580EEDD9" w:rsidP="580EEDD9" w:rsidRDefault="580EEDD9" w14:paraId="229D6F44" w14:textId="68FDB061">
      <w:pPr>
        <w:pStyle w:val="Normal"/>
        <w:spacing w:before="80" w:after="80"/>
        <w:rPr>
          <w:rFonts w:ascii="Arial" w:hAnsi="Arial" w:eastAsia="Arial" w:cs="Arial"/>
          <w:noProof w:val="0"/>
          <w:sz w:val="22"/>
          <w:szCs w:val="22"/>
          <w:lang w:val="en-IN"/>
        </w:rPr>
      </w:pPr>
    </w:p>
    <w:p w:rsidR="36A29E7B" w:rsidP="580EEDD9" w:rsidRDefault="36A29E7B" w14:paraId="48226D25" w14:textId="622756BA">
      <w:pPr>
        <w:pStyle w:val="Normal"/>
        <w:spacing w:before="80" w:after="80"/>
      </w:pPr>
      <w:r w:rsidRPr="580EEDD9" w:rsidR="36A29E7B">
        <w:rPr>
          <w:rFonts w:ascii="Arial" w:hAnsi="Arial" w:eastAsia="Arial" w:cs="Arial"/>
          <w:b w:val="1"/>
          <w:bCs w:val="1"/>
          <w:noProof w:val="0"/>
          <w:sz w:val="22"/>
          <w:szCs w:val="22"/>
          <w:lang w:val="en-IN"/>
        </w:rPr>
        <w:t xml:space="preserve">Agent Name: </w:t>
      </w:r>
      <w:r w:rsidRPr="580EEDD9" w:rsidR="36A29E7B">
        <w:rPr>
          <w:rFonts w:ascii="Arial" w:hAnsi="Arial" w:eastAsia="Arial" w:cs="Arial"/>
          <w:b w:val="0"/>
          <w:bCs w:val="0"/>
          <w:noProof w:val="0"/>
          <w:sz w:val="22"/>
          <w:szCs w:val="22"/>
          <w:lang w:val="en-IN"/>
        </w:rPr>
        <w:t>Ananya</w:t>
      </w:r>
      <w:r>
        <w:br/>
      </w:r>
      <w:r w:rsidRPr="580EEDD9" w:rsidR="36A29E7B">
        <w:rPr>
          <w:rFonts w:ascii="Arial" w:hAnsi="Arial" w:eastAsia="Arial" w:cs="Arial"/>
          <w:b w:val="1"/>
          <w:bCs w:val="1"/>
          <w:noProof w:val="0"/>
          <w:sz w:val="22"/>
          <w:szCs w:val="22"/>
          <w:lang w:val="en-IN"/>
        </w:rPr>
        <w:t xml:space="preserve">Agent Email ID: </w:t>
      </w:r>
      <w:r w:rsidRPr="580EEDD9" w:rsidR="7734BBC6">
        <w:rPr>
          <w:rFonts w:ascii="Arial" w:hAnsi="Arial" w:eastAsia="Arial" w:cs="Arial"/>
          <w:b w:val="0"/>
          <w:bCs w:val="0"/>
          <w:noProof w:val="0"/>
          <w:sz w:val="22"/>
          <w:szCs w:val="22"/>
          <w:lang w:val="en-IN"/>
        </w:rPr>
        <w:t>ananya.aegis@centific.com</w:t>
      </w:r>
    </w:p>
    <w:p w:rsidRPr="00C66ED4" w:rsidR="00D6668B" w:rsidP="00D6668B" w:rsidRDefault="00D6668B" w14:paraId="558E4B2A" w14:textId="77777777">
      <w:pPr>
        <w:pStyle w:val="Heading1"/>
        <w:rPr>
          <w:b w:val="0"/>
          <w:bCs w:val="0"/>
        </w:rPr>
      </w:pPr>
      <w:r>
        <w:t>2. Requirements categories</w:t>
      </w:r>
    </w:p>
    <w:tbl>
      <w:tblPr>
        <w:tblStyle w:val="TableGrid"/>
        <w:tblW w:w="10064" w:type="dxa"/>
        <w:jc w:val="center"/>
        <w:tblLayout w:type="fixed"/>
        <w:tblLook w:val="04A0" w:firstRow="1" w:lastRow="0" w:firstColumn="1" w:lastColumn="0" w:noHBand="0" w:noVBand="1"/>
      </w:tblPr>
      <w:tblGrid>
        <w:gridCol w:w="1701"/>
        <w:gridCol w:w="1838"/>
        <w:gridCol w:w="6525"/>
      </w:tblGrid>
      <w:tr w:rsidRPr="00D41E14" w:rsidR="00D41E14" w:rsidTr="4449D568" w14:paraId="7D53CE0A" w14:textId="77777777">
        <w:trPr>
          <w:jc w:val="center"/>
        </w:trPr>
        <w:tc>
          <w:tcPr>
            <w:tcW w:w="1701" w:type="dxa"/>
            <w:shd w:val="clear" w:color="auto" w:fill="5B9BD5" w:themeFill="accent5"/>
            <w:tcMar>
              <w:top w:w="90" w:type="dxa"/>
              <w:left w:w="100" w:type="dxa"/>
              <w:bottom w:w="90" w:type="dxa"/>
              <w:right w:w="100" w:type="dxa"/>
            </w:tcMar>
          </w:tcPr>
          <w:p w:rsidRPr="00D41E14" w:rsidR="00D41E14" w:rsidP="00D41E14" w:rsidRDefault="00D41E14" w14:paraId="4EE67DF2" w14:textId="77777777">
            <w:pPr>
              <w:spacing w:before="80" w:after="80"/>
              <w:rPr>
                <w:color w:val="FFFFFF" w:themeColor="background1"/>
                <w:sz w:val="18"/>
                <w:szCs w:val="18"/>
                <w:lang w:val="en-US"/>
              </w:rPr>
            </w:pPr>
            <w:r>
              <w:t>Category</w:t>
            </w:r>
          </w:p>
        </w:tc>
        <w:tc>
          <w:tcPr>
            <w:tcW w:w="1838" w:type="dxa"/>
            <w:shd w:val="clear" w:color="auto" w:fill="5B9BD5" w:themeFill="accent5"/>
            <w:tcMar>
              <w:top w:w="90" w:type="dxa"/>
              <w:left w:w="100" w:type="dxa"/>
              <w:bottom w:w="90" w:type="dxa"/>
              <w:right w:w="100" w:type="dxa"/>
            </w:tcMar>
          </w:tcPr>
          <w:p w:rsidRPr="00D41E14" w:rsidR="00D41E14" w:rsidP="00D41E14" w:rsidRDefault="00D41E14" w14:paraId="7B7A9822" w14:textId="77777777">
            <w:pPr>
              <w:spacing w:before="80" w:after="80"/>
              <w:rPr>
                <w:color w:val="FFFFFF" w:themeColor="background1"/>
                <w:sz w:val="18"/>
                <w:szCs w:val="18"/>
                <w:lang w:val="en-US"/>
              </w:rPr>
            </w:pPr>
            <w:r>
              <w:t>Focus Area</w:t>
            </w:r>
          </w:p>
        </w:tc>
        <w:tc>
          <w:tcPr>
            <w:tcW w:w="6525" w:type="dxa"/>
            <w:shd w:val="clear" w:color="auto" w:fill="5B9BD5" w:themeFill="accent5"/>
            <w:tcMar>
              <w:top w:w="90" w:type="dxa"/>
              <w:left w:w="100" w:type="dxa"/>
              <w:bottom w:w="90" w:type="dxa"/>
              <w:right w:w="100" w:type="dxa"/>
            </w:tcMar>
          </w:tcPr>
          <w:p w:rsidRPr="00D41E14" w:rsidR="00D41E14" w:rsidP="00D41E14" w:rsidRDefault="00D41E14" w14:paraId="292B4DC9" w14:textId="77777777">
            <w:pPr>
              <w:spacing w:before="80" w:after="80"/>
              <w:rPr>
                <w:color w:val="FFFFFF" w:themeColor="background1"/>
                <w:sz w:val="18"/>
                <w:szCs w:val="18"/>
                <w:lang w:val="en-US"/>
              </w:rPr>
            </w:pPr>
            <w:r>
              <w:t>Description</w:t>
            </w:r>
          </w:p>
        </w:tc>
      </w:tr>
      <w:tr w:rsidRPr="00D41E14" w:rsidR="00D41E14" w:rsidTr="4449D568" w14:paraId="4FEE6C6C" w14:textId="77777777">
        <w:trPr>
          <w:jc w:val="center"/>
        </w:trPr>
        <w:tc>
          <w:tcPr>
            <w:tcW w:w="1701" w:type="dxa"/>
            <w:shd w:val="clear" w:color="auto" w:fill="EAF2F8"/>
            <w:tcMar>
              <w:top w:w="90" w:type="dxa"/>
              <w:left w:w="100" w:type="dxa"/>
              <w:bottom w:w="90" w:type="dxa"/>
              <w:right w:w="100" w:type="dxa"/>
            </w:tcMar>
            <w:vAlign w:val="center"/>
          </w:tcPr>
          <w:p w:rsidRPr="00D41E14" w:rsidR="00D41E14" w:rsidP="00D41E14" w:rsidRDefault="00D41E14" w14:paraId="1314546A" w14:textId="77777777">
            <w:pPr>
              <w:spacing w:before="80" w:after="80"/>
              <w:rPr>
                <w:sz w:val="18"/>
                <w:szCs w:val="18"/>
                <w:lang w:val="en-US"/>
              </w:rPr>
            </w:pPr>
            <w:r>
              <w:t>Ekalavya Requirements</w:t>
            </w:r>
          </w:p>
        </w:tc>
        <w:tc>
          <w:tcPr>
            <w:tcW w:w="1838" w:type="dxa"/>
            <w:tcMar>
              <w:top w:w="90" w:type="dxa"/>
              <w:left w:w="100" w:type="dxa"/>
              <w:bottom w:w="90" w:type="dxa"/>
              <w:right w:w="100" w:type="dxa"/>
            </w:tcMar>
            <w:vAlign w:val="center"/>
          </w:tcPr>
          <w:p w:rsidRPr="00D41E14" w:rsidR="00D41E14" w:rsidP="00D41E14" w:rsidRDefault="00D41E14" w14:paraId="0DF726E0" w14:textId="77777777">
            <w:pPr>
              <w:spacing w:before="80" w:after="80"/>
              <w:rPr>
                <w:sz w:val="18"/>
                <w:szCs w:val="18"/>
                <w:lang w:val="en-US"/>
              </w:rPr>
            </w:pPr>
            <w:r>
              <w:t>Localization</w:t>
            </w:r>
          </w:p>
        </w:tc>
        <w:tc>
          <w:tcPr>
            <w:tcW w:w="6525" w:type="dxa"/>
            <w:tcMar>
              <w:top w:w="90" w:type="dxa"/>
              <w:left w:w="100" w:type="dxa"/>
              <w:bottom w:w="90" w:type="dxa"/>
              <w:right w:w="100" w:type="dxa"/>
            </w:tcMar>
            <w:vAlign w:val="center"/>
          </w:tcPr>
          <w:p w:rsidR="00C13F71" w:rsidP="4449D568" w:rsidRDefault="00C13F71" w14:paraId="36DAE35C" w14:textId="17FE033D">
            <w:pPr>
              <w:pStyle w:val="ListParagraph"/>
              <w:numPr>
                <w:ilvl w:val="0"/>
                <w:numId w:val="40"/>
              </w:numPr>
              <w:spacing w:before="0" w:beforeAutospacing="off" w:after="0" w:afterAutospacing="off"/>
              <w:rPr>
                <w:noProof w:val="0"/>
                <w:lang w:val="en-IN"/>
              </w:rPr>
            </w:pPr>
            <w:r w:rsidRPr="4449D568" w:rsidR="599DD00C">
              <w:rPr>
                <w:noProof w:val="0"/>
                <w:lang w:val="en-IN"/>
              </w:rPr>
              <w:t xml:space="preserve">Enables recruiters to manage and monitor MCQ-based interview assessments across candidates with centralized access and visibility into interview status and outcomes. </w:t>
            </w:r>
          </w:p>
          <w:p w:rsidR="00C13F71" w:rsidP="4449D568" w:rsidRDefault="00C13F71" w14:paraId="48582454" w14:textId="6F5C0648">
            <w:pPr>
              <w:pStyle w:val="ListParagraph"/>
              <w:numPr>
                <w:ilvl w:val="0"/>
                <w:numId w:val="40"/>
              </w:numPr>
              <w:spacing w:before="0" w:beforeAutospacing="off" w:after="0" w:afterAutospacing="off"/>
              <w:rPr>
                <w:noProof w:val="0"/>
                <w:lang w:val="en-IN"/>
              </w:rPr>
            </w:pPr>
            <w:r w:rsidRPr="4449D568" w:rsidR="599DD00C">
              <w:rPr>
                <w:noProof w:val="0"/>
                <w:lang w:val="en-IN"/>
              </w:rPr>
              <w:t>Ensures all MCQ interview sessions are recorded and available for audit and review purposes.</w:t>
            </w:r>
          </w:p>
          <w:p w:rsidR="00C13F71" w:rsidP="4449D568" w:rsidRDefault="00C13F71" w14:paraId="0C310736" w14:textId="588CCD6E">
            <w:pPr>
              <w:pStyle w:val="Normal"/>
              <w:spacing w:before="40" w:after="40"/>
              <w:ind w:left="0"/>
            </w:pPr>
          </w:p>
        </w:tc>
      </w:tr>
      <w:tr w:rsidRPr="00D41E14" w:rsidR="00D41E14" w:rsidTr="4449D568" w14:paraId="0A5C9F75" w14:textId="77777777">
        <w:trPr>
          <w:jc w:val="center"/>
        </w:trPr>
        <w:tc>
          <w:tcPr>
            <w:tcW w:w="1701" w:type="dxa"/>
            <w:shd w:val="clear" w:color="auto" w:fill="EAF2F8"/>
            <w:tcMar>
              <w:top w:w="90" w:type="dxa"/>
              <w:left w:w="100" w:type="dxa"/>
              <w:bottom w:w="90" w:type="dxa"/>
              <w:right w:w="100" w:type="dxa"/>
            </w:tcMar>
            <w:vAlign w:val="center"/>
          </w:tcPr>
          <w:p w:rsidRPr="00D41E14" w:rsidR="00D41E14" w:rsidP="00D41E14" w:rsidRDefault="00D41E14" w14:paraId="08C241DB" w14:textId="77777777">
            <w:pPr>
              <w:spacing w:before="80" w:after="80"/>
              <w:rPr>
                <w:sz w:val="18"/>
                <w:szCs w:val="18"/>
                <w:lang w:val="en-US"/>
              </w:rPr>
            </w:pPr>
            <w:r>
              <w:t>Arjuna Requirements</w:t>
            </w:r>
          </w:p>
        </w:tc>
        <w:tc>
          <w:tcPr>
            <w:tcW w:w="1838" w:type="dxa"/>
            <w:tcMar>
              <w:top w:w="90" w:type="dxa"/>
              <w:left w:w="100" w:type="dxa"/>
              <w:bottom w:w="90" w:type="dxa"/>
              <w:right w:w="100" w:type="dxa"/>
            </w:tcMar>
            <w:vAlign w:val="center"/>
          </w:tcPr>
          <w:p w:rsidRPr="00D41E14" w:rsidR="00D41E14" w:rsidP="00D41E14" w:rsidRDefault="00D41E14" w14:paraId="1F652123" w14:textId="77777777">
            <w:pPr>
              <w:spacing w:before="80" w:after="80"/>
              <w:rPr>
                <w:sz w:val="18"/>
                <w:szCs w:val="18"/>
                <w:lang w:val="en-US"/>
              </w:rPr>
            </w:pPr>
            <w:r>
              <w:t>Metrics</w:t>
            </w:r>
          </w:p>
        </w:tc>
        <w:tc>
          <w:tcPr>
            <w:tcW w:w="6525" w:type="dxa"/>
            <w:tcMar>
              <w:top w:w="90" w:type="dxa"/>
              <w:left w:w="100" w:type="dxa"/>
              <w:bottom w:w="90" w:type="dxa"/>
              <w:right w:w="100" w:type="dxa"/>
            </w:tcMar>
            <w:vAlign w:val="center"/>
          </w:tcPr>
          <w:p w:rsidR="00E53F95" w:rsidP="4449D568" w:rsidRDefault="00792D3C" w14:paraId="5E8AB55D" w14:textId="416E63BE">
            <w:pPr>
              <w:pStyle w:val="ListParagraph"/>
              <w:numPr>
                <w:ilvl w:val="0"/>
                <w:numId w:val="41"/>
              </w:numPr>
              <w:spacing w:before="40" w:after="40"/>
              <w:rPr>
                <w:rFonts w:ascii="Arial" w:hAnsi="Arial" w:eastAsia="Arial" w:cs="Arial"/>
                <w:noProof w:val="0"/>
                <w:sz w:val="22"/>
                <w:szCs w:val="22"/>
                <w:lang w:val="en-IN"/>
              </w:rPr>
            </w:pPr>
            <w:r w:rsidRPr="4449D568" w:rsidR="437E25E0">
              <w:rPr>
                <w:rFonts w:ascii="Arial" w:hAnsi="Arial" w:eastAsia="Arial" w:cs="Arial"/>
                <w:noProof w:val="0"/>
                <w:sz w:val="22"/>
                <w:szCs w:val="22"/>
                <w:lang w:val="en-IN"/>
              </w:rPr>
              <w:t xml:space="preserve">Provides </w:t>
            </w:r>
            <w:r w:rsidRPr="4449D568" w:rsidR="437E25E0">
              <w:rPr>
                <w:rFonts w:ascii="Arial" w:hAnsi="Arial" w:eastAsia="Arial" w:cs="Arial"/>
                <w:noProof w:val="0"/>
                <w:sz w:val="22"/>
                <w:szCs w:val="22"/>
                <w:lang w:val="en-IN"/>
              </w:rPr>
              <w:t>timely</w:t>
            </w:r>
            <w:r w:rsidRPr="4449D568" w:rsidR="437E25E0">
              <w:rPr>
                <w:rFonts w:ascii="Arial" w:hAnsi="Arial" w:eastAsia="Arial" w:cs="Arial"/>
                <w:noProof w:val="0"/>
                <w:sz w:val="22"/>
                <w:szCs w:val="22"/>
                <w:lang w:val="en-IN"/>
              </w:rPr>
              <w:t xml:space="preserve"> generation of score-based evaluation reports and supports stable performance during high-volume concurrent MCQ assessment sessions.</w:t>
            </w:r>
          </w:p>
        </w:tc>
      </w:tr>
      <w:tr w:rsidRPr="00D41E14" w:rsidR="00D41E14" w:rsidTr="4449D568" w14:paraId="209C92A9" w14:textId="77777777">
        <w:trPr>
          <w:jc w:val="center"/>
        </w:trPr>
        <w:tc>
          <w:tcPr>
            <w:tcW w:w="1701" w:type="dxa"/>
            <w:shd w:val="clear" w:color="auto" w:fill="EAF2F8"/>
            <w:tcMar>
              <w:top w:w="90" w:type="dxa"/>
              <w:left w:w="100" w:type="dxa"/>
              <w:bottom w:w="90" w:type="dxa"/>
              <w:right w:w="100" w:type="dxa"/>
            </w:tcMar>
            <w:vAlign w:val="center"/>
          </w:tcPr>
          <w:p w:rsidRPr="00D41E14" w:rsidR="00D41E14" w:rsidP="00D41E14" w:rsidRDefault="00D41E14" w14:paraId="1E5E09D9" w14:textId="77777777">
            <w:pPr>
              <w:spacing w:before="80" w:after="80"/>
              <w:rPr>
                <w:sz w:val="18"/>
                <w:szCs w:val="18"/>
                <w:lang w:val="en-US"/>
              </w:rPr>
            </w:pPr>
            <w:r>
              <w:lastRenderedPageBreak/>
              <w:t>Chanakya Requirements</w:t>
            </w:r>
          </w:p>
        </w:tc>
        <w:tc>
          <w:tcPr>
            <w:tcW w:w="1838" w:type="dxa"/>
            <w:tcMar>
              <w:top w:w="90" w:type="dxa"/>
              <w:left w:w="100" w:type="dxa"/>
              <w:bottom w:w="90" w:type="dxa"/>
              <w:right w:w="100" w:type="dxa"/>
            </w:tcMar>
            <w:vAlign w:val="center"/>
          </w:tcPr>
          <w:p w:rsidRPr="00D41E14" w:rsidR="00D41E14" w:rsidP="00D41E14" w:rsidRDefault="00A53FFB" w14:paraId="18AC821B" w14:textId="68A40B12">
            <w:pPr>
              <w:spacing w:before="80" w:after="80"/>
              <w:rPr>
                <w:sz w:val="18"/>
                <w:szCs w:val="18"/>
                <w:lang w:val="en-US"/>
              </w:rPr>
            </w:pPr>
            <w:r>
              <w:t>Behaviour</w:t>
            </w:r>
            <w:r w:rsidR="00D41E14">
              <w:t xml:space="preserve"> and Tactics</w:t>
            </w:r>
          </w:p>
        </w:tc>
        <w:tc>
          <w:tcPr>
            <w:tcW w:w="6525" w:type="dxa"/>
            <w:tcMar>
              <w:top w:w="90" w:type="dxa"/>
              <w:left w:w="100" w:type="dxa"/>
              <w:bottom w:w="90" w:type="dxa"/>
              <w:right w:w="100" w:type="dxa"/>
            </w:tcMar>
            <w:vAlign w:val="center"/>
          </w:tcPr>
          <w:p w:rsidR="00E53F95" w:rsidP="4449D568" w:rsidRDefault="00792D3C" w14:paraId="7FE1398B" w14:textId="3894EB9A">
            <w:pPr>
              <w:pStyle w:val="ListParagraph"/>
              <w:numPr>
                <w:ilvl w:val="0"/>
                <w:numId w:val="43"/>
              </w:numPr>
              <w:spacing w:before="0" w:beforeAutospacing="off" w:after="0" w:afterAutospacing="off"/>
              <w:rPr>
                <w:rFonts w:ascii="Arial" w:hAnsi="Arial" w:eastAsia="Arial" w:cs="Arial"/>
                <w:noProof w:val="0"/>
                <w:sz w:val="22"/>
                <w:szCs w:val="22"/>
                <w:lang w:val="en-IN"/>
              </w:rPr>
            </w:pPr>
            <w:r w:rsidRPr="4449D568" w:rsidR="25C80590">
              <w:rPr>
                <w:rFonts w:ascii="Arial" w:hAnsi="Arial" w:eastAsia="Arial" w:cs="Arial"/>
                <w:noProof w:val="0"/>
                <w:sz w:val="22"/>
                <w:szCs w:val="22"/>
                <w:lang w:val="en-IN"/>
              </w:rPr>
              <w:t xml:space="preserve">Conducts structured interviews using predefined MCQ sets with fixed difficulty levels and time limits for each role. </w:t>
            </w:r>
          </w:p>
          <w:p w:rsidR="00E53F95" w:rsidP="4449D568" w:rsidRDefault="00792D3C" w14:paraId="249CB281" w14:textId="04D31C06">
            <w:pPr>
              <w:pStyle w:val="ListParagraph"/>
              <w:numPr>
                <w:ilvl w:val="0"/>
                <w:numId w:val="43"/>
              </w:numPr>
              <w:spacing w:before="0" w:beforeAutospacing="off" w:after="0" w:afterAutospacing="off"/>
              <w:rPr>
                <w:rFonts w:ascii="Arial" w:hAnsi="Arial" w:eastAsia="Arial" w:cs="Arial"/>
                <w:noProof w:val="0"/>
                <w:sz w:val="22"/>
                <w:szCs w:val="22"/>
                <w:lang w:val="en-IN"/>
              </w:rPr>
            </w:pPr>
            <w:r w:rsidRPr="4449D568" w:rsidR="25C80590">
              <w:rPr>
                <w:rFonts w:ascii="Arial" w:hAnsi="Arial" w:eastAsia="Arial" w:cs="Arial"/>
                <w:noProof w:val="0"/>
                <w:sz w:val="22"/>
                <w:szCs w:val="22"/>
                <w:lang w:val="en-IN"/>
              </w:rPr>
              <w:t>Captures candidate responses for each question, evaluates them based on correctness, generates score-based reports, and flags suspicious activity for recruiter review without automatic action.</w:t>
            </w:r>
          </w:p>
          <w:p w:rsidR="00E53F95" w:rsidP="4449D568" w:rsidRDefault="00792D3C" w14:paraId="14872B80" w14:textId="4FF8F1CD">
            <w:pPr>
              <w:pStyle w:val="Normal"/>
              <w:spacing w:before="40" w:after="40"/>
              <w:ind w:left="0"/>
            </w:pPr>
          </w:p>
        </w:tc>
      </w:tr>
      <w:tr w:rsidRPr="00D41E14" w:rsidR="00D41E14" w:rsidTr="4449D568" w14:paraId="7E1D5865" w14:textId="77777777">
        <w:trPr>
          <w:jc w:val="center"/>
        </w:trPr>
        <w:tc>
          <w:tcPr>
            <w:tcW w:w="1701" w:type="dxa"/>
            <w:shd w:val="clear" w:color="auto" w:fill="EAF2F8"/>
            <w:tcMar>
              <w:top w:w="90" w:type="dxa"/>
              <w:left w:w="100" w:type="dxa"/>
              <w:bottom w:w="90" w:type="dxa"/>
              <w:right w:w="100" w:type="dxa"/>
            </w:tcMar>
            <w:vAlign w:val="center"/>
          </w:tcPr>
          <w:p w:rsidRPr="00D41E14" w:rsidR="00D41E14" w:rsidP="00D41E14" w:rsidRDefault="00D41E14" w14:paraId="31B329F9" w14:textId="77777777">
            <w:pPr>
              <w:spacing w:before="80" w:after="80"/>
              <w:rPr>
                <w:sz w:val="18"/>
                <w:szCs w:val="18"/>
                <w:lang w:val="en-US"/>
              </w:rPr>
            </w:pPr>
            <w:proofErr w:type="spellStart"/>
            <w:r>
              <w:t>Hrudayam</w:t>
            </w:r>
            <w:proofErr w:type="spellEnd"/>
          </w:p>
        </w:tc>
        <w:tc>
          <w:tcPr>
            <w:tcW w:w="1838" w:type="dxa"/>
            <w:tcMar>
              <w:top w:w="90" w:type="dxa"/>
              <w:left w:w="100" w:type="dxa"/>
              <w:bottom w:w="90" w:type="dxa"/>
              <w:right w:w="100" w:type="dxa"/>
            </w:tcMar>
            <w:vAlign w:val="center"/>
          </w:tcPr>
          <w:p w:rsidRPr="00D41E14" w:rsidR="00D41E14" w:rsidP="00D41E14" w:rsidRDefault="00D41E14" w14:paraId="415E015C" w14:textId="77777777">
            <w:pPr>
              <w:spacing w:before="80" w:after="80"/>
              <w:rPr>
                <w:sz w:val="18"/>
                <w:szCs w:val="18"/>
                <w:lang w:val="en-US"/>
              </w:rPr>
            </w:pPr>
            <w:r>
              <w:t>Empathy and User Intent</w:t>
            </w:r>
          </w:p>
        </w:tc>
        <w:tc>
          <w:tcPr>
            <w:tcW w:w="6525" w:type="dxa"/>
            <w:tcMar>
              <w:top w:w="90" w:type="dxa"/>
              <w:left w:w="100" w:type="dxa"/>
              <w:bottom w:w="90" w:type="dxa"/>
              <w:right w:w="100" w:type="dxa"/>
            </w:tcMar>
            <w:vAlign w:val="center"/>
          </w:tcPr>
          <w:p w:rsidR="00E53F95" w:rsidP="4449D568" w:rsidRDefault="00792D3C" w14:paraId="4B4F3F47" w14:textId="11DED65A">
            <w:pPr>
              <w:pStyle w:val="ListParagraph"/>
              <w:numPr>
                <w:ilvl w:val="0"/>
                <w:numId w:val="45"/>
              </w:numPr>
              <w:spacing w:before="40" w:after="40"/>
              <w:rPr>
                <w:rFonts w:ascii="Arial" w:hAnsi="Arial" w:eastAsia="Arial" w:cs="Arial"/>
                <w:noProof w:val="0"/>
                <w:sz w:val="22"/>
                <w:szCs w:val="22"/>
                <w:lang w:val="en-IN"/>
              </w:rPr>
            </w:pPr>
            <w:r w:rsidRPr="4449D568" w:rsidR="16B9CD6D">
              <w:rPr>
                <w:rFonts w:ascii="Arial" w:hAnsi="Arial" w:eastAsia="Arial" w:cs="Arial"/>
                <w:noProof w:val="0"/>
                <w:sz w:val="22"/>
                <w:szCs w:val="22"/>
                <w:lang w:val="en-IN"/>
              </w:rPr>
              <w:t xml:space="preserve">Ensures all candidates are assessed using the same MCQ sets, difficulty levels, and time constraints to </w:t>
            </w:r>
            <w:r w:rsidRPr="4449D568" w:rsidR="16B9CD6D">
              <w:rPr>
                <w:rFonts w:ascii="Arial" w:hAnsi="Arial" w:eastAsia="Arial" w:cs="Arial"/>
                <w:noProof w:val="0"/>
                <w:sz w:val="22"/>
                <w:szCs w:val="22"/>
                <w:lang w:val="en-IN"/>
              </w:rPr>
              <w:t>maintain</w:t>
            </w:r>
            <w:r w:rsidRPr="4449D568" w:rsidR="16B9CD6D">
              <w:rPr>
                <w:rFonts w:ascii="Arial" w:hAnsi="Arial" w:eastAsia="Arial" w:cs="Arial"/>
                <w:noProof w:val="0"/>
                <w:sz w:val="22"/>
                <w:szCs w:val="22"/>
                <w:lang w:val="en-IN"/>
              </w:rPr>
              <w:t xml:space="preserve"> consistency and fairness. </w:t>
            </w:r>
          </w:p>
          <w:p w:rsidR="00E53F95" w:rsidP="4449D568" w:rsidRDefault="00792D3C" w14:paraId="3933AD80" w14:textId="76966A07">
            <w:pPr>
              <w:pStyle w:val="ListParagraph"/>
              <w:numPr>
                <w:ilvl w:val="0"/>
                <w:numId w:val="45"/>
              </w:numPr>
              <w:spacing w:before="0" w:beforeAutospacing="off" w:after="0" w:afterAutospacing="off"/>
              <w:rPr>
                <w:rFonts w:ascii="Arial" w:hAnsi="Arial" w:eastAsia="Arial" w:cs="Arial"/>
                <w:noProof w:val="0"/>
                <w:sz w:val="22"/>
                <w:szCs w:val="22"/>
                <w:lang w:val="en-IN"/>
              </w:rPr>
            </w:pPr>
            <w:r w:rsidRPr="4449D568" w:rsidR="16B9CD6D">
              <w:rPr>
                <w:rFonts w:ascii="Arial" w:hAnsi="Arial" w:eastAsia="Arial" w:cs="Arial"/>
                <w:noProof w:val="0"/>
                <w:sz w:val="22"/>
                <w:szCs w:val="22"/>
                <w:lang w:val="en-IN"/>
              </w:rPr>
              <w:t>Supports unbiased decision-making by evaluating only objective responses and enabling comparison of candidates based on standardized scores.</w:t>
            </w:r>
          </w:p>
          <w:p w:rsidR="00E53F95" w:rsidP="4449D568" w:rsidRDefault="00792D3C" w14:paraId="628E09DD" w14:textId="22884145">
            <w:pPr>
              <w:pStyle w:val="Normal"/>
              <w:spacing w:before="40" w:after="40"/>
              <w:ind w:left="720"/>
            </w:pPr>
          </w:p>
        </w:tc>
      </w:tr>
      <w:tr w:rsidRPr="00D41E14" w:rsidR="00D41E14" w:rsidTr="4449D568" w14:paraId="4608CC31" w14:textId="77777777">
        <w:trPr>
          <w:jc w:val="center"/>
        </w:trPr>
        <w:tc>
          <w:tcPr>
            <w:tcW w:w="1701" w:type="dxa"/>
            <w:shd w:val="clear" w:color="auto" w:fill="EAF2F8"/>
            <w:tcMar>
              <w:top w:w="90" w:type="dxa"/>
              <w:left w:w="100" w:type="dxa"/>
              <w:bottom w:w="90" w:type="dxa"/>
              <w:right w:w="100" w:type="dxa"/>
            </w:tcMar>
            <w:vAlign w:val="center"/>
          </w:tcPr>
          <w:p w:rsidRPr="00D41E14" w:rsidR="00D41E14" w:rsidP="00D41E14" w:rsidRDefault="00D41E14" w14:paraId="46D51739" w14:textId="77777777">
            <w:pPr>
              <w:spacing w:before="80" w:after="80"/>
              <w:rPr>
                <w:sz w:val="18"/>
                <w:szCs w:val="18"/>
                <w:lang w:val="en-US"/>
              </w:rPr>
            </w:pPr>
            <w:proofErr w:type="spellStart"/>
            <w:r>
              <w:t>Sukmadarshini</w:t>
            </w:r>
            <w:proofErr w:type="spellEnd"/>
          </w:p>
        </w:tc>
        <w:tc>
          <w:tcPr>
            <w:tcW w:w="1838" w:type="dxa"/>
            <w:tcMar>
              <w:top w:w="90" w:type="dxa"/>
              <w:left w:w="100" w:type="dxa"/>
              <w:bottom w:w="90" w:type="dxa"/>
              <w:right w:w="100" w:type="dxa"/>
            </w:tcMar>
            <w:vAlign w:val="center"/>
          </w:tcPr>
          <w:p w:rsidRPr="00D41E14" w:rsidR="00D41E14" w:rsidP="00D41E14" w:rsidRDefault="00D41E14" w14:paraId="77E8BB32" w14:textId="77777777">
            <w:pPr>
              <w:spacing w:before="80" w:after="80"/>
              <w:rPr>
                <w:sz w:val="18"/>
                <w:szCs w:val="18"/>
                <w:lang w:val="en-US"/>
              </w:rPr>
            </w:pPr>
            <w:r>
              <w:t>Detail and Precision</w:t>
            </w:r>
          </w:p>
        </w:tc>
        <w:tc>
          <w:tcPr>
            <w:tcW w:w="6525" w:type="dxa"/>
            <w:tcMar>
              <w:top w:w="90" w:type="dxa"/>
              <w:left w:w="100" w:type="dxa"/>
              <w:bottom w:w="90" w:type="dxa"/>
              <w:right w:w="100" w:type="dxa"/>
            </w:tcMar>
            <w:vAlign w:val="center"/>
          </w:tcPr>
          <w:p w:rsidR="00E53F95" w:rsidP="4449D568" w:rsidRDefault="00792D3C" w14:paraId="7CDF5F99" w14:textId="0725957B">
            <w:pPr>
              <w:pStyle w:val="ListParagraph"/>
              <w:numPr>
                <w:ilvl w:val="0"/>
                <w:numId w:val="47"/>
              </w:numPr>
              <w:spacing w:before="0" w:beforeAutospacing="off" w:after="0" w:afterAutospacing="off"/>
              <w:rPr>
                <w:rFonts w:ascii="Arial" w:hAnsi="Arial" w:eastAsia="Arial" w:cs="Arial"/>
                <w:noProof w:val="0"/>
                <w:sz w:val="22"/>
                <w:szCs w:val="22"/>
                <w:lang w:val="en-IN"/>
              </w:rPr>
            </w:pPr>
            <w:r w:rsidRPr="4449D568" w:rsidR="78409DD6">
              <w:rPr>
                <w:rFonts w:ascii="Arial" w:hAnsi="Arial" w:eastAsia="Arial" w:cs="Arial"/>
                <w:noProof w:val="0"/>
                <w:sz w:val="22"/>
                <w:szCs w:val="22"/>
                <w:lang w:val="en-IN"/>
              </w:rPr>
              <w:t xml:space="preserve">Generates structured reports with total score, accuracy, and response summaries, enabling recruiters to filter, compare, and shortlist candidates efficiently. </w:t>
            </w:r>
          </w:p>
          <w:p w:rsidR="00E53F95" w:rsidP="4449D568" w:rsidRDefault="00792D3C" w14:paraId="6E7628D1" w14:textId="7AA9291C">
            <w:pPr>
              <w:pStyle w:val="ListParagraph"/>
              <w:numPr>
                <w:ilvl w:val="0"/>
                <w:numId w:val="47"/>
              </w:numPr>
              <w:spacing w:before="0" w:beforeAutospacing="off" w:after="0" w:afterAutospacing="off"/>
              <w:rPr>
                <w:rFonts w:ascii="Arial" w:hAnsi="Arial" w:eastAsia="Arial" w:cs="Arial"/>
                <w:noProof w:val="0"/>
                <w:sz w:val="22"/>
                <w:szCs w:val="22"/>
                <w:lang w:val="en-IN"/>
              </w:rPr>
            </w:pPr>
            <w:r w:rsidRPr="4449D568" w:rsidR="78409DD6">
              <w:rPr>
                <w:rFonts w:ascii="Arial" w:hAnsi="Arial" w:eastAsia="Arial" w:cs="Arial"/>
                <w:noProof w:val="0"/>
                <w:sz w:val="22"/>
                <w:szCs w:val="22"/>
                <w:lang w:val="en-IN"/>
              </w:rPr>
              <w:t>Flags low-confidence cases and integrity concerns for recruiter review to support reliable decision-making.</w:t>
            </w:r>
          </w:p>
        </w:tc>
      </w:tr>
    </w:tbl>
    <w:p w:rsidRPr="00C66ED4" w:rsidR="00554FF1" w:rsidP="00731070" w:rsidRDefault="00554FF1" w14:paraId="5A8E4DCA" w14:textId="77777777">
      <w:pPr>
        <w:spacing w:before="80" w:after="80"/>
      </w:pPr>
    </w:p>
    <w:p w:rsidRPr="00C66ED4" w:rsidR="00AD13FE" w:rsidRDefault="006D419C" w14:paraId="204B1DFE" w14:textId="77777777">
      <w:pPr>
        <w:pStyle w:val="Heading1"/>
        <w:rPr>
          <w:b w:val="0"/>
          <w:bCs w:val="0"/>
        </w:rPr>
      </w:pPr>
      <w:r>
        <w:t>3. Business Rules</w:t>
      </w:r>
    </w:p>
    <w:tbl>
      <w:tblPr>
        <w:tblStyle w:val="TableGrid"/>
        <w:tblW w:w="10060" w:type="dxa"/>
        <w:tblLook w:val="04A0" w:firstRow="1" w:lastRow="0" w:firstColumn="1" w:lastColumn="0" w:noHBand="0" w:noVBand="1"/>
      </w:tblPr>
      <w:tblGrid>
        <w:gridCol w:w="1060"/>
        <w:gridCol w:w="1611"/>
        <w:gridCol w:w="3866"/>
        <w:gridCol w:w="2419"/>
        <w:gridCol w:w="1104"/>
      </w:tblGrid>
      <w:tr w:rsidRPr="000877F5" w:rsidR="000877F5" w:rsidTr="4449D568" w14:paraId="4BF7EB98" w14:textId="77777777">
        <w:tc>
          <w:tcPr>
            <w:tcW w:w="977" w:type="dxa"/>
            <w:shd w:val="clear" w:color="auto" w:fill="2E74B5" w:themeFill="accent5" w:themeFillShade="BF"/>
            <w:tcMar/>
          </w:tcPr>
          <w:p w:rsidRPr="000877F5" w:rsidR="00C1499F" w:rsidRDefault="00C1499F" w14:paraId="7CCA6A6B" w14:textId="77777777">
            <w:pPr>
              <w:spacing w:before="40" w:after="40"/>
            </w:pPr>
            <w:r>
              <w:t>Identifier</w:t>
            </w:r>
          </w:p>
        </w:tc>
        <w:tc>
          <w:tcPr>
            <w:tcW w:w="1003" w:type="dxa"/>
            <w:shd w:val="clear" w:color="auto" w:fill="2E74B5" w:themeFill="accent5" w:themeFillShade="BF"/>
            <w:tcMar/>
          </w:tcPr>
          <w:p w:rsidRPr="000877F5" w:rsidR="00C1499F" w:rsidRDefault="00C1499F" w14:paraId="7C618035" w14:textId="77777777">
            <w:pPr>
              <w:spacing w:before="40" w:after="40"/>
            </w:pPr>
            <w:r>
              <w:t>Business Rule Name</w:t>
            </w:r>
          </w:p>
        </w:tc>
        <w:tc>
          <w:tcPr>
            <w:tcW w:w="4394" w:type="dxa"/>
            <w:shd w:val="clear" w:color="auto" w:fill="2E74B5" w:themeFill="accent5" w:themeFillShade="BF"/>
            <w:tcMar/>
          </w:tcPr>
          <w:p w:rsidRPr="000877F5" w:rsidR="00C1499F" w:rsidRDefault="00C1499F" w14:paraId="43805C54" w14:textId="77777777">
            <w:pPr>
              <w:spacing w:before="40" w:after="40"/>
            </w:pPr>
            <w:r>
              <w:t>Description</w:t>
            </w:r>
          </w:p>
        </w:tc>
        <w:tc>
          <w:tcPr>
            <w:tcW w:w="2552" w:type="dxa"/>
            <w:shd w:val="clear" w:color="auto" w:fill="2E74B5" w:themeFill="accent5" w:themeFillShade="BF"/>
            <w:tcMar/>
          </w:tcPr>
          <w:p w:rsidRPr="000877F5" w:rsidR="00C1499F" w:rsidRDefault="00C1499F" w14:paraId="2E62CBB9" w14:textId="77777777">
            <w:pPr>
              <w:spacing w:before="40" w:after="40"/>
            </w:pPr>
            <w:r>
              <w:t>Example</w:t>
            </w:r>
          </w:p>
        </w:tc>
        <w:tc>
          <w:tcPr>
            <w:tcW w:w="1134" w:type="dxa"/>
            <w:shd w:val="clear" w:color="auto" w:fill="2E74B5" w:themeFill="accent5" w:themeFillShade="BF"/>
            <w:tcMar/>
          </w:tcPr>
          <w:p w:rsidRPr="000877F5" w:rsidR="00C1499F" w:rsidRDefault="00C1499F" w14:paraId="1F2E3D71" w14:textId="77777777">
            <w:pPr>
              <w:spacing w:before="40" w:after="40"/>
            </w:pPr>
            <w:r>
              <w:t>Related Rules</w:t>
            </w:r>
          </w:p>
        </w:tc>
      </w:tr>
      <w:tr w:rsidRPr="001E524C" w:rsidR="001E524C" w:rsidTr="4449D568" w14:paraId="7D10DE86" w14:textId="77777777">
        <w:tc>
          <w:tcPr>
            <w:tcW w:w="977" w:type="dxa"/>
            <w:tcMar/>
          </w:tcPr>
          <w:p w:rsidR="00E53F95" w:rsidRDefault="00792D3C" w14:paraId="0116145E" w14:textId="77777777">
            <w:pPr>
              <w:spacing w:before="40" w:after="40"/>
            </w:pPr>
            <w:r>
              <w:t>BR-001</w:t>
            </w:r>
          </w:p>
        </w:tc>
        <w:tc>
          <w:tcPr>
            <w:tcW w:w="1003" w:type="dxa"/>
            <w:tcMar/>
          </w:tcPr>
          <w:p w:rsidR="00E53F95" w:rsidRDefault="00792D3C" w14:paraId="47180E13" w14:textId="77777777">
            <w:pPr>
              <w:spacing w:before="40" w:after="40"/>
            </w:pPr>
            <w:r>
              <w:t>Standardised Avatar-Based Technical Assessment</w:t>
            </w:r>
          </w:p>
        </w:tc>
        <w:tc>
          <w:tcPr>
            <w:tcW w:w="4394" w:type="dxa"/>
            <w:tcMar/>
          </w:tcPr>
          <w:p w:rsidR="00E53F95" w:rsidP="4449D568" w:rsidRDefault="00792D3C" w14:paraId="54AC2D28" w14:textId="686E2DF8">
            <w:pPr>
              <w:pStyle w:val="Normal"/>
              <w:spacing w:before="40" w:after="40"/>
            </w:pPr>
            <w:r w:rsidRPr="4449D568" w:rsidR="58D00FA3">
              <w:rPr>
                <w:rFonts w:ascii="Arial" w:hAnsi="Arial" w:eastAsia="Arial" w:cs="Arial"/>
                <w:noProof w:val="0"/>
                <w:sz w:val="22"/>
                <w:szCs w:val="22"/>
                <w:lang w:val="en-IN"/>
              </w:rPr>
              <w:t>All candidates are assessed through a standardized, AI-driven interview process that ensures consistency across the same role. This allows recruiters to compare candidates fairly without variability in interview structure, difficulty, or evaluation criteria, and rely on the outputs for decision-making.</w:t>
            </w:r>
          </w:p>
        </w:tc>
        <w:tc>
          <w:tcPr>
            <w:tcW w:w="2552" w:type="dxa"/>
            <w:tcMar/>
          </w:tcPr>
          <w:p w:rsidR="00E53F95" w:rsidP="4449D568" w:rsidRDefault="00792D3C" w14:paraId="6C4D2F45" w14:textId="34F637AA">
            <w:pPr>
              <w:pStyle w:val="Normal"/>
              <w:spacing w:before="40" w:after="40"/>
            </w:pPr>
            <w:r w:rsidRPr="4449D568" w:rsidR="5A18DF52">
              <w:rPr>
                <w:rFonts w:ascii="Arial" w:hAnsi="Arial" w:eastAsia="Arial" w:cs="Arial"/>
                <w:noProof w:val="0"/>
                <w:sz w:val="22"/>
                <w:szCs w:val="22"/>
                <w:lang w:val="en-IN"/>
              </w:rPr>
              <w:t>A recruiter reviewing candidates for a software engineer role sees that all applicants were evaluated using the same question set and structure, allowing direct comparison of scores without adjusting for interview differences.</w:t>
            </w:r>
          </w:p>
        </w:tc>
        <w:tc>
          <w:tcPr>
            <w:tcW w:w="1134" w:type="dxa"/>
            <w:tcMar/>
          </w:tcPr>
          <w:p w:rsidR="00E53F95" w:rsidRDefault="00792D3C" w14:paraId="681B5ECD" w14:textId="6D66A015">
            <w:pPr>
              <w:spacing w:before="40" w:after="40"/>
            </w:pPr>
            <w:r w:rsidR="00792D3C">
              <w:rPr/>
              <w:t>BR-002, BR-003, BR-004</w:t>
            </w:r>
          </w:p>
        </w:tc>
      </w:tr>
      <w:tr w:rsidRPr="001E524C" w:rsidR="001E524C" w:rsidTr="4449D568" w14:paraId="3941076C" w14:textId="77777777">
        <w:tc>
          <w:tcPr>
            <w:tcW w:w="977" w:type="dxa"/>
            <w:tcMar/>
          </w:tcPr>
          <w:p w:rsidR="00E53F95" w:rsidRDefault="00792D3C" w14:paraId="466A7AC0" w14:textId="784E830C">
            <w:pPr>
              <w:spacing w:before="40" w:after="40"/>
            </w:pPr>
            <w:r w:rsidR="00792D3C">
              <w:rPr/>
              <w:t>BR-00</w:t>
            </w:r>
            <w:r w:rsidR="2CBA14A5">
              <w:rPr/>
              <w:t>2</w:t>
            </w:r>
          </w:p>
        </w:tc>
        <w:tc>
          <w:tcPr>
            <w:tcW w:w="1003" w:type="dxa"/>
            <w:tcMar/>
          </w:tcPr>
          <w:p w:rsidR="00E53F95" w:rsidRDefault="00792D3C" w14:paraId="7DF3FBA0" w14:textId="77777777">
            <w:pPr>
              <w:spacing w:before="40" w:after="40"/>
            </w:pPr>
            <w:r>
              <w:t>Automated Scoring and Structured Evaluation Reporting</w:t>
            </w:r>
          </w:p>
        </w:tc>
        <w:tc>
          <w:tcPr>
            <w:tcW w:w="4394" w:type="dxa"/>
            <w:tcMar/>
          </w:tcPr>
          <w:p w:rsidR="00E53F95" w:rsidP="4449D568" w:rsidRDefault="00792D3C" w14:paraId="14092E33" w14:textId="38E238D8">
            <w:pPr>
              <w:pStyle w:val="Normal"/>
              <w:spacing w:before="40" w:after="40"/>
            </w:pPr>
            <w:r w:rsidRPr="4449D568" w:rsidR="58B6184C">
              <w:rPr>
                <w:rFonts w:ascii="Arial" w:hAnsi="Arial" w:eastAsia="Arial" w:cs="Arial"/>
                <w:noProof w:val="0"/>
                <w:sz w:val="22"/>
                <w:szCs w:val="22"/>
                <w:lang w:val="en-IN"/>
              </w:rPr>
              <w:t>For each completed interview, a structured evaluation report is automatically generated and made available to the recruiter within a defined timeframe of up to two hours. The report provides a clear summary of candidate performance along with key insights and a system-generated recommendation, enabling quick and informed decisions.</w:t>
            </w:r>
          </w:p>
        </w:tc>
        <w:tc>
          <w:tcPr>
            <w:tcW w:w="2552" w:type="dxa"/>
            <w:tcMar/>
          </w:tcPr>
          <w:p w:rsidR="00E53F95" w:rsidP="4449D568" w:rsidRDefault="00792D3C" w14:paraId="3F3E24C8" w14:textId="5DAE2410">
            <w:pPr>
              <w:pStyle w:val="Normal"/>
              <w:spacing w:before="40" w:after="40"/>
            </w:pPr>
            <w:r w:rsidRPr="4449D568" w:rsidR="68ABB3EF">
              <w:rPr>
                <w:rFonts w:ascii="Arial" w:hAnsi="Arial" w:eastAsia="Arial" w:cs="Arial"/>
                <w:noProof w:val="0"/>
                <w:sz w:val="22"/>
                <w:szCs w:val="22"/>
                <w:lang w:val="en-IN"/>
              </w:rPr>
              <w:t>Within two hours of interview completion, a recruiter receives a report showing a candidate’s overall score, key strengths, and a recommendation such as “Proceed to Next Round,” enabling immediate action.</w:t>
            </w:r>
          </w:p>
        </w:tc>
        <w:tc>
          <w:tcPr>
            <w:tcW w:w="1134" w:type="dxa"/>
            <w:tcMar/>
          </w:tcPr>
          <w:p w:rsidR="00E53F95" w:rsidRDefault="00792D3C" w14:paraId="4E15E6B8" w14:textId="77777777">
            <w:pPr>
              <w:spacing w:before="40" w:after="40"/>
            </w:pPr>
            <w:r>
              <w:t>BR-001, BR-002, BR-004</w:t>
            </w:r>
          </w:p>
        </w:tc>
      </w:tr>
      <w:tr w:rsidRPr="001E524C" w:rsidR="001E524C" w:rsidTr="4449D568" w14:paraId="70D20EC0" w14:textId="77777777">
        <w:tc>
          <w:tcPr>
            <w:tcW w:w="977" w:type="dxa"/>
            <w:tcMar/>
          </w:tcPr>
          <w:p w:rsidR="00E53F95" w:rsidRDefault="00792D3C" w14:paraId="0EC68744" w14:textId="2B9FD38C">
            <w:pPr>
              <w:spacing w:before="40" w:after="40"/>
            </w:pPr>
            <w:r w:rsidR="00792D3C">
              <w:rPr/>
              <w:t>BR-00</w:t>
            </w:r>
            <w:r w:rsidR="7496C4A0">
              <w:rPr/>
              <w:t>3</w:t>
            </w:r>
          </w:p>
        </w:tc>
        <w:tc>
          <w:tcPr>
            <w:tcW w:w="1003" w:type="dxa"/>
            <w:tcMar/>
          </w:tcPr>
          <w:p w:rsidR="00E53F95" w:rsidP="4449D568" w:rsidRDefault="00792D3C" w14:paraId="713FE4B0" w14:textId="4F503050">
            <w:pPr>
              <w:pStyle w:val="Normal"/>
              <w:spacing w:before="40" w:after="40"/>
            </w:pPr>
            <w:r w:rsidRPr="4449D568" w:rsidR="7292EA2A">
              <w:rPr>
                <w:rFonts w:ascii="Arial" w:hAnsi="Arial" w:eastAsia="Arial" w:cs="Arial"/>
                <w:noProof w:val="0"/>
                <w:sz w:val="22"/>
                <w:szCs w:val="22"/>
                <w:lang w:val="en-IN"/>
              </w:rPr>
              <w:t>Recruiter-Controlled Candidate Progression</w:t>
            </w:r>
          </w:p>
        </w:tc>
        <w:tc>
          <w:tcPr>
            <w:tcW w:w="4394" w:type="dxa"/>
            <w:tcMar/>
          </w:tcPr>
          <w:p w:rsidR="00E53F95" w:rsidP="4449D568" w:rsidRDefault="00792D3C" w14:paraId="508993C3" w14:textId="350C1609">
            <w:pPr>
              <w:pStyle w:val="Normal"/>
              <w:spacing w:before="40" w:after="40"/>
            </w:pPr>
            <w:r w:rsidRPr="4449D568" w:rsidR="7292EA2A">
              <w:rPr>
                <w:rFonts w:ascii="Arial" w:hAnsi="Arial" w:eastAsia="Arial" w:cs="Arial"/>
                <w:noProof w:val="0"/>
                <w:sz w:val="22"/>
                <w:szCs w:val="22"/>
                <w:lang w:val="en-IN"/>
              </w:rPr>
              <w:t>Candidate progression decisions are owned by the recruiter. While the system highlights high-performing candidates and provides recommendations, recruiters review the evaluation reports and determine whether a candidate should move forward to the next stage.</w:t>
            </w:r>
          </w:p>
        </w:tc>
        <w:tc>
          <w:tcPr>
            <w:tcW w:w="2552" w:type="dxa"/>
            <w:tcMar/>
          </w:tcPr>
          <w:p w:rsidR="00E53F95" w:rsidP="4449D568" w:rsidRDefault="00792D3C" w14:paraId="48F68E0F" w14:textId="2E25BB60">
            <w:pPr>
              <w:pStyle w:val="Normal"/>
              <w:spacing w:before="40" w:after="40"/>
            </w:pPr>
            <w:r w:rsidRPr="4449D568" w:rsidR="5C79793A">
              <w:rPr>
                <w:rFonts w:ascii="Arial" w:hAnsi="Arial" w:eastAsia="Arial" w:cs="Arial"/>
                <w:noProof w:val="0"/>
                <w:sz w:val="22"/>
                <w:szCs w:val="22"/>
                <w:lang w:val="en-IN"/>
              </w:rPr>
              <w:t>A candidate flagged as “Proceed” by the system is reviewed by the recruiter, who evaluates the report and decides whether to shortlist the candidate for the final interview round.</w:t>
            </w:r>
          </w:p>
        </w:tc>
        <w:tc>
          <w:tcPr>
            <w:tcW w:w="1134" w:type="dxa"/>
            <w:tcMar/>
          </w:tcPr>
          <w:p w:rsidR="00E53F95" w:rsidRDefault="00792D3C" w14:paraId="35B4B6B5" w14:textId="789886B6">
            <w:pPr>
              <w:spacing w:before="40" w:after="40"/>
            </w:pPr>
            <w:r w:rsidR="00792D3C">
              <w:rPr/>
              <w:t>BR-003, BR-00</w:t>
            </w:r>
            <w:r w:rsidR="3D03197D">
              <w:rPr/>
              <w:t>4</w:t>
            </w:r>
          </w:p>
        </w:tc>
      </w:tr>
      <w:tr w:rsidRPr="001E524C" w:rsidR="001E524C" w:rsidTr="4449D568" w14:paraId="09EA43DE" w14:textId="77777777">
        <w:tc>
          <w:tcPr>
            <w:tcW w:w="977" w:type="dxa"/>
            <w:tcMar/>
          </w:tcPr>
          <w:p w:rsidR="00E53F95" w:rsidRDefault="00792D3C" w14:paraId="458CC327" w14:textId="326F53BD">
            <w:pPr>
              <w:spacing w:before="40" w:after="40"/>
            </w:pPr>
            <w:r w:rsidR="00792D3C">
              <w:rPr/>
              <w:t>BR-00</w:t>
            </w:r>
            <w:r w:rsidR="3E2A0CB7">
              <w:rPr/>
              <w:t>4</w:t>
            </w:r>
          </w:p>
        </w:tc>
        <w:tc>
          <w:tcPr>
            <w:tcW w:w="1003" w:type="dxa"/>
            <w:tcMar/>
          </w:tcPr>
          <w:p w:rsidR="00E53F95" w:rsidP="4449D568" w:rsidRDefault="00792D3C" w14:paraId="44277C1F" w14:textId="7035B0A3">
            <w:pPr>
              <w:pStyle w:val="Normal"/>
              <w:spacing w:before="40" w:after="40"/>
            </w:pPr>
            <w:r w:rsidRPr="4449D568" w:rsidR="56841E01">
              <w:rPr>
                <w:rFonts w:ascii="Arial" w:hAnsi="Arial" w:eastAsia="Arial" w:cs="Arial"/>
                <w:noProof w:val="0"/>
                <w:sz w:val="22"/>
                <w:szCs w:val="22"/>
                <w:lang w:val="en-IN"/>
              </w:rPr>
              <w:t>Centralized Candidate Data via ATS</w:t>
            </w:r>
          </w:p>
        </w:tc>
        <w:tc>
          <w:tcPr>
            <w:tcW w:w="4394" w:type="dxa"/>
            <w:tcMar/>
          </w:tcPr>
          <w:p w:rsidR="00E53F95" w:rsidP="4449D568" w:rsidRDefault="00792D3C" w14:paraId="39D179A5" w14:textId="44658A49">
            <w:pPr>
              <w:pStyle w:val="Normal"/>
              <w:spacing w:before="40" w:after="40"/>
            </w:pPr>
            <w:r w:rsidRPr="4449D568" w:rsidR="56841E01">
              <w:rPr>
                <w:rFonts w:ascii="Arial" w:hAnsi="Arial" w:eastAsia="Arial" w:cs="Arial"/>
                <w:noProof w:val="0"/>
                <w:sz w:val="22"/>
                <w:szCs w:val="22"/>
                <w:lang w:val="en-IN"/>
              </w:rPr>
              <w:t>All candidate information, interview results, and status updates are maintained within the ATS, ensuring recruiters have access to accurate and up-to-date records. The system maintains data integrity by avoiding duplicates and providing a clean, centralized view of the hiring pipeline.</w:t>
            </w:r>
          </w:p>
        </w:tc>
        <w:tc>
          <w:tcPr>
            <w:tcW w:w="2552" w:type="dxa"/>
            <w:tcMar/>
          </w:tcPr>
          <w:p w:rsidR="00E53F95" w:rsidP="4449D568" w:rsidRDefault="00792D3C" w14:paraId="34347440" w14:textId="00783811">
            <w:pPr>
              <w:pStyle w:val="Normal"/>
              <w:spacing w:before="40" w:after="40"/>
            </w:pPr>
            <w:r w:rsidRPr="4449D568" w:rsidR="07EABBDB">
              <w:rPr>
                <w:rFonts w:ascii="Arial" w:hAnsi="Arial" w:eastAsia="Arial" w:cs="Arial"/>
                <w:noProof w:val="0"/>
                <w:sz w:val="22"/>
                <w:szCs w:val="22"/>
                <w:lang w:val="en-IN"/>
              </w:rPr>
              <w:t>A recruiter checks the ATS and sees all candidate profiles, interview reports, and current statuses in one place, without duplicate entries, enabling efficient tracking and decision-making.</w:t>
            </w:r>
          </w:p>
        </w:tc>
        <w:tc>
          <w:tcPr>
            <w:tcW w:w="1134" w:type="dxa"/>
            <w:tcMar/>
          </w:tcPr>
          <w:p w:rsidR="00E53F95" w:rsidRDefault="00792D3C" w14:paraId="5B5C95C3" w14:textId="77777777">
            <w:pPr>
              <w:spacing w:before="40" w:after="40"/>
            </w:pPr>
            <w:r>
              <w:lastRenderedPageBreak/>
              <w:t>BR-001, BR-003</w:t>
            </w:r>
          </w:p>
        </w:tc>
      </w:tr>
      <w:tr w:rsidRPr="001E524C" w:rsidR="001E524C" w:rsidTr="4449D568" w14:paraId="02AF2C29" w14:textId="77777777">
        <w:tc>
          <w:tcPr>
            <w:tcW w:w="977" w:type="dxa"/>
            <w:tcMar/>
          </w:tcPr>
          <w:p w:rsidRPr="001E524C" w:rsidR="00C1499F" w:rsidRDefault="00C1499F" w14:paraId="00F3DB71" w14:textId="77777777">
            <w:pPr>
              <w:spacing w:before="40" w:after="40"/>
            </w:pPr>
          </w:p>
        </w:tc>
        <w:tc>
          <w:tcPr>
            <w:tcW w:w="1003" w:type="dxa"/>
            <w:tcMar/>
          </w:tcPr>
          <w:p w:rsidRPr="001E524C" w:rsidR="00C1499F" w:rsidRDefault="00C1499F" w14:paraId="26363C18" w14:textId="77777777">
            <w:pPr>
              <w:spacing w:before="40" w:after="40"/>
            </w:pPr>
          </w:p>
        </w:tc>
        <w:tc>
          <w:tcPr>
            <w:tcW w:w="4394" w:type="dxa"/>
            <w:tcMar/>
          </w:tcPr>
          <w:p w:rsidRPr="001E524C" w:rsidR="00C1499F" w:rsidRDefault="00C1499F" w14:paraId="09AC277C" w14:textId="77777777">
            <w:pPr>
              <w:spacing w:before="40" w:after="40"/>
            </w:pPr>
          </w:p>
        </w:tc>
        <w:tc>
          <w:tcPr>
            <w:tcW w:w="2552" w:type="dxa"/>
            <w:tcMar/>
          </w:tcPr>
          <w:p w:rsidRPr="001E524C" w:rsidR="00C1499F" w:rsidRDefault="00C1499F" w14:paraId="2C7378F5" w14:textId="77777777">
            <w:pPr>
              <w:spacing w:before="40" w:after="40"/>
            </w:pPr>
          </w:p>
        </w:tc>
        <w:tc>
          <w:tcPr>
            <w:tcW w:w="1134" w:type="dxa"/>
            <w:tcMar/>
          </w:tcPr>
          <w:p w:rsidRPr="001E524C" w:rsidR="00C1499F" w:rsidRDefault="00C1499F" w14:paraId="64F413F9" w14:textId="77777777">
            <w:pPr>
              <w:spacing w:before="40" w:after="40"/>
            </w:pPr>
          </w:p>
        </w:tc>
      </w:tr>
    </w:tbl>
    <w:p w:rsidRPr="00C66ED4" w:rsidR="0083030A" w:rsidP="00751B8F" w:rsidRDefault="006D419C" w14:paraId="153DE3F5" w14:textId="77777777">
      <w:pPr>
        <w:pStyle w:val="Heading1"/>
        <w:rPr>
          <w:b w:val="0"/>
          <w:bCs w:val="0"/>
        </w:rPr>
      </w:pPr>
      <w:r>
        <w:t>4. Agent Profile Card</w:t>
      </w:r>
    </w:p>
    <w:tbl>
      <w:tblPr>
        <w:tblStyle w:val="TableGrid"/>
        <w:tblW w:w="10343" w:type="dxa"/>
        <w:jc w:val="center"/>
        <w:tblLayout w:type="fixed"/>
        <w:tblLook w:val="04A0" w:firstRow="1" w:lastRow="0" w:firstColumn="1" w:lastColumn="0" w:noHBand="0" w:noVBand="1"/>
      </w:tblPr>
      <w:tblGrid>
        <w:gridCol w:w="2263"/>
        <w:gridCol w:w="8080"/>
      </w:tblGrid>
      <w:tr w:rsidRPr="00C66ED4" w:rsidR="005104CD" w:rsidTr="580EEDD9" w14:paraId="3E0D3BEE" w14:textId="77777777">
        <w:trPr>
          <w:jc w:val="center"/>
        </w:trPr>
        <w:tc>
          <w:tcPr>
            <w:tcW w:w="2263" w:type="dxa"/>
            <w:shd w:val="clear" w:color="auto" w:fill="5B9BD5" w:themeFill="accent5"/>
            <w:tcMar>
              <w:top w:w="100" w:type="dxa"/>
              <w:left w:w="120" w:type="dxa"/>
              <w:bottom w:w="100" w:type="dxa"/>
              <w:right w:w="120" w:type="dxa"/>
            </w:tcMar>
            <w:vAlign w:val="center"/>
          </w:tcPr>
          <w:p w:rsidRPr="004B4ECC" w:rsidR="004B4ECC" w:rsidP="004B4ECC" w:rsidRDefault="004B4ECC" w14:paraId="025EF74A" w14:textId="77777777">
            <w:pPr>
              <w:spacing w:before="40" w:after="40"/>
              <w:rPr>
                <w:color w:val="FFFFFF" w:themeColor="background1"/>
                <w:sz w:val="18"/>
                <w:szCs w:val="18"/>
                <w:lang w:val="en-US"/>
              </w:rPr>
            </w:pPr>
            <w:r>
              <w:t>Field</w:t>
            </w:r>
          </w:p>
        </w:tc>
        <w:tc>
          <w:tcPr>
            <w:tcW w:w="8080" w:type="dxa"/>
            <w:shd w:val="clear" w:color="auto" w:fill="5B9BD5" w:themeFill="accent5"/>
            <w:tcMar/>
          </w:tcPr>
          <w:p w:rsidRPr="00C66ED4" w:rsidR="004B4ECC" w:rsidP="004B4ECC" w:rsidRDefault="004B4ECC" w14:paraId="10418EBA" w14:textId="77777777">
            <w:pPr>
              <w:spacing w:before="40" w:after="40"/>
              <w:rPr>
                <w:color w:val="FFFFFF" w:themeColor="background1"/>
                <w:sz w:val="18"/>
                <w:szCs w:val="18"/>
                <w:lang w:val="en-US"/>
              </w:rPr>
            </w:pPr>
            <w:r>
              <w:t>Definition / Required Information</w:t>
            </w:r>
          </w:p>
        </w:tc>
      </w:tr>
      <w:tr w:rsidRPr="00C66ED4" w:rsidR="004B4ECC" w:rsidTr="580EEDD9" w14:paraId="36F4585E" w14:textId="77777777">
        <w:trPr>
          <w:jc w:val="center"/>
        </w:trPr>
        <w:tc>
          <w:tcPr>
            <w:tcW w:w="2263" w:type="dxa"/>
            <w:shd w:val="clear" w:color="auto" w:fill="EAF2F8"/>
            <w:tcMar>
              <w:top w:w="90" w:type="dxa"/>
              <w:left w:w="110" w:type="dxa"/>
              <w:bottom w:w="90" w:type="dxa"/>
              <w:right w:w="110" w:type="dxa"/>
            </w:tcMar>
            <w:vAlign w:val="center"/>
          </w:tcPr>
          <w:p w:rsidRPr="004B4ECC" w:rsidR="004B4ECC" w:rsidP="004B4ECC" w:rsidRDefault="004B4ECC" w14:paraId="1CC0F972" w14:textId="77777777">
            <w:pPr>
              <w:spacing w:before="40" w:after="40"/>
              <w:rPr>
                <w:sz w:val="18"/>
                <w:szCs w:val="18"/>
                <w:lang w:val="en-US"/>
              </w:rPr>
            </w:pPr>
            <w:r>
              <w:t>Agent Name</w:t>
            </w:r>
          </w:p>
        </w:tc>
        <w:tc>
          <w:tcPr>
            <w:tcW w:w="8080" w:type="dxa"/>
            <w:tcMar/>
          </w:tcPr>
          <w:p w:rsidR="00E53F95" w:rsidP="580EEDD9" w:rsidRDefault="00792D3C" w14:paraId="322E580A" w14:textId="48625F56">
            <w:pPr>
              <w:pStyle w:val="Normal"/>
              <w:spacing w:before="40" w:after="40"/>
              <w:rPr>
                <w:rFonts w:ascii="Arial" w:hAnsi="Arial" w:eastAsia="Arial" w:cs="Arial"/>
                <w:b w:val="1"/>
                <w:bCs w:val="1"/>
                <w:noProof w:val="0"/>
                <w:sz w:val="22"/>
                <w:szCs w:val="22"/>
                <w:lang w:val="en-IN"/>
              </w:rPr>
            </w:pPr>
            <w:r w:rsidRPr="580EEDD9" w:rsidR="422CF6E4">
              <w:rPr>
                <w:rFonts w:ascii="Arial" w:hAnsi="Arial" w:eastAsia="Arial" w:cs="Arial"/>
                <w:b w:val="0"/>
                <w:bCs w:val="0"/>
                <w:noProof w:val="0"/>
                <w:sz w:val="22"/>
                <w:szCs w:val="22"/>
                <w:lang w:val="en-IN"/>
              </w:rPr>
              <w:t>Ananya</w:t>
            </w:r>
          </w:p>
        </w:tc>
      </w:tr>
      <w:tr w:rsidRPr="00C66ED4" w:rsidR="004B4ECC" w:rsidTr="580EEDD9" w14:paraId="4AC12D9E" w14:textId="77777777">
        <w:trPr>
          <w:jc w:val="center"/>
        </w:trPr>
        <w:tc>
          <w:tcPr>
            <w:tcW w:w="2263" w:type="dxa"/>
            <w:shd w:val="clear" w:color="auto" w:fill="EAF2F8"/>
            <w:tcMar>
              <w:top w:w="90" w:type="dxa"/>
              <w:left w:w="110" w:type="dxa"/>
              <w:bottom w:w="90" w:type="dxa"/>
              <w:right w:w="110" w:type="dxa"/>
            </w:tcMar>
            <w:vAlign w:val="center"/>
          </w:tcPr>
          <w:p w:rsidRPr="004B4ECC" w:rsidR="004B4ECC" w:rsidP="004B4ECC" w:rsidRDefault="004B4ECC" w14:paraId="56EED4BB" w14:textId="77777777">
            <w:pPr>
              <w:spacing w:before="40" w:after="40"/>
              <w:rPr>
                <w:sz w:val="18"/>
                <w:szCs w:val="18"/>
                <w:lang w:val="en-US"/>
              </w:rPr>
            </w:pPr>
            <w:r>
              <w:t>Agent Code</w:t>
            </w:r>
          </w:p>
        </w:tc>
        <w:tc>
          <w:tcPr>
            <w:tcW w:w="8080" w:type="dxa"/>
            <w:tcMar/>
          </w:tcPr>
          <w:p w:rsidR="00E53F95" w:rsidRDefault="00792D3C" w14:paraId="2363E7D2" w14:textId="77777777">
            <w:pPr>
              <w:spacing w:before="40" w:after="40"/>
            </w:pPr>
            <w:r>
              <w:t>AG-CTA-0426-002</w:t>
            </w:r>
          </w:p>
        </w:tc>
      </w:tr>
      <w:tr w:rsidRPr="00C66ED4" w:rsidR="004B4ECC" w:rsidTr="580EEDD9" w14:paraId="07335B47" w14:textId="77777777">
        <w:trPr>
          <w:jc w:val="center"/>
        </w:trPr>
        <w:tc>
          <w:tcPr>
            <w:tcW w:w="2263" w:type="dxa"/>
            <w:shd w:val="clear" w:color="auto" w:fill="EAF2F8"/>
            <w:tcMar>
              <w:top w:w="90" w:type="dxa"/>
              <w:left w:w="110" w:type="dxa"/>
              <w:bottom w:w="90" w:type="dxa"/>
              <w:right w:w="110" w:type="dxa"/>
            </w:tcMar>
            <w:vAlign w:val="center"/>
          </w:tcPr>
          <w:p w:rsidRPr="004B4ECC" w:rsidR="004B4ECC" w:rsidP="004B4ECC" w:rsidRDefault="004B4ECC" w14:paraId="6FFFE76E" w14:textId="77777777">
            <w:pPr>
              <w:spacing w:before="40" w:after="40"/>
              <w:rPr>
                <w:sz w:val="18"/>
                <w:szCs w:val="18"/>
                <w:lang w:val="en-US"/>
              </w:rPr>
            </w:pPr>
            <w:r>
              <w:t>Department</w:t>
            </w:r>
          </w:p>
        </w:tc>
        <w:tc>
          <w:tcPr>
            <w:tcW w:w="8080" w:type="dxa"/>
            <w:tcMar/>
          </w:tcPr>
          <w:p w:rsidR="00E53F95" w:rsidP="4449D568" w:rsidRDefault="00792D3C" w14:paraId="475E496B" w14:textId="4390FE49">
            <w:pPr>
              <w:pStyle w:val="Normal"/>
              <w:spacing w:before="40" w:after="40"/>
            </w:pPr>
            <w:r w:rsidRPr="4449D568" w:rsidR="33211A30">
              <w:rPr>
                <w:rFonts w:ascii="Arial" w:hAnsi="Arial" w:eastAsia="Arial" w:cs="Arial"/>
                <w:noProof w:val="0"/>
                <w:sz w:val="22"/>
                <w:szCs w:val="22"/>
                <w:lang w:val="en-IN"/>
              </w:rPr>
              <w:t>CTA — Technical Hiring (Responsible for recruiter enablement, candidate evaluation intelligence, and hiring workflow efficiency.)</w:t>
            </w:r>
          </w:p>
        </w:tc>
      </w:tr>
      <w:tr w:rsidRPr="00C66ED4" w:rsidR="004B4ECC" w:rsidTr="580EEDD9" w14:paraId="02BA7080" w14:textId="77777777">
        <w:trPr>
          <w:jc w:val="center"/>
        </w:trPr>
        <w:tc>
          <w:tcPr>
            <w:tcW w:w="2263" w:type="dxa"/>
            <w:shd w:val="clear" w:color="auto" w:fill="EAF2F8"/>
            <w:tcMar>
              <w:top w:w="90" w:type="dxa"/>
              <w:left w:w="110" w:type="dxa"/>
              <w:bottom w:w="90" w:type="dxa"/>
              <w:right w:w="110" w:type="dxa"/>
            </w:tcMar>
            <w:vAlign w:val="center"/>
          </w:tcPr>
          <w:p w:rsidRPr="004B4ECC" w:rsidR="004B4ECC" w:rsidP="004B4ECC" w:rsidRDefault="004B4ECC" w14:paraId="58415842" w14:textId="77777777">
            <w:pPr>
              <w:spacing w:before="40" w:after="40"/>
              <w:rPr>
                <w:sz w:val="18"/>
                <w:szCs w:val="18"/>
                <w:lang w:val="en-US"/>
              </w:rPr>
            </w:pPr>
            <w:r>
              <w:t>Designation</w:t>
            </w:r>
          </w:p>
        </w:tc>
        <w:tc>
          <w:tcPr>
            <w:tcW w:w="8080" w:type="dxa"/>
            <w:tcMar/>
          </w:tcPr>
          <w:p w:rsidR="00E53F95" w:rsidP="4449D568" w:rsidRDefault="00792D3C" w14:paraId="5DE3AEEC" w14:textId="6455043F">
            <w:pPr>
              <w:pStyle w:val="Normal"/>
              <w:spacing w:before="40" w:after="40"/>
            </w:pPr>
            <w:r w:rsidRPr="4449D568" w:rsidR="24D2EB8F">
              <w:rPr>
                <w:rFonts w:ascii="Arial" w:hAnsi="Arial" w:eastAsia="Arial" w:cs="Arial"/>
                <w:noProof w:val="0"/>
                <w:sz w:val="22"/>
                <w:szCs w:val="22"/>
                <w:lang w:val="en-IN"/>
              </w:rPr>
              <w:t>Virtual Recruiting Analyst</w:t>
            </w:r>
          </w:p>
        </w:tc>
      </w:tr>
      <w:tr w:rsidRPr="00C66ED4" w:rsidR="004B4ECC" w:rsidTr="580EEDD9" w14:paraId="6324B369" w14:textId="77777777">
        <w:trPr>
          <w:jc w:val="center"/>
        </w:trPr>
        <w:tc>
          <w:tcPr>
            <w:tcW w:w="2263" w:type="dxa"/>
            <w:shd w:val="clear" w:color="auto" w:fill="EAF2F8"/>
            <w:tcMar>
              <w:top w:w="90" w:type="dxa"/>
              <w:left w:w="110" w:type="dxa"/>
              <w:bottom w:w="90" w:type="dxa"/>
              <w:right w:w="110" w:type="dxa"/>
            </w:tcMar>
            <w:vAlign w:val="center"/>
          </w:tcPr>
          <w:p w:rsidRPr="004B4ECC" w:rsidR="004B4ECC" w:rsidP="004B4ECC" w:rsidRDefault="004B4ECC" w14:paraId="457A8D08" w14:textId="77777777">
            <w:pPr>
              <w:spacing w:before="40" w:after="40"/>
              <w:rPr>
                <w:sz w:val="18"/>
                <w:szCs w:val="18"/>
                <w:lang w:val="en-US"/>
              </w:rPr>
            </w:pPr>
            <w:r>
              <w:t>Designation Expectations</w:t>
            </w:r>
          </w:p>
        </w:tc>
        <w:tc>
          <w:tcPr>
            <w:tcW w:w="8080" w:type="dxa"/>
            <w:tcMar/>
          </w:tcPr>
          <w:p w:rsidR="00E53F95" w:rsidP="4449D568" w:rsidRDefault="00792D3C" w14:paraId="09813E09" w14:textId="2C526183">
            <w:pPr>
              <w:pStyle w:val="Normal"/>
              <w:spacing w:before="40" w:after="40"/>
            </w:pPr>
            <w:r w:rsidRPr="4449D568" w:rsidR="1D28ABAD">
              <w:rPr>
                <w:rFonts w:ascii="Arial" w:hAnsi="Arial" w:eastAsia="Arial" w:cs="Arial"/>
                <w:noProof w:val="0"/>
                <w:sz w:val="22"/>
                <w:szCs w:val="22"/>
                <w:lang w:val="en-IN"/>
              </w:rPr>
              <w:t>1. Analyse candidate raw assessment responses (MCQ in current MVP). 2. Automatically calculate candidate scores, accuracy levels, rankings, and performance summaries. 3. Present recruiters with a centralized dashboard of candidate status and results. 4. Highlight top performers, low performers, and candidates needing manual review. 5. Generate structured evaluation reports within defined SLA. 6. Improve recruiter efficiency by reducing manual screening effort. 7. Operate within approved scoring logic, privacy rules, and governance controls.</w:t>
            </w:r>
          </w:p>
          <w:p w:rsidR="00E53F95" w:rsidRDefault="00792D3C" w14:paraId="5FA1F444" w14:textId="28E32311">
            <w:pPr>
              <w:spacing w:before="40" w:after="40"/>
            </w:pPr>
          </w:p>
        </w:tc>
      </w:tr>
      <w:tr w:rsidRPr="00C66ED4" w:rsidR="004B4ECC" w:rsidTr="580EEDD9" w14:paraId="2532997F" w14:textId="77777777">
        <w:trPr>
          <w:jc w:val="center"/>
        </w:trPr>
        <w:tc>
          <w:tcPr>
            <w:tcW w:w="2263" w:type="dxa"/>
            <w:shd w:val="clear" w:color="auto" w:fill="EAF2F8"/>
            <w:tcMar>
              <w:top w:w="90" w:type="dxa"/>
              <w:left w:w="110" w:type="dxa"/>
              <w:bottom w:w="90" w:type="dxa"/>
              <w:right w:w="110" w:type="dxa"/>
            </w:tcMar>
            <w:vAlign w:val="center"/>
          </w:tcPr>
          <w:p w:rsidRPr="004B4ECC" w:rsidR="004B4ECC" w:rsidP="004B4ECC" w:rsidRDefault="004B4ECC" w14:paraId="1203B3C4" w14:textId="77777777">
            <w:pPr>
              <w:spacing w:before="40" w:after="40"/>
              <w:rPr>
                <w:sz w:val="18"/>
                <w:szCs w:val="18"/>
                <w:lang w:val="en-US"/>
              </w:rPr>
            </w:pPr>
            <w:r>
              <w:lastRenderedPageBreak/>
              <w:t>Reports To – Solid Line</w:t>
            </w:r>
          </w:p>
        </w:tc>
        <w:tc>
          <w:tcPr>
            <w:tcW w:w="8080" w:type="dxa"/>
            <w:tcMar/>
          </w:tcPr>
          <w:p w:rsidRPr="00C66ED4" w:rsidR="004B4ECC" w:rsidP="004B4ECC" w:rsidRDefault="00E748EF" w14:paraId="331419E8" w14:textId="77777777">
            <w:pPr>
              <w:spacing w:before="40" w:after="40"/>
              <w:rPr>
                <w:sz w:val="18"/>
                <w:szCs w:val="18"/>
                <w:lang w:val="en-US"/>
              </w:rPr>
            </w:pPr>
            <w:r>
              <w:t>Talent Acquisition Lead</w:t>
            </w:r>
          </w:p>
        </w:tc>
      </w:tr>
      <w:tr w:rsidRPr="00C66ED4" w:rsidR="004B4ECC" w:rsidTr="580EEDD9" w14:paraId="5AB4CDDC" w14:textId="77777777">
        <w:trPr>
          <w:jc w:val="center"/>
        </w:trPr>
        <w:tc>
          <w:tcPr>
            <w:tcW w:w="2263" w:type="dxa"/>
            <w:shd w:val="clear" w:color="auto" w:fill="EAF2F8"/>
            <w:tcMar>
              <w:top w:w="90" w:type="dxa"/>
              <w:left w:w="110" w:type="dxa"/>
              <w:bottom w:w="90" w:type="dxa"/>
              <w:right w:w="110" w:type="dxa"/>
            </w:tcMar>
            <w:vAlign w:val="center"/>
          </w:tcPr>
          <w:p w:rsidRPr="004B4ECC" w:rsidR="004B4ECC" w:rsidP="004B4ECC" w:rsidRDefault="004B4ECC" w14:paraId="21376A2A" w14:textId="77777777">
            <w:pPr>
              <w:spacing w:before="40" w:after="40"/>
              <w:rPr>
                <w:sz w:val="18"/>
                <w:szCs w:val="18"/>
                <w:lang w:val="en-US"/>
              </w:rPr>
            </w:pPr>
            <w:r>
              <w:t>Reports To – Dotted Line</w:t>
            </w:r>
          </w:p>
        </w:tc>
        <w:tc>
          <w:tcPr>
            <w:tcW w:w="8080" w:type="dxa"/>
            <w:tcMar/>
          </w:tcPr>
          <w:p w:rsidRPr="00C66ED4" w:rsidR="004B4ECC" w:rsidP="4449D568" w:rsidRDefault="00E748EF" w14:paraId="65F09C9B" w14:textId="0BA4BA17">
            <w:pPr>
              <w:pStyle w:val="Normal"/>
              <w:spacing w:before="40" w:after="40"/>
            </w:pPr>
            <w:r w:rsidRPr="4449D568" w:rsidR="5226162E">
              <w:rPr>
                <w:rFonts w:ascii="Arial" w:hAnsi="Arial" w:eastAsia="Arial" w:cs="Arial"/>
                <w:noProof w:val="0"/>
                <w:sz w:val="22"/>
                <w:szCs w:val="22"/>
                <w:lang w:val="en-IN"/>
              </w:rPr>
              <w:t>Technical Hiring Lead</w:t>
            </w:r>
          </w:p>
        </w:tc>
      </w:tr>
      <w:tr w:rsidRPr="00C66ED4" w:rsidR="004B4ECC" w:rsidTr="580EEDD9" w14:paraId="54B20173" w14:textId="77777777">
        <w:trPr>
          <w:jc w:val="center"/>
        </w:trPr>
        <w:tc>
          <w:tcPr>
            <w:tcW w:w="2263" w:type="dxa"/>
            <w:shd w:val="clear" w:color="auto" w:fill="EAF2F8"/>
            <w:tcMar>
              <w:top w:w="90" w:type="dxa"/>
              <w:left w:w="110" w:type="dxa"/>
              <w:bottom w:w="90" w:type="dxa"/>
              <w:right w:w="110" w:type="dxa"/>
            </w:tcMar>
            <w:vAlign w:val="center"/>
          </w:tcPr>
          <w:p w:rsidRPr="004B4ECC" w:rsidR="004B4ECC" w:rsidP="004B4ECC" w:rsidRDefault="004B4ECC" w14:paraId="654A4BCF" w14:textId="77777777">
            <w:pPr>
              <w:spacing w:before="40" w:after="40"/>
              <w:rPr>
                <w:sz w:val="18"/>
                <w:szCs w:val="18"/>
                <w:lang w:val="en-US"/>
              </w:rPr>
            </w:pPr>
            <w:r>
              <w:t>Email ID</w:t>
            </w:r>
          </w:p>
        </w:tc>
        <w:tc>
          <w:tcPr>
            <w:tcW w:w="8080" w:type="dxa"/>
            <w:tcMar/>
          </w:tcPr>
          <w:p w:rsidR="00E53F95" w:rsidP="580EEDD9" w:rsidRDefault="00792D3C" w14:paraId="6E4B2AB3" w14:textId="58E814BC">
            <w:pPr>
              <w:pStyle w:val="Normal"/>
              <w:spacing w:before="80" w:after="80"/>
            </w:pPr>
            <w:r w:rsidRPr="580EEDD9" w:rsidR="0AD29C8F">
              <w:rPr>
                <w:rFonts w:ascii="Arial" w:hAnsi="Arial" w:eastAsia="Arial" w:cs="Arial"/>
                <w:b w:val="0"/>
                <w:bCs w:val="0"/>
                <w:noProof w:val="0"/>
                <w:sz w:val="22"/>
                <w:szCs w:val="22"/>
                <w:lang w:val="en-IN"/>
              </w:rPr>
              <w:t>ananya.aegis@centific.com</w:t>
            </w:r>
          </w:p>
        </w:tc>
      </w:tr>
      <w:tr w:rsidRPr="00C66ED4" w:rsidR="004B4ECC" w:rsidTr="580EEDD9" w14:paraId="64838CB3" w14:textId="77777777">
        <w:trPr>
          <w:jc w:val="center"/>
        </w:trPr>
        <w:tc>
          <w:tcPr>
            <w:tcW w:w="2263" w:type="dxa"/>
            <w:shd w:val="clear" w:color="auto" w:fill="EAF2F8"/>
            <w:tcMar>
              <w:top w:w="90" w:type="dxa"/>
              <w:left w:w="110" w:type="dxa"/>
              <w:bottom w:w="90" w:type="dxa"/>
              <w:right w:w="110" w:type="dxa"/>
            </w:tcMar>
            <w:vAlign w:val="center"/>
          </w:tcPr>
          <w:p w:rsidRPr="004B4ECC" w:rsidR="004B4ECC" w:rsidP="004B4ECC" w:rsidRDefault="004B4ECC" w14:paraId="4BEE6C52" w14:textId="77777777">
            <w:pPr>
              <w:spacing w:before="40" w:after="40"/>
              <w:rPr>
                <w:sz w:val="18"/>
                <w:szCs w:val="18"/>
                <w:lang w:val="en-US"/>
              </w:rPr>
            </w:pPr>
            <w:r>
              <w:t>Works With</w:t>
            </w:r>
          </w:p>
        </w:tc>
        <w:tc>
          <w:tcPr>
            <w:tcW w:w="8080" w:type="dxa"/>
            <w:tcMar/>
          </w:tcPr>
          <w:p w:rsidR="00E53F95" w:rsidP="4449D568" w:rsidRDefault="00792D3C" w14:paraId="091E2524" w14:textId="6892E266">
            <w:pPr>
              <w:pStyle w:val="Normal"/>
              <w:spacing w:before="40" w:after="40"/>
            </w:pPr>
            <w:r w:rsidRPr="4449D568" w:rsidR="2B3856FC">
              <w:rPr>
                <w:rFonts w:ascii="Arial" w:hAnsi="Arial" w:eastAsia="Arial" w:cs="Arial"/>
                <w:noProof w:val="0"/>
                <w:sz w:val="22"/>
                <w:szCs w:val="22"/>
                <w:lang w:val="en-IN"/>
              </w:rPr>
              <w:t>1. Recruiters 2. Talent Acquisition Team 3. Hiring Managers 4. Resume Sourcing Workflow 5. Optional ATS / Hiring Systems</w:t>
            </w:r>
          </w:p>
        </w:tc>
      </w:tr>
      <w:tr w:rsidRPr="00C66ED4" w:rsidR="004B4ECC" w:rsidTr="580EEDD9" w14:paraId="0CD10D92" w14:textId="77777777">
        <w:trPr>
          <w:jc w:val="center"/>
        </w:trPr>
        <w:tc>
          <w:tcPr>
            <w:tcW w:w="2263" w:type="dxa"/>
            <w:shd w:val="clear" w:color="auto" w:fill="EAF2F8"/>
            <w:tcMar>
              <w:top w:w="90" w:type="dxa"/>
              <w:left w:w="110" w:type="dxa"/>
              <w:bottom w:w="90" w:type="dxa"/>
              <w:right w:w="110" w:type="dxa"/>
            </w:tcMar>
            <w:vAlign w:val="center"/>
          </w:tcPr>
          <w:p w:rsidRPr="004B4ECC" w:rsidR="004B4ECC" w:rsidP="004B4ECC" w:rsidRDefault="004B4ECC" w14:paraId="25B998D4" w14:textId="77777777">
            <w:pPr>
              <w:spacing w:before="40" w:after="40"/>
              <w:rPr>
                <w:sz w:val="18"/>
                <w:szCs w:val="18"/>
                <w:lang w:val="en-US"/>
              </w:rPr>
            </w:pPr>
            <w:r>
              <w:t>Daily Workflows</w:t>
            </w:r>
          </w:p>
        </w:tc>
        <w:tc>
          <w:tcPr>
            <w:tcW w:w="8080" w:type="dxa"/>
            <w:tcMar/>
          </w:tcPr>
          <w:p w:rsidR="00E53F95" w:rsidP="4449D568" w:rsidRDefault="00792D3C" w14:paraId="12316A8B" w14:textId="27A548E6">
            <w:pPr>
              <w:pStyle w:val="Normal"/>
              <w:spacing w:before="40" w:after="40"/>
            </w:pPr>
            <w:r w:rsidRPr="4449D568" w:rsidR="2D1723E5">
              <w:rPr>
                <w:rFonts w:ascii="Arial" w:hAnsi="Arial" w:eastAsia="Arial" w:cs="Arial"/>
                <w:noProof w:val="0"/>
                <w:sz w:val="22"/>
                <w:szCs w:val="22"/>
                <w:lang w:val="en-IN"/>
              </w:rPr>
              <w:t>1. Receive shortlisted candidate records. 2. Receive raw candidate MCQ responses. 3. Score responses automatically using approved answer logic. 4. Generate candidate rankings and summaries. 5. Display recruiter dashboard metrics. 6. Generate structured candidate reports. 7. Flag candidates requiring manual review. 8. Export results to authorized stakeholders or ATS. 9. Update candidate review status.</w:t>
            </w:r>
          </w:p>
        </w:tc>
      </w:tr>
      <w:tr w:rsidRPr="00C66ED4" w:rsidR="004B4ECC" w:rsidTr="580EEDD9" w14:paraId="729858F9" w14:textId="77777777">
        <w:trPr>
          <w:jc w:val="center"/>
        </w:trPr>
        <w:tc>
          <w:tcPr>
            <w:tcW w:w="2263" w:type="dxa"/>
            <w:shd w:val="clear" w:color="auto" w:fill="EAF2F8"/>
            <w:tcMar>
              <w:top w:w="90" w:type="dxa"/>
              <w:left w:w="110" w:type="dxa"/>
              <w:bottom w:w="90" w:type="dxa"/>
              <w:right w:w="110" w:type="dxa"/>
            </w:tcMar>
            <w:vAlign w:val="center"/>
          </w:tcPr>
          <w:p w:rsidRPr="004B4ECC" w:rsidR="004B4ECC" w:rsidP="004B4ECC" w:rsidRDefault="004B4ECC" w14:paraId="4B0260EC" w14:textId="77777777">
            <w:pPr>
              <w:spacing w:before="40" w:after="40"/>
              <w:rPr>
                <w:sz w:val="18"/>
                <w:szCs w:val="18"/>
                <w:lang w:val="en-US"/>
              </w:rPr>
            </w:pPr>
            <w:r>
              <w:t>Help / Escalation Path</w:t>
            </w:r>
          </w:p>
        </w:tc>
        <w:tc>
          <w:tcPr>
            <w:tcW w:w="8080" w:type="dxa"/>
            <w:tcMar/>
          </w:tcPr>
          <w:p w:rsidR="00E53F95" w:rsidP="4449D568" w:rsidRDefault="00792D3C" w14:paraId="519F9808" w14:textId="0EA06BD2">
            <w:pPr>
              <w:pStyle w:val="Normal"/>
              <w:spacing w:before="40" w:after="40"/>
            </w:pPr>
            <w:r w:rsidRPr="4449D568" w:rsidR="5AEFCB09">
              <w:rPr>
                <w:rFonts w:ascii="Arial" w:hAnsi="Arial" w:eastAsia="Arial" w:cs="Arial"/>
                <w:noProof w:val="0"/>
                <w:sz w:val="22"/>
                <w:szCs w:val="22"/>
                <w:lang w:val="en-IN"/>
              </w:rPr>
              <w:t>1. Primary: Talent Acquisition Lead 2. Secondary: Technical Hiring Lead 3. Technical: Platform Support Team</w:t>
            </w:r>
          </w:p>
        </w:tc>
      </w:tr>
      <w:tr w:rsidRPr="00C66ED4" w:rsidR="004B4ECC" w:rsidTr="580EEDD9" w14:paraId="333085F6" w14:textId="77777777">
        <w:trPr>
          <w:jc w:val="center"/>
        </w:trPr>
        <w:tc>
          <w:tcPr>
            <w:tcW w:w="2263" w:type="dxa"/>
            <w:shd w:val="clear" w:color="auto" w:fill="EAF2F8"/>
            <w:tcMar>
              <w:top w:w="90" w:type="dxa"/>
              <w:left w:w="110" w:type="dxa"/>
              <w:bottom w:w="90" w:type="dxa"/>
              <w:right w:w="110" w:type="dxa"/>
            </w:tcMar>
            <w:vAlign w:val="center"/>
          </w:tcPr>
          <w:p w:rsidRPr="004B4ECC" w:rsidR="004B4ECC" w:rsidP="004B4ECC" w:rsidRDefault="004B4ECC" w14:paraId="599A4224" w14:textId="77777777">
            <w:pPr>
              <w:spacing w:before="40" w:after="40"/>
              <w:rPr>
                <w:sz w:val="18"/>
                <w:szCs w:val="18"/>
                <w:lang w:val="en-US"/>
              </w:rPr>
            </w:pPr>
            <w:r>
              <w:t>Skills</w:t>
            </w:r>
          </w:p>
        </w:tc>
        <w:tc>
          <w:tcPr>
            <w:tcW w:w="8080" w:type="dxa"/>
            <w:tcMar/>
          </w:tcPr>
          <w:tbl>
            <w:tblPr>
              <w:tblStyle w:val="TableNormal"/>
              <w:bidiVisual w:val="0"/>
              <w:tblW w:w="0" w:type="auto"/>
              <w:tblLook w:val="06A0" w:firstRow="1" w:lastRow="0" w:firstColumn="1" w:lastColumn="0" w:noHBand="1" w:noVBand="1"/>
            </w:tblPr>
            <w:tblGrid>
              <w:gridCol w:w="7870"/>
            </w:tblGrid>
            <w:tr w:rsidR="4449D568" w:rsidTr="4449D568" w14:paraId="5C228445">
              <w:trPr>
                <w:trHeight w:val="300"/>
              </w:trPr>
              <w:tc>
                <w:tcPr>
                  <w:tcW w:w="7870" w:type="dxa"/>
                  <w:tcMar/>
                  <w:vAlign w:val="center"/>
                </w:tcPr>
                <w:p w:rsidR="4449D568" w:rsidRDefault="4449D568" w14:paraId="6CB9A32A" w14:textId="52B4AE7C"/>
              </w:tc>
            </w:tr>
          </w:tbl>
          <w:tbl>
            <w:tblPr>
              <w:tblStyle w:val="TableNormal"/>
              <w:bidiVisual w:val="0"/>
              <w:tblW w:w="0" w:type="auto"/>
              <w:tblLook w:val="06A0" w:firstRow="1" w:lastRow="0" w:firstColumn="1" w:lastColumn="0" w:noHBand="1" w:noVBand="1"/>
            </w:tblPr>
            <w:tblGrid>
              <w:gridCol w:w="7870"/>
            </w:tblGrid>
            <w:tr w:rsidR="4449D568" w:rsidTr="4449D568" w14:paraId="6F8C5178">
              <w:trPr>
                <w:trHeight w:val="300"/>
              </w:trPr>
              <w:tc>
                <w:tcPr>
                  <w:tcW w:w="7870" w:type="dxa"/>
                  <w:tcMar/>
                  <w:vAlign w:val="center"/>
                </w:tcPr>
                <w:p w:rsidR="4449D568" w:rsidP="4449D568" w:rsidRDefault="4449D568" w14:paraId="65496C5D" w14:textId="33A6082F">
                  <w:pPr>
                    <w:bidi w:val="0"/>
                    <w:spacing w:before="0" w:beforeAutospacing="off" w:after="0" w:afterAutospacing="off"/>
                  </w:pPr>
                  <w:r w:rsidR="4449D568">
                    <w:rPr/>
                    <w:t>1. Candidate evaluation intelligence 2. Automated scoring logic 3. Dashboard summarization 4. Hiring workflow prioritization 5. Structured reporting 6. Privacy and governance compliance</w:t>
                  </w:r>
                </w:p>
              </w:tc>
            </w:tr>
          </w:tbl>
          <w:p w:rsidR="00E53F95" w:rsidRDefault="00792D3C" w14:paraId="5EAD234F" w14:textId="6CDC38E5">
            <w:pPr>
              <w:spacing w:before="40" w:after="40"/>
            </w:pPr>
          </w:p>
        </w:tc>
      </w:tr>
      <w:tr w:rsidRPr="00C66ED4" w:rsidR="004B4ECC" w:rsidTr="580EEDD9" w14:paraId="66B88081" w14:textId="77777777">
        <w:trPr>
          <w:jc w:val="center"/>
        </w:trPr>
        <w:tc>
          <w:tcPr>
            <w:tcW w:w="2263" w:type="dxa"/>
            <w:shd w:val="clear" w:color="auto" w:fill="EAF2F8"/>
            <w:tcMar>
              <w:top w:w="90" w:type="dxa"/>
              <w:left w:w="110" w:type="dxa"/>
              <w:bottom w:w="90" w:type="dxa"/>
              <w:right w:w="110" w:type="dxa"/>
            </w:tcMar>
            <w:vAlign w:val="center"/>
          </w:tcPr>
          <w:p w:rsidRPr="004B4ECC" w:rsidR="004B4ECC" w:rsidP="004B4ECC" w:rsidRDefault="004B4ECC" w14:paraId="678FF64C" w14:textId="77777777">
            <w:pPr>
              <w:spacing w:before="40" w:after="40"/>
              <w:rPr>
                <w:sz w:val="18"/>
                <w:szCs w:val="18"/>
                <w:lang w:val="en-US"/>
              </w:rPr>
            </w:pPr>
            <w:r>
              <w:t>Upskilling Sources</w:t>
            </w:r>
          </w:p>
        </w:tc>
        <w:tc>
          <w:tcPr>
            <w:tcW w:w="8080" w:type="dxa"/>
            <w:tcMar/>
          </w:tcPr>
          <w:p w:rsidR="00E53F95" w:rsidRDefault="00792D3C" w14:paraId="18E8A9D6" w14:textId="77777777">
            <w:pPr>
              <w:spacing w:before="40" w:after="40"/>
            </w:pPr>
            <w:r>
              <w:t>1. Interviewer feedback after each hiring cycle</w:t>
            </w:r>
          </w:p>
          <w:p w:rsidR="00E53F95" w:rsidRDefault="00792D3C" w14:paraId="30C8439F" w14:textId="77777777">
            <w:pPr>
              <w:spacing w:before="40" w:after="40"/>
            </w:pPr>
            <w:r>
              <w:t>2. Hiring outcome data (correlation between avatar scores and final hire decisions)</w:t>
            </w:r>
          </w:p>
          <w:p w:rsidR="00E53F95" w:rsidRDefault="00792D3C" w14:paraId="0DD6EC2D" w14:textId="77777777">
            <w:pPr>
              <w:spacing w:before="40" w:after="40"/>
            </w:pPr>
            <w:r>
              <w:t>3. Evolving role requirements and skill demands</w:t>
            </w:r>
          </w:p>
          <w:p w:rsidR="00E53F95" w:rsidRDefault="00792D3C" w14:paraId="092F43C8" w14:textId="77777777">
            <w:pPr>
              <w:spacing w:before="40" w:after="40"/>
            </w:pPr>
            <w:r>
              <w:t>4. Question bank refresh and scoring rubric updates</w:t>
            </w:r>
          </w:p>
          <w:p w:rsidR="00E53F95" w:rsidRDefault="00792D3C" w14:paraId="7548036E" w14:textId="77777777">
            <w:pPr>
              <w:spacing w:before="40" w:after="40"/>
            </w:pPr>
            <w:r>
              <w:t>5. Feedback-based optimisation loops from Technical Hiring Lead</w:t>
            </w:r>
          </w:p>
        </w:tc>
      </w:tr>
      <w:tr w:rsidRPr="00C66ED4" w:rsidR="004B4ECC" w:rsidTr="580EEDD9" w14:paraId="4763F72F" w14:textId="77777777">
        <w:trPr>
          <w:jc w:val="center"/>
        </w:trPr>
        <w:tc>
          <w:tcPr>
            <w:tcW w:w="2263" w:type="dxa"/>
            <w:shd w:val="clear" w:color="auto" w:fill="EAF2F8"/>
            <w:tcMar>
              <w:top w:w="90" w:type="dxa"/>
              <w:left w:w="110" w:type="dxa"/>
              <w:bottom w:w="90" w:type="dxa"/>
              <w:right w:w="110" w:type="dxa"/>
            </w:tcMar>
            <w:vAlign w:val="center"/>
          </w:tcPr>
          <w:p w:rsidRPr="004B4ECC" w:rsidR="004B4ECC" w:rsidP="004B4ECC" w:rsidRDefault="004B4ECC" w14:paraId="4F26C422" w14:textId="77777777">
            <w:pPr>
              <w:spacing w:before="40" w:after="40"/>
              <w:rPr>
                <w:sz w:val="18"/>
                <w:szCs w:val="18"/>
                <w:lang w:val="en-US"/>
              </w:rPr>
            </w:pPr>
            <w:r>
              <w:lastRenderedPageBreak/>
              <w:t>Linguistic Capabilities</w:t>
            </w:r>
          </w:p>
        </w:tc>
        <w:tc>
          <w:tcPr>
            <w:tcW w:w="8080" w:type="dxa"/>
            <w:tcMar/>
          </w:tcPr>
          <w:p w:rsidR="00E53F95" w:rsidRDefault="00792D3C" w14:paraId="1D3F1C14" w14:textId="77777777">
            <w:pPr>
              <w:spacing w:before="40" w:after="40"/>
            </w:pPr>
            <w:r>
              <w:t>1. English (primary communication language)</w:t>
            </w:r>
          </w:p>
          <w:p w:rsidR="00E53F95" w:rsidRDefault="00792D3C" w14:paraId="1924E8EF" w14:textId="77777777">
            <w:pPr>
              <w:spacing w:before="40" w:after="40"/>
            </w:pPr>
            <w:r>
              <w:t>2. Professional and structured communication style</w:t>
            </w:r>
          </w:p>
          <w:p w:rsidR="00E53F95" w:rsidRDefault="00792D3C" w14:paraId="3808DF1C" w14:textId="77777777">
            <w:pPr>
              <w:spacing w:before="40" w:after="40"/>
            </w:pPr>
            <w:r>
              <w:t>3. Terminology aligned with software engineering and technical hiring standards</w:t>
            </w:r>
          </w:p>
        </w:tc>
      </w:tr>
      <w:tr w:rsidRPr="00C66ED4" w:rsidR="004B4ECC" w:rsidTr="580EEDD9" w14:paraId="7806F288" w14:textId="77777777">
        <w:trPr>
          <w:jc w:val="center"/>
        </w:trPr>
        <w:tc>
          <w:tcPr>
            <w:tcW w:w="2263" w:type="dxa"/>
            <w:shd w:val="clear" w:color="auto" w:fill="DCE6F1"/>
            <w:tcMar/>
          </w:tcPr>
          <w:p w:rsidRPr="004B4ECC" w:rsidR="004B4ECC" w:rsidP="004B4ECC" w:rsidRDefault="004B4ECC" w14:paraId="610EA0E3" w14:textId="77777777">
            <w:pPr>
              <w:spacing w:before="40" w:after="40"/>
              <w:rPr>
                <w:sz w:val="18"/>
                <w:szCs w:val="18"/>
                <w:lang w:val="en-US"/>
              </w:rPr>
            </w:pPr>
            <w:r>
              <w:t>Communication Backend</w:t>
            </w:r>
          </w:p>
        </w:tc>
        <w:tc>
          <w:tcPr>
            <w:tcW w:w="8080" w:type="dxa"/>
            <w:tcMar/>
          </w:tcPr>
          <w:p w:rsidR="00E53F95" w:rsidP="4449D568" w:rsidRDefault="00792D3C" w14:paraId="093F0401" w14:textId="695D302C">
            <w:pPr>
              <w:pStyle w:val="Normal"/>
              <w:spacing w:before="40" w:after="40"/>
            </w:pPr>
            <w:r w:rsidR="00792D3C">
              <w:rPr/>
              <w:t>1.</w:t>
            </w:r>
            <w:r w:rsidRPr="4449D568" w:rsidR="0DADA864">
              <w:rPr>
                <w:rFonts w:ascii="Arial" w:hAnsi="Arial" w:eastAsia="Arial" w:cs="Arial"/>
                <w:noProof w:val="0"/>
                <w:sz w:val="22"/>
                <w:szCs w:val="22"/>
                <w:lang w:val="en-IN"/>
              </w:rPr>
              <w:t xml:space="preserve"> 1. Dashboard notifications 2. Internal report workflows 3. Email summaries (optional)</w:t>
            </w:r>
          </w:p>
          <w:p w:rsidR="00E53F95" w:rsidRDefault="00792D3C" w14:paraId="19233DCF" w14:textId="529384E3">
            <w:pPr>
              <w:spacing w:before="40" w:after="40"/>
            </w:pPr>
          </w:p>
        </w:tc>
      </w:tr>
      <w:tr w:rsidRPr="00C66ED4" w:rsidR="004B4ECC" w:rsidTr="580EEDD9" w14:paraId="7F390C50" w14:textId="77777777">
        <w:trPr>
          <w:jc w:val="center"/>
        </w:trPr>
        <w:tc>
          <w:tcPr>
            <w:tcW w:w="2263" w:type="dxa"/>
            <w:shd w:val="clear" w:color="auto" w:fill="DCE6F1"/>
            <w:tcMar/>
          </w:tcPr>
          <w:p w:rsidRPr="004B4ECC" w:rsidR="004B4ECC" w:rsidP="004B4ECC" w:rsidRDefault="004B4ECC" w14:paraId="3D933E6C" w14:textId="77777777">
            <w:pPr>
              <w:spacing w:before="40" w:after="40"/>
              <w:rPr>
                <w:sz w:val="18"/>
                <w:szCs w:val="18"/>
                <w:lang w:val="en-US"/>
              </w:rPr>
            </w:pPr>
            <w:r>
              <w:t>Social / Channel APIs</w:t>
            </w:r>
          </w:p>
        </w:tc>
        <w:tc>
          <w:tcPr>
            <w:tcW w:w="8080" w:type="dxa"/>
            <w:tcMar/>
          </w:tcPr>
          <w:p w:rsidR="00E53F95" w:rsidRDefault="00792D3C" w14:paraId="54CE882E" w14:textId="77777777">
            <w:pPr>
              <w:spacing w:before="40" w:after="40"/>
            </w:pPr>
            <w:r>
              <w:t>1. ATS API (candidate record updates, report sharing, status tracking)</w:t>
            </w:r>
          </w:p>
          <w:p w:rsidR="00E53F95" w:rsidRDefault="00792D3C" w14:paraId="124B297A" w14:textId="77777777">
            <w:pPr>
              <w:spacing w:before="40" w:after="40"/>
            </w:pPr>
            <w:r>
              <w:t>2. Email gateway (candidate scheduling and disclosure notifications)</w:t>
            </w:r>
          </w:p>
          <w:p w:rsidR="00E53F95" w:rsidRDefault="00792D3C" w14:paraId="6882DBD9" w14:textId="77777777">
            <w:pPr>
              <w:spacing w:before="40" w:after="40"/>
            </w:pPr>
            <w:r>
              <w:t>3. Interview platform API (session management, response capture, scoring engine)</w:t>
            </w:r>
          </w:p>
        </w:tc>
      </w:tr>
      <w:tr w:rsidRPr="00C66ED4" w:rsidR="004B4ECC" w:rsidTr="580EEDD9" w14:paraId="592F822D" w14:textId="77777777">
        <w:trPr>
          <w:jc w:val="center"/>
        </w:trPr>
        <w:tc>
          <w:tcPr>
            <w:tcW w:w="2263" w:type="dxa"/>
            <w:shd w:val="clear" w:color="auto" w:fill="DCE6F1"/>
            <w:tcMar/>
          </w:tcPr>
          <w:p w:rsidRPr="004B4ECC" w:rsidR="004B4ECC" w:rsidP="004B4ECC" w:rsidRDefault="004B4ECC" w14:paraId="4A9A5C43" w14:textId="77777777">
            <w:pPr>
              <w:spacing w:before="40" w:after="40"/>
              <w:rPr>
                <w:sz w:val="18"/>
                <w:szCs w:val="18"/>
                <w:lang w:val="en-US"/>
              </w:rPr>
            </w:pPr>
            <w:r>
              <w:t>Model Access</w:t>
            </w:r>
          </w:p>
        </w:tc>
        <w:tc>
          <w:tcPr>
            <w:tcW w:w="8080" w:type="dxa"/>
            <w:tcMar/>
          </w:tcPr>
          <w:p w:rsidR="00E53F95" w:rsidRDefault="00792D3C" w14:paraId="1ED25247" w14:textId="77777777">
            <w:pPr>
              <w:spacing w:before="40" w:after="40"/>
            </w:pPr>
            <w:r w:rsidR="00792D3C">
              <w:rPr/>
              <w:t>1. Access to LLM endpoints (e.g., GPT) for response evaluation, report generation, and scoring assistance</w:t>
            </w:r>
          </w:p>
          <w:p w:rsidR="00E53F95" w:rsidP="4449D568" w:rsidRDefault="00792D3C" w14:paraId="4C16C573" w14:textId="543F61B4">
            <w:pPr>
              <w:pStyle w:val="Normal"/>
              <w:spacing w:before="40" w:after="40"/>
            </w:pPr>
            <w:r w:rsidRPr="4449D568" w:rsidR="5084C8DC">
              <w:rPr>
                <w:rFonts w:ascii="Arial" w:hAnsi="Arial" w:eastAsia="Arial" w:cs="Arial"/>
                <w:noProof w:val="0"/>
                <w:sz w:val="22"/>
                <w:szCs w:val="22"/>
                <w:lang w:val="en-IN"/>
              </w:rPr>
              <w:t xml:space="preserve">2. Rule engine for MCQ scoring </w:t>
            </w:r>
          </w:p>
          <w:p w:rsidR="00E53F95" w:rsidP="4449D568" w:rsidRDefault="00792D3C" w14:paraId="162D0BEF" w14:textId="0180FF30">
            <w:pPr>
              <w:pStyle w:val="Normal"/>
              <w:spacing w:before="40" w:after="40"/>
            </w:pPr>
            <w:r w:rsidRPr="4449D568" w:rsidR="5084C8DC">
              <w:rPr>
                <w:rFonts w:ascii="Arial" w:hAnsi="Arial" w:eastAsia="Arial" w:cs="Arial"/>
                <w:noProof w:val="0"/>
                <w:sz w:val="22"/>
                <w:szCs w:val="22"/>
                <w:lang w:val="en-IN"/>
              </w:rPr>
              <w:t>3. Analytics engine for ranking and metrics</w:t>
            </w:r>
          </w:p>
        </w:tc>
      </w:tr>
      <w:tr w:rsidRPr="00C66ED4" w:rsidR="004B4ECC" w:rsidTr="580EEDD9" w14:paraId="60200390" w14:textId="77777777">
        <w:trPr>
          <w:jc w:val="center"/>
        </w:trPr>
        <w:tc>
          <w:tcPr>
            <w:tcW w:w="2263" w:type="dxa"/>
            <w:shd w:val="clear" w:color="auto" w:fill="DCE6F1"/>
            <w:tcMar/>
          </w:tcPr>
          <w:p w:rsidRPr="004B4ECC" w:rsidR="004B4ECC" w:rsidP="004B4ECC" w:rsidRDefault="004B4ECC" w14:paraId="0EA1D496" w14:textId="77777777">
            <w:pPr>
              <w:spacing w:before="40" w:after="40"/>
              <w:rPr>
                <w:sz w:val="18"/>
                <w:szCs w:val="18"/>
                <w:lang w:val="en-US"/>
              </w:rPr>
            </w:pPr>
            <w:r>
              <w:t>Decision Brain</w:t>
            </w:r>
          </w:p>
        </w:tc>
        <w:tc>
          <w:tcPr>
            <w:tcW w:w="8080" w:type="dxa"/>
            <w:tcMar/>
          </w:tcPr>
          <w:p w:rsidR="00E53F95" w:rsidRDefault="00792D3C" w14:paraId="716548F8" w14:textId="77777777">
            <w:pPr>
              <w:spacing w:before="40" w:after="40"/>
            </w:pPr>
            <w:r w:rsidR="00792D3C">
              <w:rPr/>
              <w:t>Hybrid model:</w:t>
            </w:r>
          </w:p>
          <w:p w:rsidR="00E53F95" w:rsidP="4449D568" w:rsidRDefault="00792D3C" w14:paraId="72A5DD19" w14:textId="411B456E">
            <w:pPr>
              <w:pStyle w:val="Normal"/>
              <w:spacing w:before="40" w:after="40"/>
            </w:pPr>
            <w:r w:rsidRPr="4449D568" w:rsidR="7AC30CCD">
              <w:rPr>
                <w:rFonts w:ascii="Arial" w:hAnsi="Arial" w:eastAsia="Arial" w:cs="Arial"/>
                <w:noProof w:val="0"/>
                <w:sz w:val="22"/>
                <w:szCs w:val="22"/>
                <w:lang w:val="en-IN"/>
              </w:rPr>
              <w:t>1. Rule-based scoring for MCQ correctness 2. AI summarization and prioritization insights 3. Workflow logic for status routing</w:t>
            </w:r>
          </w:p>
        </w:tc>
      </w:tr>
      <w:tr w:rsidRPr="00C66ED4" w:rsidR="004B4ECC" w:rsidTr="580EEDD9" w14:paraId="2DA9B041" w14:textId="77777777">
        <w:trPr>
          <w:jc w:val="center"/>
        </w:trPr>
        <w:tc>
          <w:tcPr>
            <w:tcW w:w="2263" w:type="dxa"/>
            <w:shd w:val="clear" w:color="auto" w:fill="DCE6F1"/>
            <w:tcMar/>
          </w:tcPr>
          <w:p w:rsidRPr="004B4ECC" w:rsidR="004B4ECC" w:rsidP="004B4ECC" w:rsidRDefault="004B4ECC" w14:paraId="47359257" w14:textId="77777777">
            <w:pPr>
              <w:spacing w:before="40" w:after="40"/>
              <w:rPr>
                <w:sz w:val="18"/>
                <w:szCs w:val="18"/>
                <w:lang w:val="en-US"/>
              </w:rPr>
            </w:pPr>
            <w:r>
              <w:t>Autonomous Channel Ownership</w:t>
            </w:r>
          </w:p>
        </w:tc>
        <w:tc>
          <w:tcPr>
            <w:tcW w:w="8080" w:type="dxa"/>
            <w:tcMar/>
          </w:tcPr>
          <w:p w:rsidR="00E53F95" w:rsidP="4449D568" w:rsidRDefault="00792D3C" w14:paraId="6D3BE413" w14:textId="31991B56">
            <w:pPr>
              <w:pStyle w:val="Normal"/>
              <w:spacing w:before="40" w:after="40"/>
            </w:pPr>
            <w:r w:rsidRPr="4449D568" w:rsidR="4102E88A">
              <w:rPr>
                <w:rFonts w:ascii="Arial" w:hAnsi="Arial" w:eastAsia="Arial" w:cs="Arial"/>
                <w:noProof w:val="0"/>
                <w:sz w:val="22"/>
                <w:szCs w:val="22"/>
                <w:lang w:val="en-IN"/>
              </w:rPr>
              <w:t>No. Operates only within approved recruiter dashboard and configured communication channels.</w:t>
            </w:r>
          </w:p>
        </w:tc>
      </w:tr>
      <w:tr w:rsidRPr="00C66ED4" w:rsidR="004B4ECC" w:rsidTr="580EEDD9" w14:paraId="33C74789" w14:textId="77777777">
        <w:trPr>
          <w:jc w:val="center"/>
        </w:trPr>
        <w:tc>
          <w:tcPr>
            <w:tcW w:w="2263" w:type="dxa"/>
            <w:shd w:val="clear" w:color="auto" w:fill="DCE6F1"/>
            <w:tcMar/>
          </w:tcPr>
          <w:p w:rsidRPr="004B4ECC" w:rsidR="004B4ECC" w:rsidP="004B4ECC" w:rsidRDefault="004B4ECC" w14:paraId="61DB711F" w14:textId="77777777">
            <w:pPr>
              <w:spacing w:before="40" w:after="40"/>
              <w:rPr>
                <w:sz w:val="18"/>
                <w:szCs w:val="18"/>
                <w:lang w:val="en-US"/>
              </w:rPr>
            </w:pPr>
            <w:r>
              <w:t>Google Access Account</w:t>
            </w:r>
          </w:p>
        </w:tc>
        <w:tc>
          <w:tcPr>
            <w:tcW w:w="8080" w:type="dxa"/>
            <w:tcMar/>
          </w:tcPr>
          <w:p w:rsidR="00E53F95" w:rsidRDefault="00792D3C" w14:paraId="3A8FA55A" w14:textId="2E797B7C">
            <w:pPr>
              <w:spacing w:before="40" w:after="40"/>
            </w:pPr>
            <w:r w:rsidR="00792D3C">
              <w:rPr/>
              <w:t xml:space="preserve">Not </w:t>
            </w:r>
            <w:r w:rsidR="077D9B14">
              <w:rPr/>
              <w:t>required for current release</w:t>
            </w:r>
            <w:r w:rsidR="00792D3C">
              <w:rPr/>
              <w:t xml:space="preserve"> </w:t>
            </w:r>
            <w:r w:rsidR="00792D3C">
              <w:rPr/>
              <w:t>(if provisioned, restricted to ATS integrations, scheduling tools, and reporting only)</w:t>
            </w:r>
          </w:p>
        </w:tc>
      </w:tr>
      <w:tr w:rsidRPr="00C66ED4" w:rsidR="004B4ECC" w:rsidTr="580EEDD9" w14:paraId="547D2A03" w14:textId="77777777">
        <w:trPr>
          <w:jc w:val="center"/>
        </w:trPr>
        <w:tc>
          <w:tcPr>
            <w:tcW w:w="2263" w:type="dxa"/>
            <w:shd w:val="clear" w:color="auto" w:fill="DCE6F1"/>
            <w:tcMar/>
          </w:tcPr>
          <w:p w:rsidRPr="004B4ECC" w:rsidR="004B4ECC" w:rsidP="004B4ECC" w:rsidRDefault="004B4ECC" w14:paraId="7F102470" w14:textId="77777777">
            <w:pPr>
              <w:spacing w:before="40" w:after="40"/>
              <w:rPr>
                <w:sz w:val="18"/>
                <w:szCs w:val="18"/>
                <w:lang w:val="en-US"/>
              </w:rPr>
            </w:pPr>
            <w:r>
              <w:t>Access Restrictions</w:t>
            </w:r>
          </w:p>
        </w:tc>
        <w:tc>
          <w:tcPr>
            <w:tcW w:w="8080" w:type="dxa"/>
            <w:tcMar/>
          </w:tcPr>
          <w:p w:rsidR="00E53F95" w:rsidP="4449D568" w:rsidRDefault="00792D3C" w14:paraId="7DE1A4D3" w14:textId="117652CC">
            <w:pPr>
              <w:pStyle w:val="Normal"/>
              <w:spacing w:before="40" w:after="40"/>
            </w:pPr>
            <w:r w:rsidRPr="4449D568" w:rsidR="628A7B42">
              <w:rPr>
                <w:rFonts w:ascii="Arial" w:hAnsi="Arial" w:eastAsia="Arial" w:cs="Arial"/>
                <w:noProof w:val="0"/>
                <w:sz w:val="22"/>
                <w:szCs w:val="22"/>
                <w:lang w:val="en-IN"/>
              </w:rPr>
              <w:t>1. Cannot make final hiring decisions. 2. Cannot modify scoring rules without authorization. 3. Cannot contact candidates directly in current release. 4. Cannot access unrelated business systems. 5. Must use only approved candidate data sources.</w:t>
            </w:r>
          </w:p>
        </w:tc>
      </w:tr>
      <w:tr w:rsidRPr="00C66ED4" w:rsidR="004B4ECC" w:rsidTr="580EEDD9" w14:paraId="10420A35" w14:textId="77777777">
        <w:trPr>
          <w:jc w:val="center"/>
        </w:trPr>
        <w:tc>
          <w:tcPr>
            <w:tcW w:w="2263" w:type="dxa"/>
            <w:shd w:val="clear" w:color="auto" w:fill="DCE6F1"/>
            <w:tcMar/>
          </w:tcPr>
          <w:p w:rsidRPr="004B4ECC" w:rsidR="004B4ECC" w:rsidP="004B4ECC" w:rsidRDefault="004B4ECC" w14:paraId="60C19C90" w14:textId="77777777">
            <w:pPr>
              <w:spacing w:before="40" w:after="40"/>
              <w:rPr>
                <w:sz w:val="18"/>
                <w:szCs w:val="18"/>
                <w:lang w:val="en-US"/>
              </w:rPr>
            </w:pPr>
            <w:r>
              <w:t>Delivery Interfaces</w:t>
            </w:r>
          </w:p>
        </w:tc>
        <w:tc>
          <w:tcPr>
            <w:tcW w:w="8080" w:type="dxa"/>
            <w:tcMar/>
          </w:tcPr>
          <w:p w:rsidR="00E53F95" w:rsidP="4449D568" w:rsidRDefault="00792D3C" w14:paraId="59F7BE07" w14:textId="3272E3CE">
            <w:pPr>
              <w:pStyle w:val="Normal"/>
              <w:spacing w:before="40" w:after="40"/>
            </w:pPr>
            <w:r w:rsidRPr="4449D568" w:rsidR="5289062F">
              <w:rPr>
                <w:rFonts w:ascii="Arial" w:hAnsi="Arial" w:eastAsia="Arial" w:cs="Arial"/>
                <w:noProof w:val="0"/>
                <w:sz w:val="22"/>
                <w:szCs w:val="22"/>
                <w:lang w:val="en-IN"/>
              </w:rPr>
              <w:t>1. Recruiter Dashboard 2. Web Portal 3. Email Exports (optional) 4. ATS handoff (optional)</w:t>
            </w:r>
          </w:p>
        </w:tc>
      </w:tr>
      <w:tr w:rsidRPr="00C66ED4" w:rsidR="004B4ECC" w:rsidTr="580EEDD9" w14:paraId="27908D91" w14:textId="77777777">
        <w:trPr>
          <w:jc w:val="center"/>
        </w:trPr>
        <w:tc>
          <w:tcPr>
            <w:tcW w:w="2263" w:type="dxa"/>
            <w:shd w:val="clear" w:color="auto" w:fill="DCE6F1"/>
            <w:tcMar/>
          </w:tcPr>
          <w:p w:rsidRPr="004B4ECC" w:rsidR="004B4ECC" w:rsidP="004B4ECC" w:rsidRDefault="004B4ECC" w14:paraId="508E49CD" w14:textId="77777777">
            <w:pPr>
              <w:spacing w:before="40" w:after="40"/>
              <w:rPr>
                <w:sz w:val="18"/>
                <w:szCs w:val="18"/>
                <w:lang w:val="en-US"/>
              </w:rPr>
            </w:pPr>
            <w:r>
              <w:t>Stakeholder Contact Rule</w:t>
            </w:r>
          </w:p>
        </w:tc>
        <w:tc>
          <w:tcPr>
            <w:tcW w:w="8080" w:type="dxa"/>
            <w:tcMar/>
          </w:tcPr>
          <w:p w:rsidR="00E53F95" w:rsidP="4449D568" w:rsidRDefault="00792D3C" w14:paraId="358E1A37" w14:textId="01997230">
            <w:pPr>
              <w:pStyle w:val="Normal"/>
              <w:spacing w:before="40" w:after="40"/>
            </w:pPr>
            <w:r w:rsidRPr="4449D568" w:rsidR="5EAD71C4">
              <w:rPr>
                <w:rFonts w:ascii="Arial" w:hAnsi="Arial" w:eastAsia="Arial" w:cs="Arial"/>
                <w:noProof w:val="0"/>
                <w:sz w:val="22"/>
                <w:szCs w:val="22"/>
                <w:lang w:val="en-IN"/>
              </w:rPr>
              <w:t>May communicate only with authorized internal hiring stakeholders for evaluation workflow purposes.</w:t>
            </w:r>
          </w:p>
        </w:tc>
      </w:tr>
      <w:tr w:rsidRPr="00C66ED4" w:rsidR="004B4ECC" w:rsidTr="580EEDD9" w14:paraId="1CA9A6EB" w14:textId="77777777">
        <w:trPr>
          <w:jc w:val="center"/>
        </w:trPr>
        <w:tc>
          <w:tcPr>
            <w:tcW w:w="2263" w:type="dxa"/>
            <w:shd w:val="clear" w:color="auto" w:fill="DCE6F1"/>
            <w:tcMar/>
          </w:tcPr>
          <w:p w:rsidRPr="004B4ECC" w:rsidR="004B4ECC" w:rsidP="004B4ECC" w:rsidRDefault="004B4ECC" w14:paraId="6F93C87E" w14:textId="77777777">
            <w:pPr>
              <w:spacing w:before="40" w:after="40"/>
              <w:rPr>
                <w:sz w:val="18"/>
                <w:szCs w:val="18"/>
                <w:lang w:val="en-US"/>
              </w:rPr>
            </w:pPr>
            <w:r>
              <w:t>CRM Diary</w:t>
            </w:r>
          </w:p>
        </w:tc>
        <w:tc>
          <w:tcPr>
            <w:tcW w:w="8080" w:type="dxa"/>
            <w:tcMar/>
          </w:tcPr>
          <w:p w:rsidR="00E53F95" w:rsidP="4449D568" w:rsidRDefault="008363AF" w14:paraId="137F7B4B" w14:textId="198BCE9F">
            <w:pPr>
              <w:pStyle w:val="Normal"/>
              <w:spacing w:before="40" w:after="40"/>
            </w:pPr>
            <w:r w:rsidRPr="4449D568" w:rsidR="58C735C7">
              <w:rPr>
                <w:rFonts w:ascii="Arial" w:hAnsi="Arial" w:eastAsia="Arial" w:cs="Arial"/>
                <w:noProof w:val="0"/>
                <w:sz w:val="22"/>
                <w:szCs w:val="22"/>
                <w:lang w:val="en-IN"/>
              </w:rPr>
              <w:t>ATS or internal records store candidate scores, reports, statuses, and logs.</w:t>
            </w:r>
          </w:p>
        </w:tc>
      </w:tr>
      <w:tr w:rsidRPr="00C66ED4" w:rsidR="004B4ECC" w:rsidTr="580EEDD9" w14:paraId="785EF5AD" w14:textId="77777777">
        <w:trPr>
          <w:jc w:val="center"/>
        </w:trPr>
        <w:tc>
          <w:tcPr>
            <w:tcW w:w="2263" w:type="dxa"/>
            <w:shd w:val="clear" w:color="auto" w:fill="DCE6F1"/>
            <w:tcMar/>
          </w:tcPr>
          <w:p w:rsidRPr="004B4ECC" w:rsidR="004B4ECC" w:rsidP="004B4ECC" w:rsidRDefault="004B4ECC" w14:paraId="33754177" w14:textId="77777777">
            <w:pPr>
              <w:spacing w:before="40" w:after="40"/>
              <w:rPr>
                <w:sz w:val="18"/>
                <w:szCs w:val="18"/>
                <w:lang w:val="en-US"/>
              </w:rPr>
            </w:pPr>
            <w:r>
              <w:t>Diary Allow-List</w:t>
            </w:r>
          </w:p>
        </w:tc>
        <w:tc>
          <w:tcPr>
            <w:tcW w:w="8080" w:type="dxa"/>
            <w:tcMar/>
          </w:tcPr>
          <w:p w:rsidR="00E53F95" w:rsidP="4449D568" w:rsidRDefault="00792D3C" w14:paraId="345D3FA2" w14:textId="15DDE372">
            <w:pPr>
              <w:pStyle w:val="Normal"/>
              <w:spacing w:before="40" w:after="40"/>
            </w:pPr>
            <w:r w:rsidRPr="4449D568" w:rsidR="7BB3F632">
              <w:rPr>
                <w:rFonts w:ascii="Arial" w:hAnsi="Arial" w:eastAsia="Arial" w:cs="Arial"/>
                <w:noProof w:val="0"/>
                <w:sz w:val="22"/>
                <w:szCs w:val="22"/>
                <w:lang w:val="en-IN"/>
              </w:rPr>
              <w:t>Only approved candidate records and authorized stakeholders may be stored or contacted.</w:t>
            </w:r>
          </w:p>
        </w:tc>
      </w:tr>
      <w:tr w:rsidRPr="00C66ED4" w:rsidR="004B4ECC" w:rsidTr="580EEDD9" w14:paraId="1DCE80F7" w14:textId="77777777">
        <w:trPr>
          <w:jc w:val="center"/>
        </w:trPr>
        <w:tc>
          <w:tcPr>
            <w:tcW w:w="2263" w:type="dxa"/>
            <w:shd w:val="clear" w:color="auto" w:fill="DCE6F1"/>
            <w:tcMar/>
          </w:tcPr>
          <w:p w:rsidRPr="004B4ECC" w:rsidR="004B4ECC" w:rsidP="004B4ECC" w:rsidRDefault="004B4ECC" w14:paraId="6E03E727" w14:textId="77777777">
            <w:pPr>
              <w:spacing w:before="40" w:after="40"/>
              <w:rPr>
                <w:sz w:val="18"/>
                <w:szCs w:val="18"/>
                <w:lang w:val="en-US"/>
              </w:rPr>
            </w:pPr>
            <w:r>
              <w:t>HIL / Godfather Guidance</w:t>
            </w:r>
          </w:p>
        </w:tc>
        <w:tc>
          <w:tcPr>
            <w:tcW w:w="8080" w:type="dxa"/>
            <w:tcMar/>
          </w:tcPr>
          <w:p w:rsidR="00E53F95" w:rsidP="4449D568" w:rsidRDefault="00792D3C" w14:paraId="5911E016" w14:textId="70DFC06D">
            <w:pPr>
              <w:pStyle w:val="Normal"/>
              <w:spacing w:before="40" w:after="40"/>
            </w:pPr>
            <w:r w:rsidRPr="4449D568" w:rsidR="755CD24A">
              <w:rPr>
                <w:rFonts w:ascii="Arial" w:hAnsi="Arial" w:eastAsia="Arial" w:cs="Arial"/>
                <w:noProof w:val="0"/>
                <w:sz w:val="22"/>
                <w:szCs w:val="22"/>
                <w:lang w:val="en-IN"/>
              </w:rPr>
              <w:t>1. Talent Acquisition Lead approves workflow rules. 2. Human reviewers make progression decisions. 3. Technical Hiring Lead approves scoring changes.</w:t>
            </w:r>
          </w:p>
        </w:tc>
      </w:tr>
      <w:tr w:rsidRPr="00C66ED4" w:rsidR="005104CD" w:rsidTr="580EEDD9" w14:paraId="16648664" w14:textId="77777777">
        <w:trPr>
          <w:jc w:val="center"/>
        </w:trPr>
        <w:tc>
          <w:tcPr>
            <w:tcW w:w="2263" w:type="dxa"/>
            <w:shd w:val="clear" w:color="auto" w:fill="DCE6F1"/>
            <w:tcMar/>
          </w:tcPr>
          <w:p w:rsidRPr="00C66ED4" w:rsidR="005104CD" w:rsidP="004B4ECC" w:rsidRDefault="005104CD" w14:paraId="16363676" w14:textId="77777777">
            <w:pPr>
              <w:spacing w:before="40" w:after="40"/>
              <w:rPr>
                <w:sz w:val="18"/>
                <w:szCs w:val="18"/>
                <w:lang w:val="en-US"/>
              </w:rPr>
            </w:pPr>
            <w:r>
              <w:lastRenderedPageBreak/>
              <w:t>Guardrails</w:t>
            </w:r>
          </w:p>
        </w:tc>
        <w:tc>
          <w:tcPr>
            <w:tcW w:w="8080" w:type="dxa"/>
            <w:tcMar/>
          </w:tcPr>
          <w:p w:rsidR="00E53F95" w:rsidP="4449D568" w:rsidRDefault="00792D3C" w14:paraId="62861BEC" w14:textId="48AADC57">
            <w:pPr>
              <w:pStyle w:val="ListParagraph"/>
              <w:numPr>
                <w:ilvl w:val="0"/>
                <w:numId w:val="49"/>
              </w:numPr>
              <w:spacing w:before="0" w:beforeAutospacing="off" w:after="0" w:afterAutospacing="off"/>
              <w:rPr>
                <w:rFonts w:ascii="Arial" w:hAnsi="Arial" w:eastAsia="Arial" w:cs="Arial"/>
                <w:noProof w:val="0"/>
                <w:sz w:val="22"/>
                <w:szCs w:val="22"/>
                <w:lang w:val="en-IN"/>
              </w:rPr>
            </w:pPr>
            <w:r w:rsidRPr="4449D568" w:rsidR="2C0F5CD1">
              <w:rPr>
                <w:rFonts w:ascii="Arial" w:hAnsi="Arial" w:eastAsia="Arial" w:cs="Arial"/>
                <w:noProof w:val="0"/>
                <w:sz w:val="22"/>
                <w:szCs w:val="22"/>
                <w:lang w:val="en-IN"/>
              </w:rPr>
              <w:t xml:space="preserve">The agent must operate only within the approved recruiter dashboard and candidate evaluation workflow. It must not perform activities outside the defined hiring assessment scope. </w:t>
            </w:r>
          </w:p>
          <w:p w:rsidR="00E53F95" w:rsidP="4449D568" w:rsidRDefault="00792D3C" w14:paraId="05F004B0" w14:textId="69B6F938">
            <w:pPr>
              <w:pStyle w:val="ListParagraph"/>
              <w:numPr>
                <w:ilvl w:val="0"/>
                <w:numId w:val="49"/>
              </w:numPr>
              <w:spacing w:before="0" w:beforeAutospacing="off" w:after="0" w:afterAutospacing="off"/>
              <w:rPr>
                <w:rFonts w:ascii="Arial" w:hAnsi="Arial" w:eastAsia="Arial" w:cs="Arial"/>
                <w:noProof w:val="0"/>
                <w:sz w:val="22"/>
                <w:szCs w:val="22"/>
                <w:lang w:val="en-IN"/>
              </w:rPr>
            </w:pPr>
            <w:r w:rsidRPr="4449D568" w:rsidR="2C0F5CD1">
              <w:rPr>
                <w:rFonts w:ascii="Arial" w:hAnsi="Arial" w:eastAsia="Arial" w:cs="Arial"/>
                <w:noProof w:val="0"/>
                <w:sz w:val="22"/>
                <w:szCs w:val="22"/>
                <w:lang w:val="en-IN"/>
              </w:rPr>
              <w:t xml:space="preserve">The agent must process only approved candidate input data and authorized assessment records. Unverified, incomplete, or unauthorized data sources must not be used for scoring or recommendations. </w:t>
            </w:r>
          </w:p>
          <w:p w:rsidR="00E53F95" w:rsidP="4449D568" w:rsidRDefault="00792D3C" w14:paraId="5A9C71F3" w14:textId="0E5039FC">
            <w:pPr>
              <w:pStyle w:val="ListParagraph"/>
              <w:numPr>
                <w:ilvl w:val="0"/>
                <w:numId w:val="49"/>
              </w:numPr>
              <w:spacing w:before="0" w:beforeAutospacing="off" w:after="0" w:afterAutospacing="off"/>
              <w:rPr>
                <w:rFonts w:ascii="Arial" w:hAnsi="Arial" w:eastAsia="Arial" w:cs="Arial"/>
                <w:noProof w:val="0"/>
                <w:sz w:val="22"/>
                <w:szCs w:val="22"/>
                <w:lang w:val="en-IN"/>
              </w:rPr>
            </w:pPr>
            <w:r w:rsidRPr="4449D568" w:rsidR="2C0F5CD1">
              <w:rPr>
                <w:rFonts w:ascii="Arial" w:hAnsi="Arial" w:eastAsia="Arial" w:cs="Arial"/>
                <w:noProof w:val="0"/>
                <w:sz w:val="22"/>
                <w:szCs w:val="22"/>
                <w:lang w:val="en-IN"/>
              </w:rPr>
              <w:t xml:space="preserve">Candidate evaluations must be scored using the same approved answer keys, weighting rules, and calculation logic for all candidates assessed for the same role or assessment batch. Manual overrides must be logged and auditable. </w:t>
            </w:r>
          </w:p>
          <w:p w:rsidR="00E53F95" w:rsidP="4449D568" w:rsidRDefault="00792D3C" w14:paraId="195D8E39" w14:textId="4A0BE1EA">
            <w:pPr>
              <w:pStyle w:val="ListParagraph"/>
              <w:numPr>
                <w:ilvl w:val="0"/>
                <w:numId w:val="49"/>
              </w:numPr>
              <w:spacing w:before="0" w:beforeAutospacing="off" w:after="0" w:afterAutospacing="off"/>
              <w:rPr>
                <w:rFonts w:ascii="Arial" w:hAnsi="Arial" w:eastAsia="Arial" w:cs="Arial"/>
                <w:noProof w:val="0"/>
                <w:sz w:val="22"/>
                <w:szCs w:val="22"/>
                <w:lang w:val="en-IN"/>
              </w:rPr>
            </w:pPr>
            <w:r w:rsidRPr="4449D568" w:rsidR="2C0F5CD1">
              <w:rPr>
                <w:rFonts w:ascii="Arial" w:hAnsi="Arial" w:eastAsia="Arial" w:cs="Arial"/>
                <w:noProof w:val="0"/>
                <w:sz w:val="22"/>
                <w:szCs w:val="22"/>
                <w:lang w:val="en-IN"/>
              </w:rPr>
              <w:t xml:space="preserve">Automated scoring must be based only on approved assessment criteria, answer keys, and defined scoring rubrics. Scoring models must not use demographic, personal, or unrelated non-performance attributes. </w:t>
            </w:r>
          </w:p>
          <w:p w:rsidR="00E53F95" w:rsidP="4449D568" w:rsidRDefault="00792D3C" w14:paraId="4FF519C1" w14:textId="18A7DE69">
            <w:pPr>
              <w:pStyle w:val="ListParagraph"/>
              <w:numPr>
                <w:ilvl w:val="0"/>
                <w:numId w:val="49"/>
              </w:numPr>
              <w:spacing w:before="0" w:beforeAutospacing="off" w:after="0" w:afterAutospacing="off"/>
              <w:rPr>
                <w:rFonts w:ascii="Arial" w:hAnsi="Arial" w:eastAsia="Arial" w:cs="Arial"/>
                <w:noProof w:val="0"/>
                <w:sz w:val="22"/>
                <w:szCs w:val="22"/>
                <w:lang w:val="en-IN"/>
              </w:rPr>
            </w:pPr>
            <w:r w:rsidRPr="4449D568" w:rsidR="2C0F5CD1">
              <w:rPr>
                <w:rFonts w:ascii="Arial" w:hAnsi="Arial" w:eastAsia="Arial" w:cs="Arial"/>
                <w:noProof w:val="0"/>
                <w:sz w:val="22"/>
                <w:szCs w:val="22"/>
                <w:lang w:val="en-IN"/>
              </w:rPr>
              <w:t xml:space="preserve">Evaluation reports must be accessible only to authorized hiring stakeholders. Candidate data must not be shared externally or used beyond the relevant hiring purpose without explicit organizational approval. </w:t>
            </w:r>
          </w:p>
          <w:p w:rsidR="00E53F95" w:rsidP="4449D568" w:rsidRDefault="00792D3C" w14:paraId="651F6014" w14:textId="7B53F23C">
            <w:pPr>
              <w:pStyle w:val="ListParagraph"/>
              <w:numPr>
                <w:ilvl w:val="0"/>
                <w:numId w:val="49"/>
              </w:numPr>
              <w:spacing w:before="0" w:beforeAutospacing="off" w:after="0" w:afterAutospacing="off"/>
              <w:rPr>
                <w:rFonts w:ascii="Arial" w:hAnsi="Arial" w:eastAsia="Arial" w:cs="Arial"/>
                <w:noProof w:val="0"/>
                <w:sz w:val="22"/>
                <w:szCs w:val="22"/>
                <w:lang w:val="en-IN"/>
              </w:rPr>
            </w:pPr>
            <w:r w:rsidRPr="4449D568" w:rsidR="2C0F5CD1">
              <w:rPr>
                <w:rFonts w:ascii="Arial" w:hAnsi="Arial" w:eastAsia="Arial" w:cs="Arial"/>
                <w:noProof w:val="0"/>
                <w:sz w:val="22"/>
                <w:szCs w:val="22"/>
                <w:lang w:val="en-IN"/>
              </w:rPr>
              <w:t>The agent must not make final hiring decisions. All system-generated recommendations (Proceed / Hold / Reject) are advisory only and require human confirmation before any formal hiring action is taken.</w:t>
            </w:r>
          </w:p>
          <w:p w:rsidR="000D3994" w:rsidRDefault="000D3994" w14:paraId="65D0CD65" w14:textId="77777777">
            <w:pPr>
              <w:spacing w:before="40" w:after="40"/>
            </w:pPr>
          </w:p>
        </w:tc>
      </w:tr>
      <w:tr w:rsidRPr="00C66ED4" w:rsidR="0097396B" w:rsidTr="580EEDD9" w14:paraId="024B96C0" w14:textId="77777777">
        <w:trPr>
          <w:jc w:val="center"/>
        </w:trPr>
        <w:tc>
          <w:tcPr>
            <w:tcW w:w="2263" w:type="dxa"/>
            <w:shd w:val="clear" w:color="auto" w:fill="DCE6F1"/>
            <w:tcMar/>
          </w:tcPr>
          <w:p w:rsidR="0097396B" w:rsidP="004B4ECC" w:rsidRDefault="00147BE7" w14:paraId="154A371D" w14:textId="7172D8D9">
            <w:pPr>
              <w:spacing w:before="40" w:after="40"/>
            </w:pPr>
            <w:r>
              <w:t xml:space="preserve">More on </w:t>
            </w:r>
            <w:r w:rsidRPr="00147BE7">
              <w:t>Guardrails</w:t>
            </w:r>
          </w:p>
        </w:tc>
        <w:tc>
          <w:tcPr>
            <w:tcW w:w="8080" w:type="dxa"/>
            <w:tcMar/>
          </w:tcPr>
          <w:p w:rsidR="0097396B" w:rsidP="4449D568" w:rsidRDefault="0097396B" w14:paraId="44FD9EC4" w14:textId="15EEFAF8">
            <w:pPr>
              <w:pStyle w:val="ListParagraph"/>
              <w:numPr>
                <w:ilvl w:val="0"/>
                <w:numId w:val="62"/>
              </w:numPr>
              <w:spacing w:before="0" w:beforeAutospacing="off" w:after="0" w:afterAutospacing="off"/>
              <w:rPr>
                <w:rFonts w:ascii="Arial" w:hAnsi="Arial" w:eastAsia="Arial" w:cs="Arial"/>
                <w:noProof w:val="0"/>
                <w:sz w:val="22"/>
                <w:szCs w:val="22"/>
                <w:lang w:val="en-IN"/>
              </w:rPr>
            </w:pPr>
            <w:r w:rsidRPr="4449D568" w:rsidR="65DCC500">
              <w:rPr>
                <w:rFonts w:ascii="Arial" w:hAnsi="Arial" w:eastAsia="Arial" w:cs="Arial"/>
                <w:noProof w:val="0"/>
                <w:sz w:val="22"/>
                <w:szCs w:val="22"/>
                <w:lang w:val="en-IN"/>
              </w:rPr>
              <w:t xml:space="preserve">Fairness and Bias Control </w:t>
            </w:r>
            <w:proofErr w:type="spellStart"/>
            <w:proofErr w:type="spellEnd"/>
          </w:p>
          <w:p w:rsidR="0097396B" w:rsidP="4449D568" w:rsidRDefault="0097396B" w14:paraId="5913523F" w14:textId="6E57DEC3">
            <w:pPr>
              <w:spacing w:before="240" w:beforeAutospacing="off" w:after="240" w:afterAutospacing="off"/>
            </w:pPr>
            <w:r w:rsidRPr="4449D568" w:rsidR="65DCC500">
              <w:rPr>
                <w:rFonts w:ascii="Arial" w:hAnsi="Arial" w:eastAsia="Arial" w:cs="Arial"/>
                <w:noProof w:val="0"/>
                <w:sz w:val="22"/>
                <w:szCs w:val="22"/>
                <w:lang w:val="en-IN"/>
              </w:rPr>
              <w:t>The agent must evaluate candidates for the same role using identical approved scoring rules, answer keys, and weighting logic.</w:t>
            </w:r>
          </w:p>
          <w:p w:rsidR="0097396B" w:rsidP="4449D568" w:rsidRDefault="0097396B" w14:paraId="0CA088F2" w14:textId="3C1C0081">
            <w:pPr>
              <w:spacing w:before="240" w:beforeAutospacing="off" w:after="240" w:afterAutospacing="off"/>
            </w:pPr>
            <w:r w:rsidRPr="4449D568" w:rsidR="65DCC500">
              <w:rPr>
                <w:rFonts w:ascii="Arial" w:hAnsi="Arial" w:eastAsia="Arial" w:cs="Arial"/>
                <w:noProof w:val="0"/>
                <w:sz w:val="22"/>
                <w:szCs w:val="22"/>
                <w:lang w:val="en-IN"/>
              </w:rPr>
              <w:t>The agent must not use demographic or unrelated personal attributes in scoring, ranking, or recommendations.</w:t>
            </w:r>
          </w:p>
          <w:p w:rsidR="0097396B" w:rsidP="4449D568" w:rsidRDefault="0097396B" w14:paraId="0605CD6D" w14:textId="6FA18170">
            <w:pPr>
              <w:spacing w:before="240" w:beforeAutospacing="off" w:after="240" w:afterAutospacing="off"/>
            </w:pPr>
            <w:r w:rsidRPr="4449D568" w:rsidR="65DCC500">
              <w:rPr>
                <w:rFonts w:ascii="Arial" w:hAnsi="Arial" w:eastAsia="Arial" w:cs="Arial"/>
                <w:noProof w:val="0"/>
                <w:sz w:val="22"/>
                <w:szCs w:val="22"/>
                <w:lang w:val="en-IN"/>
              </w:rPr>
              <w:t>All outputs must be based only on approved assessment performance data.</w:t>
            </w:r>
          </w:p>
          <w:p w:rsidR="0097396B" w:rsidP="4449D568" w:rsidRDefault="0097396B" w14:paraId="40AD9572" w14:textId="0F732362">
            <w:pPr>
              <w:pStyle w:val="ListParagraph"/>
              <w:numPr>
                <w:ilvl w:val="0"/>
                <w:numId w:val="63"/>
              </w:numPr>
              <w:spacing w:before="0" w:beforeAutospacing="off" w:after="0" w:afterAutospacing="off"/>
              <w:rPr>
                <w:rFonts w:ascii="Arial" w:hAnsi="Arial" w:eastAsia="Arial" w:cs="Arial"/>
                <w:noProof w:val="0"/>
                <w:sz w:val="22"/>
                <w:szCs w:val="22"/>
                <w:lang w:val="en-IN"/>
              </w:rPr>
            </w:pPr>
            <w:r w:rsidRPr="4449D568" w:rsidR="65DCC500">
              <w:rPr>
                <w:rFonts w:ascii="Arial" w:hAnsi="Arial" w:eastAsia="Arial" w:cs="Arial"/>
                <w:noProof w:val="0"/>
                <w:sz w:val="22"/>
                <w:szCs w:val="22"/>
                <w:lang w:val="en-IN"/>
              </w:rPr>
              <w:t xml:space="preserve">Transparency and Governance </w:t>
            </w:r>
          </w:p>
          <w:p w:rsidR="0097396B" w:rsidP="4449D568" w:rsidRDefault="0097396B" w14:paraId="3A929725" w14:textId="7F2DC1E6">
            <w:pPr>
              <w:spacing w:before="240" w:beforeAutospacing="off" w:after="240" w:afterAutospacing="off"/>
            </w:pPr>
            <w:r w:rsidRPr="4449D568" w:rsidR="65DCC500">
              <w:rPr>
                <w:rFonts w:ascii="Arial" w:hAnsi="Arial" w:eastAsia="Arial" w:cs="Arial"/>
                <w:noProof w:val="0"/>
                <w:sz w:val="22"/>
                <w:szCs w:val="22"/>
                <w:lang w:val="en-IN"/>
              </w:rPr>
              <w:t>The agent must clearly indicate that scores and recommendations are system-generated outputs for recruiter decision support.</w:t>
            </w:r>
          </w:p>
          <w:p w:rsidR="0097396B" w:rsidP="4449D568" w:rsidRDefault="0097396B" w14:paraId="77BE8EE4" w14:textId="13A63131">
            <w:pPr>
              <w:spacing w:before="240" w:beforeAutospacing="off" w:after="240" w:afterAutospacing="off"/>
            </w:pPr>
            <w:r w:rsidRPr="4449D568" w:rsidR="65DCC500">
              <w:rPr>
                <w:rFonts w:ascii="Arial" w:hAnsi="Arial" w:eastAsia="Arial" w:cs="Arial"/>
                <w:noProof w:val="0"/>
                <w:sz w:val="22"/>
                <w:szCs w:val="22"/>
                <w:lang w:val="en-IN"/>
              </w:rPr>
              <w:t>Automated outputs must not be presented as final hiring decisions.</w:t>
            </w:r>
          </w:p>
          <w:p w:rsidR="0097396B" w:rsidP="4449D568" w:rsidRDefault="0097396B" w14:paraId="56D0B004" w14:textId="02FA7835">
            <w:pPr>
              <w:pStyle w:val="ListParagraph"/>
              <w:numPr>
                <w:ilvl w:val="0"/>
                <w:numId w:val="64"/>
              </w:numPr>
              <w:spacing w:before="0" w:beforeAutospacing="off" w:after="0" w:afterAutospacing="off"/>
              <w:rPr>
                <w:rFonts w:ascii="Arial" w:hAnsi="Arial" w:eastAsia="Arial" w:cs="Arial"/>
                <w:noProof w:val="0"/>
                <w:sz w:val="22"/>
                <w:szCs w:val="22"/>
                <w:lang w:val="en-IN"/>
              </w:rPr>
            </w:pPr>
            <w:r w:rsidRPr="4449D568" w:rsidR="65DCC500">
              <w:rPr>
                <w:rFonts w:ascii="Arial" w:hAnsi="Arial" w:eastAsia="Arial" w:cs="Arial"/>
                <w:noProof w:val="0"/>
                <w:sz w:val="22"/>
                <w:szCs w:val="22"/>
                <w:lang w:val="en-IN"/>
              </w:rPr>
              <w:t xml:space="preserve">Data Privacy and Security </w:t>
            </w:r>
          </w:p>
          <w:p w:rsidR="0097396B" w:rsidP="4449D568" w:rsidRDefault="0097396B" w14:paraId="1B025A58" w14:textId="6F21E38A">
            <w:pPr>
              <w:spacing w:before="240" w:beforeAutospacing="off" w:after="240" w:afterAutospacing="off"/>
            </w:pPr>
            <w:r w:rsidRPr="4449D568" w:rsidR="65DCC500">
              <w:rPr>
                <w:rFonts w:ascii="Arial" w:hAnsi="Arial" w:eastAsia="Arial" w:cs="Arial"/>
                <w:noProof w:val="0"/>
                <w:sz w:val="22"/>
                <w:szCs w:val="22"/>
                <w:lang w:val="en-IN"/>
              </w:rPr>
              <w:t>The agent must process only required candidate data for approved hiring evaluations.</w:t>
            </w:r>
          </w:p>
          <w:p w:rsidR="0097396B" w:rsidP="4449D568" w:rsidRDefault="0097396B" w14:paraId="6EB27946" w14:textId="546B37FE">
            <w:pPr>
              <w:spacing w:before="240" w:beforeAutospacing="off" w:after="240" w:afterAutospacing="off"/>
            </w:pPr>
            <w:r w:rsidRPr="4449D568" w:rsidR="65DCC500">
              <w:rPr>
                <w:rFonts w:ascii="Arial" w:hAnsi="Arial" w:eastAsia="Arial" w:cs="Arial"/>
                <w:noProof w:val="0"/>
                <w:sz w:val="22"/>
                <w:szCs w:val="22"/>
                <w:lang w:val="en-IN"/>
              </w:rPr>
              <w:t>All records and reports must be securely stored with authorized access only.</w:t>
            </w:r>
          </w:p>
          <w:p w:rsidR="0097396B" w:rsidP="4449D568" w:rsidRDefault="0097396B" w14:paraId="2EF9BD19" w14:textId="0BB8DC63">
            <w:pPr>
              <w:spacing w:before="240" w:beforeAutospacing="off" w:after="240" w:afterAutospacing="off"/>
            </w:pPr>
            <w:r w:rsidRPr="4449D568" w:rsidR="65DCC500">
              <w:rPr>
                <w:rFonts w:ascii="Arial" w:hAnsi="Arial" w:eastAsia="Arial" w:cs="Arial"/>
                <w:noProof w:val="0"/>
                <w:sz w:val="22"/>
                <w:szCs w:val="22"/>
                <w:lang w:val="en-IN"/>
              </w:rPr>
              <w:t>Candidate data must not be shared outside approved systems or stakeholders.</w:t>
            </w:r>
          </w:p>
          <w:p w:rsidR="0097396B" w:rsidP="4449D568" w:rsidRDefault="0097396B" w14:paraId="59ADEDF9" w14:textId="50BD29D2">
            <w:pPr>
              <w:pStyle w:val="ListParagraph"/>
              <w:numPr>
                <w:ilvl w:val="0"/>
                <w:numId w:val="65"/>
              </w:numPr>
              <w:spacing w:before="0" w:beforeAutospacing="off" w:after="0" w:afterAutospacing="off"/>
              <w:rPr>
                <w:rFonts w:ascii="Arial" w:hAnsi="Arial" w:eastAsia="Arial" w:cs="Arial"/>
                <w:noProof w:val="0"/>
                <w:sz w:val="22"/>
                <w:szCs w:val="22"/>
                <w:lang w:val="en-IN"/>
              </w:rPr>
            </w:pPr>
            <w:r w:rsidRPr="4449D568" w:rsidR="65DCC500">
              <w:rPr>
                <w:rFonts w:ascii="Arial" w:hAnsi="Arial" w:eastAsia="Arial" w:cs="Arial"/>
                <w:noProof w:val="0"/>
                <w:sz w:val="22"/>
                <w:szCs w:val="22"/>
                <w:lang w:val="en-IN"/>
              </w:rPr>
              <w:t xml:space="preserve">Consistency and Standardization </w:t>
            </w:r>
          </w:p>
          <w:p w:rsidR="0097396B" w:rsidP="4449D568" w:rsidRDefault="0097396B" w14:paraId="2947418F" w14:textId="6BF6053E">
            <w:pPr>
              <w:spacing w:before="240" w:beforeAutospacing="off" w:after="240" w:afterAutospacing="off"/>
            </w:pPr>
            <w:r w:rsidRPr="4449D568" w:rsidR="65DCC500">
              <w:rPr>
                <w:rFonts w:ascii="Arial" w:hAnsi="Arial" w:eastAsia="Arial" w:cs="Arial"/>
                <w:noProof w:val="0"/>
                <w:sz w:val="22"/>
                <w:szCs w:val="22"/>
                <w:lang w:val="en-IN"/>
              </w:rPr>
              <w:t>The agent must apply predefined scoring rules consistently across all candidate records.</w:t>
            </w:r>
          </w:p>
          <w:p w:rsidR="0097396B" w:rsidP="4449D568" w:rsidRDefault="0097396B" w14:paraId="62514548" w14:textId="5796DC09">
            <w:pPr>
              <w:spacing w:before="240" w:beforeAutospacing="off" w:after="240" w:afterAutospacing="off"/>
            </w:pPr>
            <w:r w:rsidRPr="4449D568" w:rsidR="65DCC500">
              <w:rPr>
                <w:rFonts w:ascii="Arial" w:hAnsi="Arial" w:eastAsia="Arial" w:cs="Arial"/>
                <w:noProof w:val="0"/>
                <w:sz w:val="22"/>
                <w:szCs w:val="22"/>
                <w:lang w:val="en-IN"/>
              </w:rPr>
              <w:t>Metrics, reports, and outputs must follow approved business logic.</w:t>
            </w:r>
          </w:p>
          <w:p w:rsidR="0097396B" w:rsidP="4449D568" w:rsidRDefault="0097396B" w14:paraId="0F9C072A" w14:textId="7EED4C5A">
            <w:pPr>
              <w:pStyle w:val="ListParagraph"/>
              <w:numPr>
                <w:ilvl w:val="0"/>
                <w:numId w:val="66"/>
              </w:numPr>
              <w:spacing w:before="0" w:beforeAutospacing="off" w:after="0" w:afterAutospacing="off"/>
              <w:rPr>
                <w:rFonts w:ascii="Arial" w:hAnsi="Arial" w:eastAsia="Arial" w:cs="Arial"/>
                <w:noProof w:val="0"/>
                <w:sz w:val="22"/>
                <w:szCs w:val="22"/>
                <w:lang w:val="en-IN"/>
              </w:rPr>
            </w:pPr>
            <w:r w:rsidRPr="4449D568" w:rsidR="65DCC500">
              <w:rPr>
                <w:rFonts w:ascii="Arial" w:hAnsi="Arial" w:eastAsia="Arial" w:cs="Arial"/>
                <w:noProof w:val="0"/>
                <w:sz w:val="22"/>
                <w:szCs w:val="22"/>
                <w:lang w:val="en-IN"/>
              </w:rPr>
              <w:t xml:space="preserve">Accuracy and Evaluation Integrity </w:t>
            </w:r>
          </w:p>
          <w:p w:rsidR="0097396B" w:rsidP="4449D568" w:rsidRDefault="0097396B" w14:paraId="1C2C38E3" w14:textId="6C1DE17C">
            <w:pPr>
              <w:spacing w:before="240" w:beforeAutospacing="off" w:after="240" w:afterAutospacing="off"/>
            </w:pPr>
            <w:r w:rsidRPr="4449D568" w:rsidR="65DCC500">
              <w:rPr>
                <w:rFonts w:ascii="Arial" w:hAnsi="Arial" w:eastAsia="Arial" w:cs="Arial"/>
                <w:noProof w:val="0"/>
                <w:sz w:val="22"/>
                <w:szCs w:val="22"/>
                <w:lang w:val="en-IN"/>
              </w:rPr>
              <w:t>The agent must not guess missing data or fabricate results.</w:t>
            </w:r>
          </w:p>
          <w:p w:rsidR="0097396B" w:rsidP="4449D568" w:rsidRDefault="0097396B" w14:paraId="26A69190" w14:textId="68BA7A98">
            <w:pPr>
              <w:spacing w:before="240" w:beforeAutospacing="off" w:after="240" w:afterAutospacing="off"/>
            </w:pPr>
            <w:r w:rsidRPr="4449D568" w:rsidR="65DCC500">
              <w:rPr>
                <w:rFonts w:ascii="Arial" w:hAnsi="Arial" w:eastAsia="Arial" w:cs="Arial"/>
                <w:noProof w:val="0"/>
                <w:sz w:val="22"/>
                <w:szCs w:val="22"/>
                <w:lang w:val="en-IN"/>
              </w:rPr>
              <w:t>Incomplete, corrupted, or unclear records must be flagged for human review.</w:t>
            </w:r>
          </w:p>
          <w:p w:rsidR="0097396B" w:rsidP="4449D568" w:rsidRDefault="0097396B" w14:paraId="3F3DDCDB" w14:textId="5945F348">
            <w:pPr>
              <w:spacing w:before="240" w:beforeAutospacing="off" w:after="240" w:afterAutospacing="off"/>
            </w:pPr>
            <w:r w:rsidRPr="4449D568" w:rsidR="65DCC500">
              <w:rPr>
                <w:rFonts w:ascii="Arial" w:hAnsi="Arial" w:eastAsia="Arial" w:cs="Arial"/>
                <w:noProof w:val="0"/>
                <w:sz w:val="22"/>
                <w:szCs w:val="22"/>
                <w:lang w:val="en-IN"/>
              </w:rPr>
              <w:t>All scores must be traceable to approved evaluation logic.</w:t>
            </w:r>
          </w:p>
          <w:p w:rsidR="0097396B" w:rsidP="4449D568" w:rsidRDefault="0097396B" w14:paraId="0BE50FED" w14:textId="047AF92F">
            <w:pPr>
              <w:pStyle w:val="ListParagraph"/>
              <w:numPr>
                <w:ilvl w:val="0"/>
                <w:numId w:val="67"/>
              </w:numPr>
              <w:spacing w:before="0" w:beforeAutospacing="off" w:after="0" w:afterAutospacing="off"/>
              <w:rPr>
                <w:rFonts w:ascii="Arial" w:hAnsi="Arial" w:eastAsia="Arial" w:cs="Arial"/>
                <w:noProof w:val="0"/>
                <w:sz w:val="22"/>
                <w:szCs w:val="22"/>
                <w:lang w:val="en-IN"/>
              </w:rPr>
            </w:pPr>
            <w:r w:rsidRPr="4449D568" w:rsidR="65DCC500">
              <w:rPr>
                <w:rFonts w:ascii="Arial" w:hAnsi="Arial" w:eastAsia="Arial" w:cs="Arial"/>
                <w:noProof w:val="0"/>
                <w:sz w:val="22"/>
                <w:szCs w:val="22"/>
                <w:lang w:val="en-IN"/>
              </w:rPr>
              <w:t xml:space="preserve">Behavioural Boundaries </w:t>
            </w:r>
          </w:p>
          <w:p w:rsidR="0097396B" w:rsidP="4449D568" w:rsidRDefault="0097396B" w14:paraId="27829304" w14:textId="724D23B4">
            <w:pPr>
              <w:spacing w:before="240" w:beforeAutospacing="off" w:after="240" w:afterAutospacing="off"/>
            </w:pPr>
            <w:r w:rsidRPr="4449D568" w:rsidR="65DCC500">
              <w:rPr>
                <w:rFonts w:ascii="Arial" w:hAnsi="Arial" w:eastAsia="Arial" w:cs="Arial"/>
                <w:noProof w:val="0"/>
                <w:sz w:val="22"/>
                <w:szCs w:val="22"/>
                <w:lang w:val="en-IN"/>
              </w:rPr>
              <w:t>The agent must remain professional, neutral, and respectful at all times.</w:t>
            </w:r>
          </w:p>
          <w:p w:rsidR="0097396B" w:rsidP="4449D568" w:rsidRDefault="0097396B" w14:paraId="12229DE0" w14:textId="5D74185E">
            <w:pPr>
              <w:spacing w:before="240" w:beforeAutospacing="off" w:after="240" w:afterAutospacing="off"/>
            </w:pPr>
            <w:r w:rsidRPr="4449D568" w:rsidR="65DCC500">
              <w:rPr>
                <w:rFonts w:ascii="Arial" w:hAnsi="Arial" w:eastAsia="Arial" w:cs="Arial"/>
                <w:noProof w:val="0"/>
                <w:sz w:val="22"/>
                <w:szCs w:val="22"/>
                <w:lang w:val="en-IN"/>
              </w:rPr>
              <w:t>The agent must not provide opinions, misleading statements, or overstate confidence.</w:t>
            </w:r>
          </w:p>
          <w:p w:rsidR="0097396B" w:rsidP="4449D568" w:rsidRDefault="0097396B" w14:paraId="0A43C640" w14:textId="5ABECD5E">
            <w:pPr>
              <w:pStyle w:val="ListParagraph"/>
              <w:numPr>
                <w:ilvl w:val="0"/>
                <w:numId w:val="68"/>
              </w:numPr>
              <w:spacing w:before="0" w:beforeAutospacing="off" w:after="0" w:afterAutospacing="off"/>
              <w:rPr>
                <w:rFonts w:ascii="Arial" w:hAnsi="Arial" w:eastAsia="Arial" w:cs="Arial"/>
                <w:noProof w:val="0"/>
                <w:sz w:val="22"/>
                <w:szCs w:val="22"/>
                <w:lang w:val="en-IN"/>
              </w:rPr>
            </w:pPr>
            <w:r w:rsidRPr="4449D568" w:rsidR="65DCC500">
              <w:rPr>
                <w:rFonts w:ascii="Arial" w:hAnsi="Arial" w:eastAsia="Arial" w:cs="Arial"/>
                <w:noProof w:val="0"/>
                <w:sz w:val="22"/>
                <w:szCs w:val="22"/>
                <w:lang w:val="en-IN"/>
              </w:rPr>
              <w:t xml:space="preserve">Handling Uncertainty and Errors </w:t>
            </w:r>
          </w:p>
          <w:p w:rsidR="0097396B" w:rsidP="4449D568" w:rsidRDefault="0097396B" w14:paraId="588B56F4" w14:textId="1E43D33F">
            <w:pPr>
              <w:spacing w:before="240" w:beforeAutospacing="off" w:after="240" w:afterAutospacing="off"/>
            </w:pPr>
            <w:r w:rsidRPr="4449D568" w:rsidR="65DCC500">
              <w:rPr>
                <w:rFonts w:ascii="Arial" w:hAnsi="Arial" w:eastAsia="Arial" w:cs="Arial"/>
                <w:noProof w:val="0"/>
                <w:sz w:val="22"/>
                <w:szCs w:val="22"/>
                <w:lang w:val="en-IN"/>
              </w:rPr>
              <w:t>System or processing errors must be acknowledged with clear next steps.</w:t>
            </w:r>
          </w:p>
          <w:p w:rsidR="0097396B" w:rsidP="4449D568" w:rsidRDefault="0097396B" w14:paraId="67A5BC5C" w14:textId="7032AC91">
            <w:pPr>
              <w:spacing w:before="240" w:beforeAutospacing="off" w:after="240" w:afterAutospacing="off"/>
            </w:pPr>
            <w:r w:rsidRPr="4449D568" w:rsidR="65DCC500">
              <w:rPr>
                <w:rFonts w:ascii="Arial" w:hAnsi="Arial" w:eastAsia="Arial" w:cs="Arial"/>
                <w:noProof w:val="0"/>
                <w:sz w:val="22"/>
                <w:szCs w:val="22"/>
                <w:lang w:val="en-IN"/>
              </w:rPr>
              <w:t>Incorrect, duplicate, or delayed records must be isolated from scoring workflows.</w:t>
            </w:r>
          </w:p>
          <w:p w:rsidR="0097396B" w:rsidP="4449D568" w:rsidRDefault="0097396B" w14:paraId="5B681E81" w14:textId="69098C98">
            <w:pPr>
              <w:pStyle w:val="ListParagraph"/>
              <w:numPr>
                <w:ilvl w:val="0"/>
                <w:numId w:val="69"/>
              </w:numPr>
              <w:spacing w:before="0" w:beforeAutospacing="off" w:after="0" w:afterAutospacing="off"/>
              <w:rPr>
                <w:rFonts w:ascii="Arial" w:hAnsi="Arial" w:eastAsia="Arial" w:cs="Arial"/>
                <w:noProof w:val="0"/>
                <w:sz w:val="22"/>
                <w:szCs w:val="22"/>
                <w:lang w:val="en-IN"/>
              </w:rPr>
            </w:pPr>
            <w:r w:rsidRPr="4449D568" w:rsidR="65DCC500">
              <w:rPr>
                <w:rFonts w:ascii="Arial" w:hAnsi="Arial" w:eastAsia="Arial" w:cs="Arial"/>
                <w:noProof w:val="0"/>
                <w:sz w:val="22"/>
                <w:szCs w:val="22"/>
                <w:lang w:val="en-IN"/>
              </w:rPr>
              <w:t xml:space="preserve">Integrity and Misuse Controls </w:t>
            </w:r>
          </w:p>
          <w:p w:rsidR="0097396B" w:rsidP="4449D568" w:rsidRDefault="0097396B" w14:paraId="76EFB858" w14:textId="56CC3F8F">
            <w:pPr>
              <w:spacing w:before="240" w:beforeAutospacing="off" w:after="240" w:afterAutospacing="off"/>
            </w:pPr>
            <w:r w:rsidRPr="4449D568" w:rsidR="65DCC500">
              <w:rPr>
                <w:rFonts w:ascii="Arial" w:hAnsi="Arial" w:eastAsia="Arial" w:cs="Arial"/>
                <w:noProof w:val="0"/>
                <w:sz w:val="22"/>
                <w:szCs w:val="22"/>
                <w:lang w:val="en-IN"/>
              </w:rPr>
              <w:t>The agent must detect suspicious records, duplicate submissions, or abnormal scoring patterns where configured.</w:t>
            </w:r>
          </w:p>
          <w:p w:rsidR="0097396B" w:rsidP="4449D568" w:rsidRDefault="0097396B" w14:paraId="59FAB3BA" w14:textId="6A98363D">
            <w:pPr>
              <w:spacing w:before="240" w:beforeAutospacing="off" w:after="240" w:afterAutospacing="off"/>
            </w:pPr>
            <w:r w:rsidRPr="4449D568" w:rsidR="65DCC500">
              <w:rPr>
                <w:rFonts w:ascii="Arial" w:hAnsi="Arial" w:eastAsia="Arial" w:cs="Arial"/>
                <w:noProof w:val="0"/>
                <w:sz w:val="22"/>
                <w:szCs w:val="22"/>
                <w:lang w:val="en-IN"/>
              </w:rPr>
              <w:t>Flagged cases must be reviewed manually and not auto-rejected.</w:t>
            </w:r>
          </w:p>
          <w:p w:rsidR="0097396B" w:rsidP="4449D568" w:rsidRDefault="0097396B" w14:paraId="7113154D" w14:textId="4DA073B0">
            <w:pPr>
              <w:pStyle w:val="ListParagraph"/>
              <w:numPr>
                <w:ilvl w:val="0"/>
                <w:numId w:val="70"/>
              </w:numPr>
              <w:spacing w:before="0" w:beforeAutospacing="off" w:after="0" w:afterAutospacing="off"/>
              <w:rPr>
                <w:rFonts w:ascii="Arial" w:hAnsi="Arial" w:eastAsia="Arial" w:cs="Arial"/>
                <w:noProof w:val="0"/>
                <w:sz w:val="22"/>
                <w:szCs w:val="22"/>
                <w:lang w:val="en-IN"/>
              </w:rPr>
            </w:pPr>
            <w:r w:rsidRPr="4449D568" w:rsidR="65DCC500">
              <w:rPr>
                <w:rFonts w:ascii="Arial" w:hAnsi="Arial" w:eastAsia="Arial" w:cs="Arial"/>
                <w:noProof w:val="0"/>
                <w:sz w:val="22"/>
                <w:szCs w:val="22"/>
                <w:lang w:val="en-IN"/>
              </w:rPr>
              <w:t xml:space="preserve">Accessibility and Inclusivity </w:t>
            </w:r>
          </w:p>
          <w:p w:rsidR="0097396B" w:rsidP="4449D568" w:rsidRDefault="0097396B" w14:paraId="23D7D069" w14:textId="3EE0188C">
            <w:pPr>
              <w:spacing w:before="240" w:beforeAutospacing="off" w:after="240" w:afterAutospacing="off"/>
            </w:pPr>
            <w:r w:rsidRPr="4449D568" w:rsidR="65DCC500">
              <w:rPr>
                <w:rFonts w:ascii="Arial" w:hAnsi="Arial" w:eastAsia="Arial" w:cs="Arial"/>
                <w:noProof w:val="0"/>
                <w:sz w:val="22"/>
                <w:szCs w:val="22"/>
                <w:lang w:val="en-IN"/>
              </w:rPr>
              <w:t>Reports and dashboard outputs must be clear and understandable.</w:t>
            </w:r>
          </w:p>
          <w:p w:rsidR="0097396B" w:rsidP="4449D568" w:rsidRDefault="0097396B" w14:paraId="4263A594" w14:textId="45090887">
            <w:pPr>
              <w:spacing w:before="240" w:beforeAutospacing="off" w:after="240" w:afterAutospacing="off"/>
            </w:pPr>
            <w:r w:rsidRPr="4449D568" w:rsidR="65DCC500">
              <w:rPr>
                <w:rFonts w:ascii="Arial" w:hAnsi="Arial" w:eastAsia="Arial" w:cs="Arial"/>
                <w:noProof w:val="0"/>
                <w:sz w:val="22"/>
                <w:szCs w:val="22"/>
                <w:lang w:val="en-IN"/>
              </w:rPr>
              <w:t>Reasonable accessibility settings should be supported where configured.</w:t>
            </w:r>
          </w:p>
          <w:p w:rsidR="0097396B" w:rsidP="4449D568" w:rsidRDefault="0097396B" w14:paraId="41997EE2" w14:textId="3424B054">
            <w:pPr>
              <w:pStyle w:val="ListParagraph"/>
              <w:numPr>
                <w:ilvl w:val="0"/>
                <w:numId w:val="71"/>
              </w:numPr>
              <w:spacing w:before="0" w:beforeAutospacing="off" w:after="0" w:afterAutospacing="off"/>
              <w:rPr>
                <w:rFonts w:ascii="Arial" w:hAnsi="Arial" w:eastAsia="Arial" w:cs="Arial"/>
                <w:noProof w:val="0"/>
                <w:sz w:val="22"/>
                <w:szCs w:val="22"/>
                <w:lang w:val="en-IN"/>
              </w:rPr>
            </w:pPr>
            <w:r w:rsidRPr="4449D568" w:rsidR="65DCC500">
              <w:rPr>
                <w:rFonts w:ascii="Arial" w:hAnsi="Arial" w:eastAsia="Arial" w:cs="Arial"/>
                <w:noProof w:val="0"/>
                <w:sz w:val="22"/>
                <w:szCs w:val="22"/>
                <w:lang w:val="en-IN"/>
              </w:rPr>
              <w:t xml:space="preserve">Human Oversight and Escalation </w:t>
            </w:r>
          </w:p>
          <w:p w:rsidR="0097396B" w:rsidP="4449D568" w:rsidRDefault="0097396B" w14:paraId="2F49423E" w14:textId="1EDBA821">
            <w:pPr>
              <w:spacing w:before="240" w:beforeAutospacing="off" w:after="240" w:afterAutospacing="off"/>
            </w:pPr>
            <w:r w:rsidRPr="4449D568" w:rsidR="65DCC500">
              <w:rPr>
                <w:rFonts w:ascii="Arial" w:hAnsi="Arial" w:eastAsia="Arial" w:cs="Arial"/>
                <w:noProof w:val="0"/>
                <w:sz w:val="22"/>
                <w:szCs w:val="22"/>
                <w:lang w:val="en-IN"/>
              </w:rPr>
              <w:t>Low-confidence, inconclusive, or policy-sensitive cases must be escalated for human review.</w:t>
            </w:r>
          </w:p>
          <w:p w:rsidR="0097396B" w:rsidP="4449D568" w:rsidRDefault="0097396B" w14:paraId="6D639CC3" w14:textId="7DF67CB6">
            <w:pPr>
              <w:spacing w:before="240" w:beforeAutospacing="off" w:after="240" w:afterAutospacing="off"/>
            </w:pPr>
            <w:r w:rsidRPr="4449D568" w:rsidR="65DCC500">
              <w:rPr>
                <w:rFonts w:ascii="Arial" w:hAnsi="Arial" w:eastAsia="Arial" w:cs="Arial"/>
                <w:noProof w:val="0"/>
                <w:sz w:val="22"/>
                <w:szCs w:val="22"/>
                <w:lang w:val="en-IN"/>
              </w:rPr>
              <w:t>Final hiring decisions must remain human-owned.</w:t>
            </w:r>
          </w:p>
          <w:p w:rsidR="0097396B" w:rsidP="4449D568" w:rsidRDefault="0097396B" w14:paraId="18101E3C" w14:textId="102501AF">
            <w:pPr>
              <w:pStyle w:val="ListParagraph"/>
              <w:numPr>
                <w:ilvl w:val="0"/>
                <w:numId w:val="72"/>
              </w:numPr>
              <w:spacing w:before="0" w:beforeAutospacing="off" w:after="0" w:afterAutospacing="off"/>
              <w:rPr>
                <w:rFonts w:ascii="Arial" w:hAnsi="Arial" w:eastAsia="Arial" w:cs="Arial"/>
                <w:noProof w:val="0"/>
                <w:sz w:val="22"/>
                <w:szCs w:val="22"/>
                <w:lang w:val="en-IN"/>
              </w:rPr>
            </w:pPr>
            <w:r w:rsidRPr="4449D568" w:rsidR="65DCC500">
              <w:rPr>
                <w:rFonts w:ascii="Arial" w:hAnsi="Arial" w:eastAsia="Arial" w:cs="Arial"/>
                <w:noProof w:val="0"/>
                <w:sz w:val="22"/>
                <w:szCs w:val="22"/>
                <w:lang w:val="en-IN"/>
              </w:rPr>
              <w:t xml:space="preserve">Scope Control </w:t>
            </w:r>
          </w:p>
          <w:p w:rsidR="0097396B" w:rsidP="4449D568" w:rsidRDefault="0097396B" w14:paraId="775C0592" w14:textId="2163A6E5">
            <w:pPr>
              <w:spacing w:before="240" w:beforeAutospacing="off" w:after="240" w:afterAutospacing="off"/>
            </w:pPr>
            <w:r w:rsidRPr="4449D568" w:rsidR="65DCC500">
              <w:rPr>
                <w:rFonts w:ascii="Arial" w:hAnsi="Arial" w:eastAsia="Arial" w:cs="Arial"/>
                <w:noProof w:val="0"/>
                <w:sz w:val="22"/>
                <w:szCs w:val="22"/>
                <w:lang w:val="en-IN"/>
              </w:rPr>
              <w:t>The agent must operate only within recruiter workflow, candidate evaluation, and hiring analytics scope.</w:t>
            </w:r>
          </w:p>
          <w:p w:rsidR="0097396B" w:rsidP="4449D568" w:rsidRDefault="0097396B" w14:paraId="07855434" w14:textId="4EAC4645">
            <w:pPr>
              <w:spacing w:before="240" w:beforeAutospacing="off" w:after="240" w:afterAutospacing="off"/>
            </w:pPr>
            <w:r w:rsidRPr="4449D568" w:rsidR="65DCC500">
              <w:rPr>
                <w:rFonts w:ascii="Arial" w:hAnsi="Arial" w:eastAsia="Arial" w:cs="Arial"/>
                <w:noProof w:val="0"/>
                <w:sz w:val="22"/>
                <w:szCs w:val="22"/>
                <w:lang w:val="en-IN"/>
              </w:rPr>
              <w:t>It must not provide unrelated business or policy decisions.</w:t>
            </w:r>
          </w:p>
          <w:p w:rsidR="0097396B" w:rsidP="4449D568" w:rsidRDefault="0097396B" w14:paraId="6855FF4B" w14:textId="5CD74B73">
            <w:pPr>
              <w:pStyle w:val="ListParagraph"/>
              <w:numPr>
                <w:ilvl w:val="0"/>
                <w:numId w:val="73"/>
              </w:numPr>
              <w:spacing w:before="0" w:beforeAutospacing="off" w:after="0" w:afterAutospacing="off"/>
              <w:rPr>
                <w:rFonts w:ascii="Arial" w:hAnsi="Arial" w:eastAsia="Arial" w:cs="Arial"/>
                <w:noProof w:val="0"/>
                <w:sz w:val="22"/>
                <w:szCs w:val="22"/>
                <w:lang w:val="en-IN"/>
              </w:rPr>
            </w:pPr>
            <w:r w:rsidRPr="4449D568" w:rsidR="65DCC500">
              <w:rPr>
                <w:rFonts w:ascii="Arial" w:hAnsi="Arial" w:eastAsia="Arial" w:cs="Arial"/>
                <w:noProof w:val="0"/>
                <w:sz w:val="22"/>
                <w:szCs w:val="22"/>
                <w:lang w:val="en-IN"/>
              </w:rPr>
              <w:t>Continuous Monitoring and Improvement</w:t>
            </w:r>
            <w:r w:rsidRPr="4449D568" w:rsidR="13E6DD1B">
              <w:rPr>
                <w:rFonts w:ascii="Arial" w:hAnsi="Arial" w:eastAsia="Arial" w:cs="Arial"/>
                <w:noProof w:val="0"/>
                <w:sz w:val="22"/>
                <w:szCs w:val="22"/>
                <w:lang w:val="en-IN"/>
              </w:rPr>
              <w:t>.</w:t>
            </w:r>
          </w:p>
          <w:p w:rsidR="0097396B" w:rsidP="4449D568" w:rsidRDefault="0097396B" w14:paraId="56CCCF2C" w14:textId="3AE50147">
            <w:pPr>
              <w:spacing w:before="240" w:beforeAutospacing="off" w:after="240" w:afterAutospacing="off"/>
            </w:pPr>
            <w:r w:rsidRPr="4449D568" w:rsidR="65DCC500">
              <w:rPr>
                <w:rFonts w:ascii="Arial" w:hAnsi="Arial" w:eastAsia="Arial" w:cs="Arial"/>
                <w:noProof w:val="0"/>
                <w:sz w:val="22"/>
                <w:szCs w:val="22"/>
                <w:lang w:val="en-IN"/>
              </w:rPr>
              <w:t>All scoring actions, overrides, and outputs must be logged for audit review.</w:t>
            </w:r>
          </w:p>
          <w:p w:rsidR="0097396B" w:rsidP="4449D568" w:rsidRDefault="0097396B" w14:paraId="5B3102F7" w14:textId="6EDFDC1B">
            <w:pPr>
              <w:spacing w:before="240" w:beforeAutospacing="off" w:after="240" w:afterAutospacing="off"/>
            </w:pPr>
            <w:r w:rsidRPr="4449D568" w:rsidR="65DCC500">
              <w:rPr>
                <w:rFonts w:ascii="Arial" w:hAnsi="Arial" w:eastAsia="Arial" w:cs="Arial"/>
                <w:noProof w:val="0"/>
                <w:sz w:val="22"/>
                <w:szCs w:val="22"/>
                <w:lang w:val="en-IN"/>
              </w:rPr>
              <w:t>The system must support regular monitoring for fairness, accuracy, and compliance.</w:t>
            </w:r>
          </w:p>
        </w:tc>
      </w:tr>
    </w:tbl>
    <w:p w:rsidRPr="00C66ED4" w:rsidR="0083030A" w:rsidRDefault="0083030A" w14:paraId="298476FB" w14:textId="77777777">
      <w:pPr>
        <w:spacing w:before="40" w:after="40"/>
      </w:pPr>
    </w:p>
    <w:p w:rsidRPr="00C66ED4" w:rsidR="0083030A" w:rsidRDefault="006D419C" w14:paraId="59D54E0E" w14:noSpellErr="1" w14:textId="7FB636A3">
      <w:pPr>
        <w:pStyle w:val="Heading2"/>
        <w:rPr>
          <w:b w:val="0"/>
          <w:bCs w:val="0"/>
        </w:rPr>
      </w:pPr>
      <w:r w:rsidR="006D419C">
        <w:rPr/>
        <w:t>4.1 Human-in-Loop</w:t>
      </w:r>
    </w:p>
    <w:p w:rsidRPr="00C66ED4" w:rsidR="0083030A" w:rsidP="4449D568" w:rsidRDefault="0083030A" w14:paraId="05252782" w14:textId="64D97440">
      <w:pPr>
        <w:spacing w:before="240" w:beforeAutospacing="off" w:after="240" w:afterAutospacing="off"/>
      </w:pPr>
      <w:r w:rsidRPr="4449D568" w:rsidR="1C8A90D1">
        <w:rPr>
          <w:rFonts w:ascii="Arial" w:hAnsi="Arial" w:eastAsia="Arial" w:cs="Arial"/>
          <w:noProof w:val="0"/>
          <w:sz w:val="22"/>
          <w:szCs w:val="22"/>
          <w:lang w:val="en-IN"/>
        </w:rPr>
        <w:t>The system operates with mandatory recruiter oversight to ensure controlled evaluation and accurate decision-making in MCQ-based assessments.</w:t>
      </w:r>
    </w:p>
    <w:p w:rsidRPr="00C66ED4" w:rsidR="0083030A" w:rsidP="4449D568" w:rsidRDefault="0083030A" w14:paraId="000DBB72" w14:textId="19378832">
      <w:pPr>
        <w:pStyle w:val="ListParagraph"/>
        <w:numPr>
          <w:ilvl w:val="0"/>
          <w:numId w:val="48"/>
        </w:numPr>
        <w:spacing w:before="0" w:beforeAutospacing="off" w:after="0" w:afterAutospacing="off"/>
        <w:rPr>
          <w:rFonts w:ascii="Arial" w:hAnsi="Arial" w:eastAsia="Arial" w:cs="Arial"/>
          <w:noProof w:val="0"/>
          <w:sz w:val="22"/>
          <w:szCs w:val="22"/>
          <w:lang w:val="en-IN"/>
        </w:rPr>
      </w:pPr>
      <w:r w:rsidRPr="4449D568" w:rsidR="1C8A90D1">
        <w:rPr>
          <w:rFonts w:ascii="Arial" w:hAnsi="Arial" w:eastAsia="Arial" w:cs="Arial"/>
          <w:noProof w:val="0"/>
          <w:sz w:val="22"/>
          <w:szCs w:val="22"/>
          <w:lang w:val="en-IN"/>
        </w:rPr>
        <w:t xml:space="preserve">MCQ question sets must be reviewed and approved before being used, and the system must not conduct assessments with unapproved question sets. </w:t>
      </w:r>
    </w:p>
    <w:p w:rsidRPr="00C66ED4" w:rsidR="0083030A" w:rsidP="4449D568" w:rsidRDefault="0083030A" w14:paraId="3E3EB86D" w14:textId="0C006964">
      <w:pPr>
        <w:pStyle w:val="ListParagraph"/>
        <w:numPr>
          <w:ilvl w:val="0"/>
          <w:numId w:val="48"/>
        </w:numPr>
        <w:spacing w:before="0" w:beforeAutospacing="off" w:after="0" w:afterAutospacing="off"/>
        <w:rPr>
          <w:rFonts w:ascii="Arial" w:hAnsi="Arial" w:eastAsia="Arial" w:cs="Arial"/>
          <w:noProof w:val="0"/>
          <w:sz w:val="22"/>
          <w:szCs w:val="22"/>
          <w:lang w:val="en-IN"/>
        </w:rPr>
      </w:pPr>
      <w:r w:rsidRPr="4449D568" w:rsidR="1C8A90D1">
        <w:rPr>
          <w:rFonts w:ascii="Arial" w:hAnsi="Arial" w:eastAsia="Arial" w:cs="Arial"/>
          <w:noProof w:val="0"/>
          <w:sz w:val="22"/>
          <w:szCs w:val="22"/>
          <w:lang w:val="en-IN"/>
        </w:rPr>
        <w:t xml:space="preserve">The system generates score-based evaluation reports for each candidate, which must be reviewed by the recruiter before any progression decision is made. </w:t>
      </w:r>
    </w:p>
    <w:p w:rsidRPr="00C66ED4" w:rsidR="0083030A" w:rsidP="4449D568" w:rsidRDefault="0083030A" w14:paraId="20C9017C" w14:textId="3CB5DF87">
      <w:pPr>
        <w:pStyle w:val="ListParagraph"/>
        <w:numPr>
          <w:ilvl w:val="0"/>
          <w:numId w:val="48"/>
        </w:numPr>
        <w:spacing w:before="0" w:beforeAutospacing="off" w:after="0" w:afterAutospacing="off"/>
        <w:rPr>
          <w:rFonts w:ascii="Arial" w:hAnsi="Arial" w:eastAsia="Arial" w:cs="Arial"/>
          <w:noProof w:val="0"/>
          <w:sz w:val="22"/>
          <w:szCs w:val="22"/>
          <w:lang w:val="en-IN"/>
        </w:rPr>
      </w:pPr>
      <w:r w:rsidRPr="4449D568" w:rsidR="1C8A90D1">
        <w:rPr>
          <w:rFonts w:ascii="Arial" w:hAnsi="Arial" w:eastAsia="Arial" w:cs="Arial"/>
          <w:noProof w:val="0"/>
          <w:sz w:val="22"/>
          <w:szCs w:val="22"/>
          <w:lang w:val="en-IN"/>
        </w:rPr>
        <w:t xml:space="preserve">Candidates are automatically scored and flagged based on performance thresholds, but final shortlisting or rejection decisions must be confirmed by the recruiter. </w:t>
      </w:r>
    </w:p>
    <w:p w:rsidRPr="00C66ED4" w:rsidR="0083030A" w:rsidP="4449D568" w:rsidRDefault="0083030A" w14:paraId="0780EA00" w14:textId="0E18A0FE">
      <w:pPr>
        <w:pStyle w:val="ListParagraph"/>
        <w:numPr>
          <w:ilvl w:val="0"/>
          <w:numId w:val="48"/>
        </w:numPr>
        <w:spacing w:before="0" w:beforeAutospacing="off" w:after="0" w:afterAutospacing="off"/>
        <w:rPr>
          <w:rFonts w:ascii="Arial" w:hAnsi="Arial" w:eastAsia="Arial" w:cs="Arial"/>
          <w:noProof w:val="0"/>
          <w:sz w:val="22"/>
          <w:szCs w:val="22"/>
          <w:lang w:val="en-IN"/>
        </w:rPr>
      </w:pPr>
      <w:r w:rsidRPr="4449D568" w:rsidR="1C8A90D1">
        <w:rPr>
          <w:rFonts w:ascii="Arial" w:hAnsi="Arial" w:eastAsia="Arial" w:cs="Arial"/>
          <w:noProof w:val="0"/>
          <w:sz w:val="22"/>
          <w:szCs w:val="22"/>
          <w:lang w:val="en-IN"/>
        </w:rPr>
        <w:t>Recruiters must have access to recorded sessions and flagged integrity events to validate candidate performance when required.</w:t>
      </w:r>
    </w:p>
    <w:p w:rsidRPr="00C66ED4" w:rsidR="0083030A" w:rsidRDefault="0083030A" w14:paraId="04516779" w14:textId="5B651D88">
      <w:pPr>
        <w:spacing w:before="40" w:after="40"/>
      </w:pPr>
    </w:p>
    <w:p w:rsidRPr="00C66ED4" w:rsidR="0083030A" w:rsidRDefault="006D419C" w14:paraId="41FB2F0D" w14:textId="77777777">
      <w:pPr>
        <w:pStyle w:val="Heading2"/>
        <w:rPr>
          <w:b w:val="0"/>
          <w:bCs w:val="0"/>
        </w:rPr>
      </w:pPr>
      <w:r>
        <w:t>4.2 UI Requirements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08"/>
        <w:gridCol w:w="1992"/>
        <w:gridCol w:w="4760"/>
        <w:gridCol w:w="1900"/>
      </w:tblGrid>
      <w:tr w:rsidRPr="00C66ED4" w:rsidR="0083030A" w:rsidTr="4449D568" w14:paraId="540D7D79" w14:textId="77777777">
        <w:trPr>
          <w:tblHeader/>
        </w:trPr>
        <w:tc>
          <w:tcPr>
            <w:tcW w:w="708"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1F3864" w:themeFill="accent1" w:themeFillShade="80"/>
            <w:tcMar>
              <w:top w:w="80" w:type="dxa"/>
              <w:left w:w="100" w:type="dxa"/>
              <w:bottom w:w="80" w:type="dxa"/>
              <w:right w:w="100" w:type="dxa"/>
            </w:tcMar>
          </w:tcPr>
          <w:p w:rsidRPr="00C66ED4" w:rsidR="0083030A" w:rsidRDefault="006D419C" w14:paraId="5C48D200" w14:textId="77777777">
            <w:r>
              <w:rPr>
                <w:b/>
                <w:bCs/>
                <w:color w:val="FFFFFF"/>
                <w:sz w:val="20"/>
                <w:szCs w:val="20"/>
              </w:rPr>
              <w:lastRenderedPageBreak/>
              <w:t>#</w:t>
            </w:r>
          </w:p>
        </w:tc>
        <w:tc>
          <w:tcPr>
            <w:tcW w:w="1992"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1F3864" w:themeFill="accent1" w:themeFillShade="80"/>
            <w:tcMar>
              <w:top w:w="80" w:type="dxa"/>
              <w:left w:w="100" w:type="dxa"/>
              <w:bottom w:w="80" w:type="dxa"/>
              <w:right w:w="100" w:type="dxa"/>
            </w:tcMar>
          </w:tcPr>
          <w:p w:rsidRPr="00C66ED4" w:rsidR="0083030A" w:rsidRDefault="006D419C" w14:paraId="70AD2064" w14:textId="77777777">
            <w:r>
              <w:rPr>
                <w:b/>
                <w:bCs/>
                <w:color w:val="FFFFFF"/>
                <w:sz w:val="20"/>
                <w:szCs w:val="20"/>
              </w:rPr>
              <w:t>UI Component</w:t>
            </w:r>
          </w:p>
        </w:tc>
        <w:tc>
          <w:tcPr>
            <w:tcW w:w="476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1F3864" w:themeFill="accent1" w:themeFillShade="80"/>
            <w:tcMar>
              <w:top w:w="80" w:type="dxa"/>
              <w:left w:w="100" w:type="dxa"/>
              <w:bottom w:w="80" w:type="dxa"/>
              <w:right w:w="100" w:type="dxa"/>
            </w:tcMar>
          </w:tcPr>
          <w:p w:rsidRPr="00C66ED4" w:rsidR="0083030A" w:rsidRDefault="006D419C" w14:paraId="3CC086BA" w14:textId="77777777">
            <w:r>
              <w:rPr>
                <w:b/>
                <w:bCs/>
                <w:color w:val="FFFFFF"/>
                <w:sz w:val="20"/>
                <w:szCs w:val="20"/>
              </w:rPr>
              <w:t>Description</w:t>
            </w:r>
          </w:p>
        </w:tc>
        <w:tc>
          <w:tcPr>
            <w:tcW w:w="19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1F3864" w:themeFill="accent1" w:themeFillShade="80"/>
            <w:tcMar>
              <w:top w:w="80" w:type="dxa"/>
              <w:left w:w="100" w:type="dxa"/>
              <w:bottom w:w="80" w:type="dxa"/>
              <w:right w:w="100" w:type="dxa"/>
            </w:tcMar>
          </w:tcPr>
          <w:p w:rsidRPr="00C66ED4" w:rsidR="0083030A" w:rsidRDefault="006D419C" w14:paraId="40FD64B6" w14:textId="77777777">
            <w:r>
              <w:rPr>
                <w:b/>
                <w:bCs/>
                <w:color w:val="FFFFFF"/>
                <w:sz w:val="20"/>
                <w:szCs w:val="20"/>
              </w:rPr>
              <w:t>User</w:t>
            </w:r>
          </w:p>
        </w:tc>
      </w:tr>
      <w:tr w:rsidRPr="00C66ED4" w:rsidR="00D61BC9" w:rsidTr="4449D568" w14:paraId="77D9CCCD" w14:textId="77777777">
        <w:tc>
          <w:tcPr>
            <w:tcW w:w="708"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D9E2F3" w:themeFill="accent1" w:themeFillTint="33"/>
            <w:tcMar>
              <w:top w:w="80" w:type="dxa"/>
              <w:left w:w="100" w:type="dxa"/>
              <w:bottom w:w="80" w:type="dxa"/>
              <w:right w:w="100" w:type="dxa"/>
            </w:tcMar>
          </w:tcPr>
          <w:p w:rsidR="00D61BC9" w:rsidP="00D61BC9" w:rsidRDefault="00D61BC9" w14:paraId="26C5D51B" w14:textId="690E7C68">
            <w:pPr>
              <w:spacing w:before="40" w:after="40"/>
            </w:pPr>
            <w:r>
              <w:t>UI-01</w:t>
            </w:r>
          </w:p>
        </w:tc>
        <w:tc>
          <w:tcPr>
            <w:tcW w:w="1992"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D9E2F3" w:themeFill="accent1" w:themeFillTint="33"/>
            <w:tcMar>
              <w:top w:w="80" w:type="dxa"/>
              <w:left w:w="100" w:type="dxa"/>
              <w:bottom w:w="80" w:type="dxa"/>
              <w:right w:w="100" w:type="dxa"/>
            </w:tcMar>
          </w:tcPr>
          <w:p w:rsidR="00D61BC9" w:rsidP="4449D568" w:rsidRDefault="00D61BC9" w14:paraId="0E8D3AD0" w14:textId="5A2D7507">
            <w:pPr>
              <w:pStyle w:val="Normal"/>
              <w:spacing w:before="40" w:after="40"/>
            </w:pPr>
            <w:r w:rsidRPr="4449D568" w:rsidR="7A226BC4">
              <w:rPr>
                <w:rFonts w:ascii="Arial" w:hAnsi="Arial" w:eastAsia="Arial" w:cs="Arial"/>
                <w:noProof w:val="0"/>
                <w:sz w:val="22"/>
                <w:szCs w:val="22"/>
                <w:lang w:val="en-IN"/>
              </w:rPr>
              <w:t>Recruiter Dashboard</w:t>
            </w:r>
          </w:p>
        </w:tc>
        <w:tc>
          <w:tcPr>
            <w:tcW w:w="476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D9E2F3" w:themeFill="accent1" w:themeFillTint="33"/>
            <w:tcMar>
              <w:top w:w="80" w:type="dxa"/>
              <w:left w:w="100" w:type="dxa"/>
              <w:bottom w:w="80" w:type="dxa"/>
              <w:right w:w="100" w:type="dxa"/>
            </w:tcMar>
          </w:tcPr>
          <w:p w:rsidR="00D61BC9" w:rsidP="4449D568" w:rsidRDefault="00D61BC9" w14:paraId="5B15F469" w14:textId="524278E6">
            <w:pPr>
              <w:pStyle w:val="Normal"/>
              <w:spacing w:before="40" w:after="40"/>
            </w:pPr>
            <w:r w:rsidRPr="4449D568" w:rsidR="236D6F99">
              <w:rPr>
                <w:rFonts w:ascii="Arial" w:hAnsi="Arial" w:eastAsia="Arial" w:cs="Arial"/>
                <w:noProof w:val="0"/>
                <w:sz w:val="22"/>
                <w:szCs w:val="22"/>
                <w:lang w:val="en-IN"/>
              </w:rPr>
              <w:t>Provides a centralized view of all candidates with interview status (Scheduled, In Progress, Completed), total scores, and quick summary metrics for monitoring hiring progress.</w:t>
            </w:r>
          </w:p>
        </w:tc>
        <w:tc>
          <w:tcPr>
            <w:tcW w:w="19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D9E2F3" w:themeFill="accent1" w:themeFillTint="33"/>
            <w:tcMar>
              <w:top w:w="80" w:type="dxa"/>
              <w:left w:w="100" w:type="dxa"/>
              <w:bottom w:w="80" w:type="dxa"/>
              <w:right w:w="100" w:type="dxa"/>
            </w:tcMar>
          </w:tcPr>
          <w:p w:rsidR="00D61BC9" w:rsidP="00D61BC9" w:rsidRDefault="00D61BC9" w14:paraId="744E387B" w14:textId="75FAAE4A">
            <w:pPr>
              <w:spacing w:before="40" w:after="40"/>
            </w:pPr>
            <w:r w:rsidR="709DC86C">
              <w:rPr/>
              <w:t xml:space="preserve">Recruiter </w:t>
            </w:r>
          </w:p>
        </w:tc>
      </w:tr>
      <w:tr w:rsidRPr="00C66ED4" w:rsidR="00D61BC9" w:rsidTr="4449D568" w14:paraId="5A7328DC" w14:textId="77777777">
        <w:tc>
          <w:tcPr>
            <w:tcW w:w="708"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D61BC9" w:rsidP="00D61BC9" w:rsidRDefault="00D61BC9" w14:paraId="7992D9EB" w14:textId="6BC787D5">
            <w:pPr>
              <w:spacing w:before="40" w:after="40"/>
            </w:pPr>
            <w:r>
              <w:t>UI-02</w:t>
            </w:r>
          </w:p>
        </w:tc>
        <w:tc>
          <w:tcPr>
            <w:tcW w:w="1992"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D61BC9" w:rsidP="4449D568" w:rsidRDefault="00D61BC9" w14:paraId="11BEF98B" w14:textId="147F5344">
            <w:pPr>
              <w:pStyle w:val="Normal"/>
              <w:spacing w:before="40" w:after="40"/>
            </w:pPr>
            <w:r w:rsidRPr="4449D568" w:rsidR="5FB4F667">
              <w:rPr>
                <w:rFonts w:ascii="Arial" w:hAnsi="Arial" w:eastAsia="Arial" w:cs="Arial"/>
                <w:noProof w:val="0"/>
                <w:sz w:val="22"/>
                <w:szCs w:val="22"/>
                <w:lang w:val="en-IN"/>
              </w:rPr>
              <w:t>Candidate List and Filtering</w:t>
            </w:r>
          </w:p>
        </w:tc>
        <w:tc>
          <w:tcPr>
            <w:tcW w:w="476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D61BC9" w:rsidP="4449D568" w:rsidRDefault="00D61BC9" w14:paraId="667815FF" w14:textId="2934B2BE">
            <w:pPr>
              <w:pStyle w:val="Normal"/>
              <w:spacing w:before="40" w:after="40"/>
            </w:pPr>
            <w:r w:rsidRPr="4449D568" w:rsidR="09E5FE2B">
              <w:rPr>
                <w:rFonts w:ascii="Arial" w:hAnsi="Arial" w:eastAsia="Arial" w:cs="Arial"/>
                <w:noProof w:val="0"/>
                <w:sz w:val="22"/>
                <w:szCs w:val="22"/>
                <w:lang w:val="en-IN"/>
              </w:rPr>
              <w:t>Displays candidate records with ability to filter and sort based on score, status, accuracy, and shortlist decision to enable efficient screening.</w:t>
            </w:r>
          </w:p>
        </w:tc>
        <w:tc>
          <w:tcPr>
            <w:tcW w:w="19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D61BC9" w:rsidP="00D61BC9" w:rsidRDefault="00D61BC9" w14:paraId="5C2D4C15" w14:textId="68786958">
            <w:pPr>
              <w:spacing w:before="40" w:after="40"/>
            </w:pPr>
            <w:r w:rsidR="3BA0E59D">
              <w:rPr/>
              <w:t>Recruiter</w:t>
            </w:r>
          </w:p>
          <w:p w:rsidR="00D61BC9" w:rsidP="00D61BC9" w:rsidRDefault="00D61BC9" w14:paraId="27F0C2F0" w14:textId="5A211104">
            <w:pPr>
              <w:spacing w:before="40" w:after="40"/>
            </w:pPr>
          </w:p>
        </w:tc>
      </w:tr>
      <w:tr w:rsidRPr="00C66ED4" w:rsidR="00D61BC9" w:rsidTr="4449D568" w14:paraId="6B52690E" w14:textId="77777777">
        <w:tc>
          <w:tcPr>
            <w:tcW w:w="708"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D9E2F3" w:themeFill="accent1" w:themeFillTint="33"/>
            <w:tcMar>
              <w:top w:w="80" w:type="dxa"/>
              <w:left w:w="100" w:type="dxa"/>
              <w:bottom w:w="80" w:type="dxa"/>
              <w:right w:w="100" w:type="dxa"/>
            </w:tcMar>
          </w:tcPr>
          <w:p w:rsidR="00D61BC9" w:rsidP="00D61BC9" w:rsidRDefault="00D61BC9" w14:paraId="1BBD1E3D" w14:textId="60B2DF5A">
            <w:pPr>
              <w:spacing w:before="40" w:after="40"/>
            </w:pPr>
            <w:r>
              <w:t>UI-03</w:t>
            </w:r>
          </w:p>
        </w:tc>
        <w:tc>
          <w:tcPr>
            <w:tcW w:w="1992"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D9E2F3" w:themeFill="accent1" w:themeFillTint="33"/>
            <w:tcMar>
              <w:top w:w="80" w:type="dxa"/>
              <w:left w:w="100" w:type="dxa"/>
              <w:bottom w:w="80" w:type="dxa"/>
              <w:right w:w="100" w:type="dxa"/>
            </w:tcMar>
          </w:tcPr>
          <w:p w:rsidR="00D61BC9" w:rsidP="4449D568" w:rsidRDefault="00D61BC9" w14:paraId="413DCFD8" w14:textId="6B6463A0">
            <w:pPr>
              <w:pStyle w:val="Normal"/>
              <w:spacing w:before="40" w:after="40"/>
            </w:pPr>
            <w:r w:rsidRPr="4449D568" w:rsidR="6DCE2628">
              <w:rPr>
                <w:rFonts w:ascii="Arial" w:hAnsi="Arial" w:eastAsia="Arial" w:cs="Arial"/>
                <w:noProof w:val="0"/>
                <w:sz w:val="22"/>
                <w:szCs w:val="22"/>
                <w:lang w:val="en-IN"/>
              </w:rPr>
              <w:t>Evaluation Summary View</w:t>
            </w:r>
          </w:p>
        </w:tc>
        <w:tc>
          <w:tcPr>
            <w:tcW w:w="476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D9E2F3" w:themeFill="accent1" w:themeFillTint="33"/>
            <w:tcMar>
              <w:top w:w="80" w:type="dxa"/>
              <w:left w:w="100" w:type="dxa"/>
              <w:bottom w:w="80" w:type="dxa"/>
              <w:right w:w="100" w:type="dxa"/>
            </w:tcMar>
          </w:tcPr>
          <w:p w:rsidR="00D61BC9" w:rsidP="4449D568" w:rsidRDefault="00D61BC9" w14:paraId="7B5B6875" w14:textId="6A66DACA">
            <w:pPr>
              <w:pStyle w:val="Normal"/>
              <w:spacing w:before="40" w:after="40"/>
            </w:pPr>
            <w:r w:rsidRPr="4449D568" w:rsidR="3E9A85DF">
              <w:rPr>
                <w:rFonts w:ascii="Arial" w:hAnsi="Arial" w:eastAsia="Arial" w:cs="Arial"/>
                <w:noProof w:val="0"/>
                <w:sz w:val="22"/>
                <w:szCs w:val="22"/>
                <w:lang w:val="en-IN"/>
              </w:rPr>
              <w:t>Shows score-based evaluation details for each candidate including total score, number of correct answers, accuracy percentage, and system recommendation.</w:t>
            </w:r>
          </w:p>
        </w:tc>
        <w:tc>
          <w:tcPr>
            <w:tcW w:w="19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D9E2F3" w:themeFill="accent1" w:themeFillTint="33"/>
            <w:tcMar>
              <w:top w:w="80" w:type="dxa"/>
              <w:left w:w="100" w:type="dxa"/>
              <w:bottom w:w="80" w:type="dxa"/>
              <w:right w:w="100" w:type="dxa"/>
            </w:tcMar>
          </w:tcPr>
          <w:p w:rsidR="00D61BC9" w:rsidP="00D61BC9" w:rsidRDefault="00D61BC9" w14:paraId="086B5267" w14:textId="1C4413CC">
            <w:pPr>
              <w:spacing w:before="40" w:after="40"/>
            </w:pPr>
            <w:r w:rsidR="250DED7C">
              <w:rPr/>
              <w:t>Recruiter</w:t>
            </w:r>
          </w:p>
          <w:p w:rsidR="00D61BC9" w:rsidP="00D61BC9" w:rsidRDefault="00D61BC9" w14:paraId="7CC34C48" w14:textId="3C9E60A5">
            <w:pPr>
              <w:spacing w:before="40" w:after="40"/>
            </w:pPr>
          </w:p>
        </w:tc>
      </w:tr>
      <w:tr w:rsidRPr="00C66ED4" w:rsidR="00D61BC9" w:rsidTr="4449D568" w14:paraId="62A6D861" w14:textId="77777777">
        <w:tc>
          <w:tcPr>
            <w:tcW w:w="708"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D61BC9" w:rsidP="00D61BC9" w:rsidRDefault="00D61BC9" w14:paraId="53952483" w14:textId="492F6BF7">
            <w:pPr>
              <w:spacing w:before="40" w:after="40"/>
            </w:pPr>
            <w:r>
              <w:t>UI-04</w:t>
            </w:r>
          </w:p>
        </w:tc>
        <w:tc>
          <w:tcPr>
            <w:tcW w:w="1992"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D61BC9" w:rsidP="4449D568" w:rsidRDefault="00D61BC9" w14:paraId="1BA69B1F" w14:textId="116B6C57">
            <w:pPr>
              <w:pStyle w:val="Normal"/>
              <w:spacing w:before="40" w:after="40"/>
            </w:pPr>
            <w:r w:rsidRPr="4449D568" w:rsidR="25E625D9">
              <w:rPr>
                <w:rFonts w:ascii="Arial" w:hAnsi="Arial" w:eastAsia="Arial" w:cs="Arial"/>
                <w:noProof w:val="0"/>
                <w:sz w:val="22"/>
                <w:szCs w:val="22"/>
                <w:lang w:val="en-IN"/>
              </w:rPr>
              <w:t>Candidate Comparison View</w:t>
            </w:r>
          </w:p>
        </w:tc>
        <w:tc>
          <w:tcPr>
            <w:tcW w:w="476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D61BC9" w:rsidP="4449D568" w:rsidRDefault="00D61BC9" w14:paraId="6199AC75" w14:textId="59B3006B">
            <w:pPr>
              <w:pStyle w:val="Normal"/>
              <w:spacing w:before="40" w:after="40"/>
            </w:pPr>
            <w:r w:rsidRPr="4449D568" w:rsidR="2294DE22">
              <w:rPr>
                <w:rFonts w:ascii="Arial" w:hAnsi="Arial" w:eastAsia="Arial" w:cs="Arial"/>
                <w:noProof w:val="0"/>
                <w:sz w:val="22"/>
                <w:szCs w:val="22"/>
                <w:lang w:val="en-IN"/>
              </w:rPr>
              <w:t>Allows recruiters to compare multiple candidates side-by-side based on scores and performance metrics for better decision-making.</w:t>
            </w:r>
          </w:p>
        </w:tc>
        <w:tc>
          <w:tcPr>
            <w:tcW w:w="19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D61BC9" w:rsidP="00D61BC9" w:rsidRDefault="00D61BC9" w14:paraId="5EDDB3E3" w14:textId="65509579">
            <w:pPr>
              <w:spacing w:before="40" w:after="40"/>
            </w:pPr>
            <w:r w:rsidR="1E100C3E">
              <w:rPr/>
              <w:t>Recruiter</w:t>
            </w:r>
          </w:p>
          <w:p w:rsidR="00D61BC9" w:rsidP="00D61BC9" w:rsidRDefault="00D61BC9" w14:paraId="5F79E72F" w14:textId="5333642E">
            <w:pPr>
              <w:spacing w:before="40" w:after="40"/>
            </w:pPr>
          </w:p>
        </w:tc>
      </w:tr>
      <w:tr w:rsidRPr="00C66ED4" w:rsidR="00D61BC9" w:rsidTr="4449D568" w14:paraId="62A9D110" w14:textId="77777777">
        <w:tc>
          <w:tcPr>
            <w:tcW w:w="708"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D9E2F3" w:themeFill="accent1" w:themeFillTint="33"/>
            <w:tcMar>
              <w:top w:w="80" w:type="dxa"/>
              <w:left w:w="100" w:type="dxa"/>
              <w:bottom w:w="80" w:type="dxa"/>
              <w:right w:w="100" w:type="dxa"/>
            </w:tcMar>
          </w:tcPr>
          <w:p w:rsidR="00D61BC9" w:rsidP="00D61BC9" w:rsidRDefault="00D61BC9" w14:paraId="35C7E711" w14:textId="3B4DCEA1">
            <w:pPr>
              <w:spacing w:before="40" w:after="40"/>
            </w:pPr>
            <w:r>
              <w:t>UI-05</w:t>
            </w:r>
          </w:p>
        </w:tc>
        <w:tc>
          <w:tcPr>
            <w:tcW w:w="1992"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D9E2F3" w:themeFill="accent1" w:themeFillTint="33"/>
            <w:tcMar>
              <w:top w:w="80" w:type="dxa"/>
              <w:left w:w="100" w:type="dxa"/>
              <w:bottom w:w="80" w:type="dxa"/>
              <w:right w:w="100" w:type="dxa"/>
            </w:tcMar>
          </w:tcPr>
          <w:p w:rsidR="00D61BC9" w:rsidP="4449D568" w:rsidRDefault="00D61BC9" w14:paraId="50F84B3F" w14:textId="4D4D3B1D">
            <w:pPr>
              <w:pStyle w:val="Normal"/>
              <w:spacing w:before="40" w:after="40"/>
            </w:pPr>
            <w:r w:rsidRPr="4449D568" w:rsidR="5CB87AAC">
              <w:rPr>
                <w:rFonts w:ascii="Arial" w:hAnsi="Arial" w:eastAsia="Arial" w:cs="Arial"/>
                <w:noProof w:val="0"/>
                <w:sz w:val="22"/>
                <w:szCs w:val="22"/>
                <w:lang w:val="en-IN"/>
              </w:rPr>
              <w:t>Interview Recording Access</w:t>
            </w:r>
          </w:p>
        </w:tc>
        <w:tc>
          <w:tcPr>
            <w:tcW w:w="476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D9E2F3" w:themeFill="accent1" w:themeFillTint="33"/>
            <w:tcMar>
              <w:top w:w="80" w:type="dxa"/>
              <w:left w:w="100" w:type="dxa"/>
              <w:bottom w:w="80" w:type="dxa"/>
              <w:right w:w="100" w:type="dxa"/>
            </w:tcMar>
          </w:tcPr>
          <w:p w:rsidR="00D61BC9" w:rsidP="4449D568" w:rsidRDefault="00D61BC9" w14:paraId="606B8215" w14:textId="524A591B">
            <w:pPr>
              <w:pStyle w:val="Normal"/>
              <w:spacing w:before="40" w:after="40"/>
            </w:pPr>
            <w:r w:rsidRPr="4449D568" w:rsidR="6635E34B">
              <w:rPr>
                <w:rFonts w:ascii="Arial" w:hAnsi="Arial" w:eastAsia="Arial" w:cs="Arial"/>
                <w:noProof w:val="0"/>
                <w:sz w:val="22"/>
                <w:szCs w:val="22"/>
                <w:lang w:val="en-IN"/>
              </w:rPr>
              <w:t>Provides access to recorded interview sessions and flagged integrity events for validation and review when required.</w:t>
            </w:r>
          </w:p>
        </w:tc>
        <w:tc>
          <w:tcPr>
            <w:tcW w:w="19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D9E2F3" w:themeFill="accent1" w:themeFillTint="33"/>
            <w:tcMar>
              <w:top w:w="80" w:type="dxa"/>
              <w:left w:w="100" w:type="dxa"/>
              <w:bottom w:w="80" w:type="dxa"/>
              <w:right w:w="100" w:type="dxa"/>
            </w:tcMar>
          </w:tcPr>
          <w:p w:rsidR="00D61BC9" w:rsidP="00D61BC9" w:rsidRDefault="00D61BC9" w14:paraId="7624CCBB" w14:textId="283A41EF">
            <w:pPr>
              <w:spacing w:before="40" w:after="40"/>
            </w:pPr>
            <w:r w:rsidR="1E9F32B0">
              <w:rPr/>
              <w:t>Recruiter</w:t>
            </w:r>
          </w:p>
          <w:p w:rsidR="00D61BC9" w:rsidP="00D61BC9" w:rsidRDefault="00D61BC9" w14:paraId="176A4370" w14:textId="6E30F255">
            <w:pPr>
              <w:spacing w:before="40" w:after="40"/>
            </w:pPr>
          </w:p>
        </w:tc>
      </w:tr>
      <w:tr w:rsidRPr="00C66ED4" w:rsidR="00D61BC9" w:rsidTr="4449D568" w14:paraId="7F396BEF" w14:textId="77777777">
        <w:tc>
          <w:tcPr>
            <w:tcW w:w="708"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D61BC9" w:rsidP="00D61BC9" w:rsidRDefault="00D61BC9" w14:paraId="24935F41" w14:textId="254D1529">
            <w:pPr>
              <w:spacing w:before="40" w:after="40"/>
            </w:pPr>
            <w:r>
              <w:t>UI-06</w:t>
            </w:r>
          </w:p>
        </w:tc>
        <w:tc>
          <w:tcPr>
            <w:tcW w:w="1992"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D61BC9" w:rsidP="4449D568" w:rsidRDefault="00D61BC9" w14:paraId="44BA015A" w14:textId="5AF587F4">
            <w:pPr>
              <w:pStyle w:val="Normal"/>
              <w:spacing w:before="40" w:after="40"/>
            </w:pPr>
            <w:r w:rsidRPr="4449D568" w:rsidR="3CAC5C02">
              <w:rPr>
                <w:rFonts w:ascii="Arial" w:hAnsi="Arial" w:eastAsia="Arial" w:cs="Arial"/>
                <w:noProof w:val="0"/>
                <w:sz w:val="22"/>
                <w:szCs w:val="22"/>
                <w:lang w:val="en-IN"/>
              </w:rPr>
              <w:t>Shortlisting and Decision Panel</w:t>
            </w:r>
          </w:p>
        </w:tc>
        <w:tc>
          <w:tcPr>
            <w:tcW w:w="476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D61BC9" w:rsidP="4449D568" w:rsidRDefault="00D61BC9" w14:paraId="2ED2B123" w14:textId="73C33A50">
            <w:pPr>
              <w:pStyle w:val="Normal"/>
              <w:spacing w:before="40" w:after="40"/>
            </w:pPr>
            <w:r w:rsidRPr="4449D568" w:rsidR="696E9439">
              <w:rPr>
                <w:rFonts w:ascii="Arial" w:hAnsi="Arial" w:eastAsia="Arial" w:cs="Arial"/>
                <w:noProof w:val="0"/>
                <w:sz w:val="22"/>
                <w:szCs w:val="22"/>
                <w:lang w:val="en-IN"/>
              </w:rPr>
              <w:t>Enables recruiters to mark candidates as shortlisted, hold, or reject based on evaluation outcomes and review.</w:t>
            </w:r>
          </w:p>
        </w:tc>
        <w:tc>
          <w:tcPr>
            <w:tcW w:w="19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D61BC9" w:rsidP="00D61BC9" w:rsidRDefault="00D61BC9" w14:paraId="7D7F3AB7" w14:textId="6E7B3131">
            <w:pPr>
              <w:spacing w:before="40" w:after="40"/>
            </w:pPr>
            <w:r w:rsidR="6438FBDA">
              <w:rPr/>
              <w:t>Recruiter</w:t>
            </w:r>
          </w:p>
          <w:p w:rsidR="00D61BC9" w:rsidP="00D61BC9" w:rsidRDefault="00D61BC9" w14:paraId="63E26494" w14:textId="1C6FBAE9">
            <w:pPr>
              <w:spacing w:before="40" w:after="40"/>
            </w:pPr>
          </w:p>
        </w:tc>
      </w:tr>
      <w:tr w:rsidRPr="00C66ED4" w:rsidR="00D61BC9" w:rsidTr="4449D568" w14:paraId="0A2A911C" w14:textId="77777777">
        <w:tc>
          <w:tcPr>
            <w:tcW w:w="708"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D9E2F3" w:themeFill="accent1" w:themeFillTint="33"/>
            <w:tcMar>
              <w:top w:w="80" w:type="dxa"/>
              <w:left w:w="100" w:type="dxa"/>
              <w:bottom w:w="80" w:type="dxa"/>
              <w:right w:w="100" w:type="dxa"/>
            </w:tcMar>
          </w:tcPr>
          <w:p w:rsidR="00D61BC9" w:rsidP="00D61BC9" w:rsidRDefault="00D61BC9" w14:paraId="58EEBEC9" w14:textId="4FA430B7">
            <w:pPr>
              <w:spacing w:before="40" w:after="40"/>
            </w:pPr>
            <w:r>
              <w:t>UI-07</w:t>
            </w:r>
          </w:p>
        </w:tc>
        <w:tc>
          <w:tcPr>
            <w:tcW w:w="1992"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D9E2F3" w:themeFill="accent1" w:themeFillTint="33"/>
            <w:tcMar>
              <w:top w:w="80" w:type="dxa"/>
              <w:left w:w="100" w:type="dxa"/>
              <w:bottom w:w="80" w:type="dxa"/>
              <w:right w:w="100" w:type="dxa"/>
            </w:tcMar>
          </w:tcPr>
          <w:p w:rsidR="00D61BC9" w:rsidP="4449D568" w:rsidRDefault="00D61BC9" w14:paraId="5A1A14BD" w14:textId="03B6F154">
            <w:pPr>
              <w:pStyle w:val="Normal"/>
              <w:spacing w:before="40" w:after="40"/>
            </w:pPr>
            <w:r w:rsidRPr="4449D568" w:rsidR="56336122">
              <w:rPr>
                <w:rFonts w:ascii="Arial" w:hAnsi="Arial" w:eastAsia="Arial" w:cs="Arial"/>
                <w:noProof w:val="0"/>
                <w:sz w:val="22"/>
                <w:szCs w:val="22"/>
                <w:lang w:val="en-IN"/>
              </w:rPr>
              <w:t>Integration and Status Sync</w:t>
            </w:r>
          </w:p>
        </w:tc>
        <w:tc>
          <w:tcPr>
            <w:tcW w:w="476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D9E2F3" w:themeFill="accent1" w:themeFillTint="33"/>
            <w:tcMar>
              <w:top w:w="80" w:type="dxa"/>
              <w:left w:w="100" w:type="dxa"/>
              <w:bottom w:w="80" w:type="dxa"/>
              <w:right w:w="100" w:type="dxa"/>
            </w:tcMar>
          </w:tcPr>
          <w:p w:rsidR="00D61BC9" w:rsidP="4449D568" w:rsidRDefault="00D61BC9" w14:paraId="359A69D5" w14:textId="38758E2F">
            <w:pPr>
              <w:pStyle w:val="Normal"/>
              <w:spacing w:before="40" w:after="40"/>
            </w:pPr>
            <w:r w:rsidRPr="4449D568" w:rsidR="6EF5B798">
              <w:rPr>
                <w:rFonts w:ascii="Arial" w:hAnsi="Arial" w:eastAsia="Arial" w:cs="Arial"/>
                <w:noProof w:val="0"/>
                <w:sz w:val="22"/>
                <w:szCs w:val="22"/>
                <w:lang w:val="en-IN"/>
              </w:rPr>
              <w:t>Displays candidate evaluation results and status updates for integration with hiring platforms to maintain workflow continuity.</w:t>
            </w:r>
          </w:p>
        </w:tc>
        <w:tc>
          <w:tcPr>
            <w:tcW w:w="19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D9E2F3" w:themeFill="accent1" w:themeFillTint="33"/>
            <w:tcMar>
              <w:top w:w="80" w:type="dxa"/>
              <w:left w:w="100" w:type="dxa"/>
              <w:bottom w:w="80" w:type="dxa"/>
              <w:right w:w="100" w:type="dxa"/>
            </w:tcMar>
          </w:tcPr>
          <w:p w:rsidR="00D61BC9" w:rsidP="00D61BC9" w:rsidRDefault="00D61BC9" w14:paraId="7041883E" w14:textId="1A3F0797">
            <w:pPr>
              <w:spacing w:before="40" w:after="40"/>
            </w:pPr>
            <w:r w:rsidR="71234786">
              <w:rPr/>
              <w:t>Recruiter</w:t>
            </w:r>
          </w:p>
          <w:p w:rsidR="00D61BC9" w:rsidP="00D61BC9" w:rsidRDefault="00D61BC9" w14:paraId="7FDADBAE" w14:textId="74D0D23C">
            <w:pPr>
              <w:spacing w:before="40" w:after="40"/>
            </w:pPr>
          </w:p>
        </w:tc>
      </w:tr>
    </w:tbl>
    <w:p w:rsidRPr="00C66ED4" w:rsidR="00592101" w:rsidRDefault="00592101" w14:paraId="22EA8BFC" w14:textId="77777777">
      <w:pPr>
        <w:spacing w:before="40" w:after="40"/>
      </w:pPr>
    </w:p>
    <w:p w:rsidRPr="00C66ED4" w:rsidR="0083030A" w:rsidRDefault="006D419C" w14:paraId="1B090B88" w14:textId="77777777">
      <w:pPr>
        <w:pStyle w:val="Heading2"/>
        <w:rPr>
          <w:b w:val="0"/>
          <w:bCs w:val="0"/>
        </w:rPr>
      </w:pPr>
      <w:r>
        <w:t>4.3 Reporting Requirements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72"/>
        <w:gridCol w:w="1525"/>
        <w:gridCol w:w="3146"/>
        <w:gridCol w:w="1265"/>
        <w:gridCol w:w="1277"/>
        <w:gridCol w:w="1475"/>
      </w:tblGrid>
      <w:tr w:rsidRPr="00C66ED4" w:rsidR="0083030A" w:rsidTr="4449D568" w14:paraId="78776307" w14:textId="77777777">
        <w:trPr>
          <w:tblHeader/>
        </w:trPr>
        <w:tc>
          <w:tcPr>
            <w:tcW w:w="708"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1F3864" w:themeFill="accent1" w:themeFillShade="80"/>
            <w:tcMar>
              <w:top w:w="80" w:type="dxa"/>
              <w:left w:w="100" w:type="dxa"/>
              <w:bottom w:w="80" w:type="dxa"/>
              <w:right w:w="100" w:type="dxa"/>
            </w:tcMar>
          </w:tcPr>
          <w:p w:rsidRPr="00C66ED4" w:rsidR="0083030A" w:rsidRDefault="006D419C" w14:paraId="450C10BC" w14:textId="77777777">
            <w:r>
              <w:rPr>
                <w:b/>
                <w:bCs/>
                <w:color w:val="FFFFFF"/>
                <w:sz w:val="20"/>
                <w:szCs w:val="20"/>
              </w:rPr>
              <w:t>#</w:t>
            </w:r>
          </w:p>
        </w:tc>
        <w:tc>
          <w:tcPr>
            <w:tcW w:w="1536"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1F3864" w:themeFill="accent1" w:themeFillShade="80"/>
            <w:tcMar>
              <w:top w:w="80" w:type="dxa"/>
              <w:left w:w="100" w:type="dxa"/>
              <w:bottom w:w="80" w:type="dxa"/>
              <w:right w:w="100" w:type="dxa"/>
            </w:tcMar>
          </w:tcPr>
          <w:p w:rsidRPr="00C66ED4" w:rsidR="0083030A" w:rsidRDefault="006D419C" w14:paraId="7AEADC34" w14:textId="77777777">
            <w:r>
              <w:rPr>
                <w:b/>
                <w:bCs/>
                <w:color w:val="FFFFFF"/>
                <w:sz w:val="20"/>
                <w:szCs w:val="20"/>
              </w:rPr>
              <w:t>Report Name</w:t>
            </w:r>
          </w:p>
        </w:tc>
        <w:tc>
          <w:tcPr>
            <w:tcW w:w="3399"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1F3864" w:themeFill="accent1" w:themeFillShade="80"/>
            <w:tcMar>
              <w:top w:w="80" w:type="dxa"/>
              <w:left w:w="100" w:type="dxa"/>
              <w:bottom w:w="80" w:type="dxa"/>
              <w:right w:w="100" w:type="dxa"/>
            </w:tcMar>
          </w:tcPr>
          <w:p w:rsidRPr="00C66ED4" w:rsidR="0083030A" w:rsidRDefault="006D419C" w14:paraId="1F0EA3EA" w14:textId="77777777">
            <w:r>
              <w:rPr>
                <w:b/>
                <w:bCs/>
                <w:color w:val="FFFFFF"/>
                <w:sz w:val="20"/>
                <w:szCs w:val="20"/>
              </w:rPr>
              <w:t>Description</w:t>
            </w:r>
          </w:p>
        </w:tc>
        <w:tc>
          <w:tcPr>
            <w:tcW w:w="1111"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1F3864" w:themeFill="accent1" w:themeFillShade="80"/>
            <w:tcMar>
              <w:top w:w="80" w:type="dxa"/>
              <w:left w:w="100" w:type="dxa"/>
              <w:bottom w:w="80" w:type="dxa"/>
              <w:right w:w="100" w:type="dxa"/>
            </w:tcMar>
          </w:tcPr>
          <w:p w:rsidRPr="00C66ED4" w:rsidR="0083030A" w:rsidRDefault="006D419C" w14:paraId="0FB30694" w14:textId="77777777">
            <w:r>
              <w:rPr>
                <w:b/>
                <w:bCs/>
                <w:color w:val="FFFFFF"/>
                <w:sz w:val="20"/>
                <w:szCs w:val="20"/>
              </w:rPr>
              <w:t>Frequency</w:t>
            </w:r>
          </w:p>
        </w:tc>
        <w:tc>
          <w:tcPr>
            <w:tcW w:w="11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1F3864" w:themeFill="accent1" w:themeFillShade="80"/>
            <w:tcMar>
              <w:top w:w="80" w:type="dxa"/>
              <w:left w:w="100" w:type="dxa"/>
              <w:bottom w:w="80" w:type="dxa"/>
              <w:right w:w="100" w:type="dxa"/>
            </w:tcMar>
          </w:tcPr>
          <w:p w:rsidRPr="00C66ED4" w:rsidR="0083030A" w:rsidRDefault="006D419C" w14:paraId="62100294" w14:textId="77777777">
            <w:r>
              <w:rPr>
                <w:b/>
                <w:bCs/>
                <w:color w:val="FFFFFF"/>
                <w:sz w:val="20"/>
                <w:szCs w:val="20"/>
              </w:rPr>
              <w:t>Format</w:t>
            </w:r>
          </w:p>
        </w:tc>
        <w:tc>
          <w:tcPr>
            <w:tcW w:w="1506"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1F3864" w:themeFill="accent1" w:themeFillShade="80"/>
            <w:tcMar>
              <w:top w:w="80" w:type="dxa"/>
              <w:left w:w="100" w:type="dxa"/>
              <w:bottom w:w="80" w:type="dxa"/>
              <w:right w:w="100" w:type="dxa"/>
            </w:tcMar>
          </w:tcPr>
          <w:p w:rsidRPr="00C66ED4" w:rsidR="0083030A" w:rsidRDefault="006D419C" w14:paraId="1B3FC50E" w14:textId="77777777">
            <w:r>
              <w:rPr>
                <w:b/>
                <w:bCs/>
                <w:color w:val="FFFFFF"/>
                <w:sz w:val="20"/>
                <w:szCs w:val="20"/>
              </w:rPr>
              <w:t>Audience</w:t>
            </w:r>
          </w:p>
        </w:tc>
      </w:tr>
      <w:tr w:rsidRPr="00C66ED4" w:rsidR="0083030A" w:rsidTr="4449D568" w14:paraId="1978DC84" w14:textId="77777777">
        <w:tc>
          <w:tcPr>
            <w:tcW w:w="708"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171F058C" w14:textId="77777777">
            <w:pPr>
              <w:spacing w:before="40" w:after="40"/>
            </w:pPr>
            <w:r>
              <w:t>R-01</w:t>
            </w:r>
          </w:p>
        </w:tc>
        <w:tc>
          <w:tcPr>
            <w:tcW w:w="1536"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P="4449D568" w:rsidRDefault="00792D3C" w14:paraId="1C248508" w14:textId="481C7126">
            <w:pPr>
              <w:pStyle w:val="Normal"/>
              <w:spacing w:before="40" w:after="40"/>
            </w:pPr>
            <w:r w:rsidRPr="4449D568" w:rsidR="585F912A">
              <w:rPr>
                <w:rFonts w:ascii="Arial" w:hAnsi="Arial" w:eastAsia="Arial" w:cs="Arial"/>
                <w:noProof w:val="0"/>
                <w:sz w:val="22"/>
                <w:szCs w:val="22"/>
                <w:lang w:val="en-IN"/>
              </w:rPr>
              <w:t>Interview Status Report</w:t>
            </w:r>
          </w:p>
        </w:tc>
        <w:tc>
          <w:tcPr>
            <w:tcW w:w="3399"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P="4449D568" w:rsidRDefault="00792D3C" w14:paraId="40104E16" w14:textId="49B28A08">
            <w:pPr>
              <w:pStyle w:val="Normal"/>
              <w:spacing w:before="40" w:after="40"/>
            </w:pPr>
            <w:r w:rsidRPr="4449D568" w:rsidR="585F912A">
              <w:rPr>
                <w:rFonts w:ascii="Arial" w:hAnsi="Arial" w:eastAsia="Arial" w:cs="Arial"/>
                <w:noProof w:val="0"/>
                <w:sz w:val="22"/>
                <w:szCs w:val="22"/>
                <w:lang w:val="en-IN"/>
              </w:rPr>
              <w:t>Provides an overview of candidate interview status including scheduled, in-progress, completed, and pending to help recruiters track progress.</w:t>
            </w:r>
          </w:p>
        </w:tc>
        <w:tc>
          <w:tcPr>
            <w:tcW w:w="1111"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4C907516" w14:textId="77777777">
            <w:pPr>
              <w:spacing w:before="40" w:after="40"/>
            </w:pPr>
            <w:r>
              <w:t>Daily / Weekly</w:t>
            </w:r>
          </w:p>
        </w:tc>
        <w:tc>
          <w:tcPr>
            <w:tcW w:w="11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5CE8B7B0" w14:textId="77777777">
            <w:pPr>
              <w:spacing w:before="40" w:after="40"/>
            </w:pPr>
            <w:r>
              <w:t>Dashboard</w:t>
            </w:r>
          </w:p>
        </w:tc>
        <w:tc>
          <w:tcPr>
            <w:tcW w:w="1506"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66DBCDF3" w14:textId="1E5AE69B">
            <w:pPr>
              <w:spacing w:before="40" w:after="40"/>
            </w:pPr>
            <w:r w:rsidR="00792D3C">
              <w:rPr/>
              <w:t>Recruiter</w:t>
            </w:r>
          </w:p>
        </w:tc>
      </w:tr>
      <w:tr w:rsidRPr="00C66ED4" w:rsidR="0083030A" w:rsidTr="4449D568" w14:paraId="6ADBF9A5" w14:textId="77777777">
        <w:tc>
          <w:tcPr>
            <w:tcW w:w="708"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RDefault="00792D3C" w14:paraId="4CB06362" w14:textId="77777777">
            <w:pPr>
              <w:spacing w:before="40" w:after="40"/>
            </w:pPr>
            <w:r>
              <w:t>R-02</w:t>
            </w:r>
          </w:p>
        </w:tc>
        <w:tc>
          <w:tcPr>
            <w:tcW w:w="1536"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P="4449D568" w:rsidRDefault="00792D3C" w14:paraId="25E17F9E" w14:textId="01C44EE4">
            <w:pPr>
              <w:pStyle w:val="Normal"/>
              <w:spacing w:before="40" w:after="40"/>
            </w:pPr>
            <w:r w:rsidRPr="4449D568" w:rsidR="0A32907B">
              <w:rPr>
                <w:rFonts w:ascii="Arial" w:hAnsi="Arial" w:eastAsia="Arial" w:cs="Arial"/>
                <w:noProof w:val="0"/>
                <w:sz w:val="22"/>
                <w:szCs w:val="22"/>
                <w:lang w:val="en-IN"/>
              </w:rPr>
              <w:t>Candidate Evaluation Score Report</w:t>
            </w:r>
          </w:p>
        </w:tc>
        <w:tc>
          <w:tcPr>
            <w:tcW w:w="3399"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P="4449D568" w:rsidRDefault="00792D3C" w14:paraId="56E9A225" w14:textId="4DA34C99">
            <w:pPr>
              <w:pStyle w:val="Normal"/>
              <w:spacing w:before="40" w:after="40"/>
            </w:pPr>
            <w:r w:rsidRPr="4449D568" w:rsidR="0A32907B">
              <w:rPr>
                <w:rFonts w:ascii="Arial" w:hAnsi="Arial" w:eastAsia="Arial" w:cs="Arial"/>
                <w:noProof w:val="0"/>
                <w:sz w:val="22"/>
                <w:szCs w:val="22"/>
                <w:lang w:val="en-IN"/>
              </w:rPr>
              <w:t>Provides individual candidate performance including total score, number of correct answers, accuracy percentage, and recommendation (Shortlist / Hold / Reject).</w:t>
            </w:r>
          </w:p>
        </w:tc>
        <w:tc>
          <w:tcPr>
            <w:tcW w:w="1111"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RDefault="00792D3C" w14:paraId="5BFE45CC" w14:textId="77777777">
            <w:pPr>
              <w:spacing w:before="40" w:after="40"/>
            </w:pPr>
            <w:r>
              <w:t>Per Interview (Auto-generated)</w:t>
            </w:r>
          </w:p>
        </w:tc>
        <w:tc>
          <w:tcPr>
            <w:tcW w:w="11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RDefault="00792D3C" w14:paraId="44C89394" w14:textId="77777777">
            <w:pPr>
              <w:spacing w:before="40" w:after="40"/>
            </w:pPr>
            <w:r>
              <w:t>PDF + ATS Record</w:t>
            </w:r>
          </w:p>
        </w:tc>
        <w:tc>
          <w:tcPr>
            <w:tcW w:w="1506"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RDefault="00792D3C" w14:paraId="5DD260E4" w14:textId="77777777">
            <w:pPr>
              <w:spacing w:before="40" w:after="40"/>
            </w:pPr>
            <w:r>
              <w:t>Recruiter, Hiring Manager</w:t>
            </w:r>
          </w:p>
        </w:tc>
      </w:tr>
      <w:tr w:rsidRPr="00C66ED4" w:rsidR="0083030A" w:rsidTr="4449D568" w14:paraId="4B2FD6E7" w14:textId="77777777">
        <w:tc>
          <w:tcPr>
            <w:tcW w:w="708"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14052196" w14:textId="77777777">
            <w:pPr>
              <w:spacing w:before="40" w:after="40"/>
            </w:pPr>
            <w:r>
              <w:t>R-03</w:t>
            </w:r>
          </w:p>
        </w:tc>
        <w:tc>
          <w:tcPr>
            <w:tcW w:w="1536"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P="4449D568" w:rsidRDefault="00792D3C" w14:paraId="23E62786" w14:textId="262EF924">
            <w:pPr>
              <w:pStyle w:val="Normal"/>
              <w:spacing w:before="40" w:after="40"/>
            </w:pPr>
            <w:r w:rsidRPr="4449D568" w:rsidR="6AC0687D">
              <w:rPr>
                <w:rFonts w:ascii="Arial" w:hAnsi="Arial" w:eastAsia="Arial" w:cs="Arial"/>
                <w:noProof w:val="0"/>
                <w:sz w:val="22"/>
                <w:szCs w:val="22"/>
                <w:lang w:val="en-IN"/>
              </w:rPr>
              <w:t>Candidate Shortlisting Report</w:t>
            </w:r>
          </w:p>
        </w:tc>
        <w:tc>
          <w:tcPr>
            <w:tcW w:w="3399"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P="4449D568" w:rsidRDefault="00792D3C" w14:paraId="4F8703B7" w14:textId="15ED93E6">
            <w:pPr>
              <w:pStyle w:val="Normal"/>
              <w:spacing w:before="40" w:after="40"/>
            </w:pPr>
            <w:r w:rsidRPr="4449D568" w:rsidR="6AC0687D">
              <w:rPr>
                <w:rFonts w:ascii="Arial" w:hAnsi="Arial" w:eastAsia="Arial" w:cs="Arial"/>
                <w:noProof w:val="0"/>
                <w:sz w:val="22"/>
                <w:szCs w:val="22"/>
                <w:lang w:val="en-IN"/>
              </w:rPr>
              <w:t>Displays candidates shortlisted, on hold, or rejected based on score thresholds and recruiter decisions for further action.</w:t>
            </w:r>
          </w:p>
        </w:tc>
        <w:tc>
          <w:tcPr>
            <w:tcW w:w="1111"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09A65AA0" w14:textId="77777777">
            <w:pPr>
              <w:spacing w:before="40" w:after="40"/>
            </w:pPr>
            <w:r>
              <w:t>Per Hiring Cycle</w:t>
            </w:r>
          </w:p>
        </w:tc>
        <w:tc>
          <w:tcPr>
            <w:tcW w:w="11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4DEF691E" w14:textId="77777777">
            <w:pPr>
              <w:spacing w:before="40" w:after="40"/>
            </w:pPr>
            <w:r>
              <w:t>Report</w:t>
            </w:r>
          </w:p>
        </w:tc>
        <w:tc>
          <w:tcPr>
            <w:tcW w:w="1506"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74A07831" w14:textId="77777777">
            <w:pPr>
              <w:spacing w:before="40" w:after="40"/>
            </w:pPr>
            <w:r>
              <w:t>Hiring Manager, Technical Lead</w:t>
            </w:r>
          </w:p>
        </w:tc>
      </w:tr>
      <w:tr w:rsidRPr="00C66ED4" w:rsidR="0083030A" w:rsidTr="4449D568" w14:paraId="3FEBE340" w14:textId="77777777">
        <w:tc>
          <w:tcPr>
            <w:tcW w:w="708"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RDefault="00792D3C" w14:paraId="0554335D" w14:textId="77777777">
            <w:pPr>
              <w:spacing w:before="40" w:after="40"/>
            </w:pPr>
            <w:r>
              <w:t>R-04</w:t>
            </w:r>
          </w:p>
        </w:tc>
        <w:tc>
          <w:tcPr>
            <w:tcW w:w="1536"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P="4449D568" w:rsidRDefault="00792D3C" w14:paraId="0A43294A" w14:textId="23DFB257">
            <w:pPr>
              <w:pStyle w:val="Normal"/>
              <w:spacing w:before="40" w:after="40"/>
            </w:pPr>
            <w:r w:rsidRPr="4449D568" w:rsidR="2C804427">
              <w:rPr>
                <w:rFonts w:ascii="Arial" w:hAnsi="Arial" w:eastAsia="Arial" w:cs="Arial"/>
                <w:noProof w:val="0"/>
                <w:sz w:val="22"/>
                <w:szCs w:val="22"/>
                <w:lang w:val="en-IN"/>
              </w:rPr>
              <w:t>MCQ Performance Summary</w:t>
            </w:r>
          </w:p>
        </w:tc>
        <w:tc>
          <w:tcPr>
            <w:tcW w:w="3399"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P="4449D568" w:rsidRDefault="00792D3C" w14:paraId="4D93BFB1" w14:textId="3D900B00">
            <w:pPr>
              <w:pStyle w:val="Normal"/>
              <w:spacing w:before="40" w:after="40"/>
            </w:pPr>
            <w:r w:rsidRPr="4449D568" w:rsidR="2C804427">
              <w:rPr>
                <w:rFonts w:ascii="Arial" w:hAnsi="Arial" w:eastAsia="Arial" w:cs="Arial"/>
                <w:noProof w:val="0"/>
                <w:sz w:val="22"/>
                <w:szCs w:val="22"/>
                <w:lang w:val="en-IN"/>
              </w:rPr>
              <w:t>Provides overall performance insights such as average scores and distribution across candidates to support evaluation consistency.</w:t>
            </w:r>
          </w:p>
        </w:tc>
        <w:tc>
          <w:tcPr>
            <w:tcW w:w="1111"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RDefault="00792D3C" w14:paraId="382DD1E7" w14:textId="77777777">
            <w:pPr>
              <w:spacing w:before="40" w:after="40"/>
            </w:pPr>
            <w:r>
              <w:t>Per Hiring Cycle</w:t>
            </w:r>
          </w:p>
        </w:tc>
        <w:tc>
          <w:tcPr>
            <w:tcW w:w="11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RDefault="00792D3C" w14:paraId="50DA5446" w14:textId="77777777">
            <w:pPr>
              <w:spacing w:before="40" w:after="40"/>
            </w:pPr>
            <w:r>
              <w:t>Report</w:t>
            </w:r>
          </w:p>
        </w:tc>
        <w:tc>
          <w:tcPr>
            <w:tcW w:w="1506"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RDefault="00792D3C" w14:paraId="62DFD499" w14:textId="77777777">
            <w:pPr>
              <w:spacing w:before="40" w:after="40"/>
            </w:pPr>
            <w:r>
              <w:t>Technical Hiring Lead</w:t>
            </w:r>
          </w:p>
        </w:tc>
      </w:tr>
      <w:tr w:rsidRPr="00C66ED4" w:rsidR="0083030A" w:rsidTr="4449D568" w14:paraId="1B86FED1" w14:textId="77777777">
        <w:tc>
          <w:tcPr>
            <w:tcW w:w="708"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5779D6C8" w14:textId="77777777">
            <w:pPr>
              <w:spacing w:before="40" w:after="40"/>
            </w:pPr>
            <w:r>
              <w:t>R-05</w:t>
            </w:r>
          </w:p>
        </w:tc>
        <w:tc>
          <w:tcPr>
            <w:tcW w:w="1536"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tbl>
            <w:tblPr>
              <w:tblStyle w:val="TableNormal"/>
              <w:bidiVisual w:val="0"/>
              <w:tblW w:w="0" w:type="auto"/>
              <w:tblLook w:val="06A0" w:firstRow="1" w:lastRow="0" w:firstColumn="1" w:lastColumn="0" w:noHBand="1" w:noVBand="1"/>
            </w:tblPr>
            <w:tblGrid>
              <w:gridCol w:w="1345"/>
            </w:tblGrid>
            <w:tr w:rsidR="4449D568" w:rsidTr="4449D568" w14:paraId="32FAD615">
              <w:trPr>
                <w:trHeight w:val="300"/>
              </w:trPr>
              <w:tc>
                <w:tcPr>
                  <w:tcW w:w="1345" w:type="dxa"/>
                  <w:tcMar/>
                  <w:vAlign w:val="center"/>
                </w:tcPr>
                <w:p w:rsidR="04BEED07" w:rsidP="4449D568" w:rsidRDefault="04BEED07" w14:paraId="7165B342" w14:textId="544FC8B8">
                  <w:pPr>
                    <w:pStyle w:val="Normal"/>
                  </w:pPr>
                  <w:r w:rsidRPr="4449D568" w:rsidR="04BEED07">
                    <w:rPr>
                      <w:rFonts w:ascii="Arial" w:hAnsi="Arial" w:eastAsia="Arial" w:cs="Arial"/>
                      <w:noProof w:val="0"/>
                      <w:sz w:val="22"/>
                      <w:szCs w:val="22"/>
                      <w:lang w:val="en-IN"/>
                    </w:rPr>
                    <w:t>Interview Funnel Report</w:t>
                  </w:r>
                </w:p>
              </w:tc>
            </w:tr>
          </w:tbl>
          <w:tbl>
            <w:tblPr>
              <w:tblStyle w:val="TableNormal"/>
              <w:bidiVisual w:val="0"/>
              <w:tblW w:w="0" w:type="auto"/>
              <w:tblLook w:val="06A0" w:firstRow="1" w:lastRow="0" w:firstColumn="1" w:lastColumn="0" w:noHBand="1" w:noVBand="1"/>
            </w:tblPr>
            <w:tblGrid>
              <w:gridCol w:w="1345"/>
            </w:tblGrid>
            <w:tr w:rsidR="4449D568" w:rsidTr="4449D568" w14:paraId="28EBFAA2">
              <w:trPr>
                <w:trHeight w:val="300"/>
              </w:trPr>
              <w:tc>
                <w:tcPr>
                  <w:tcW w:w="1345" w:type="dxa"/>
                  <w:tcMar/>
                  <w:vAlign w:val="center"/>
                </w:tcPr>
                <w:p w:rsidR="4449D568" w:rsidP="4449D568" w:rsidRDefault="4449D568" w14:paraId="700C33E1" w14:textId="1948CCD0">
                  <w:pPr>
                    <w:bidi w:val="0"/>
                    <w:spacing w:before="0" w:beforeAutospacing="off" w:after="0" w:afterAutospacing="off"/>
                  </w:pPr>
                </w:p>
              </w:tc>
            </w:tr>
          </w:tbl>
          <w:p w:rsidR="00E53F95" w:rsidRDefault="00792D3C" w14:paraId="783189E6" w14:textId="42F36569">
            <w:pPr>
              <w:spacing w:before="40" w:after="40"/>
            </w:pPr>
          </w:p>
        </w:tc>
        <w:tc>
          <w:tcPr>
            <w:tcW w:w="3399"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P="4449D568" w:rsidRDefault="00792D3C" w14:paraId="1F843531" w14:textId="041A3702">
            <w:pPr>
              <w:pStyle w:val="Normal"/>
              <w:spacing w:before="40" w:after="40"/>
            </w:pPr>
            <w:r w:rsidR="00792D3C">
              <w:rPr/>
              <w:t>.</w:t>
            </w:r>
            <w:r w:rsidRPr="4449D568" w:rsidR="0544964D">
              <w:rPr>
                <w:rFonts w:ascii="Arial" w:hAnsi="Arial" w:eastAsia="Arial" w:cs="Arial"/>
                <w:noProof w:val="0"/>
                <w:sz w:val="22"/>
                <w:szCs w:val="22"/>
                <w:lang w:val="en-IN"/>
              </w:rPr>
              <w:t>Shows candidate flow across stages (Scheduled → Completed → Evaluated → Shortlisted) to help recruiters understand pipeline progress.</w:t>
            </w:r>
          </w:p>
        </w:tc>
        <w:tc>
          <w:tcPr>
            <w:tcW w:w="1111"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2DF95D36" w14:textId="77777777">
            <w:pPr>
              <w:spacing w:before="40" w:after="40"/>
            </w:pPr>
            <w:r>
              <w:t>Monthly</w:t>
            </w:r>
          </w:p>
        </w:tc>
        <w:tc>
          <w:tcPr>
            <w:tcW w:w="11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5279B43D" w14:textId="77777777">
            <w:pPr>
              <w:spacing w:before="40" w:after="40"/>
            </w:pPr>
            <w:r>
              <w:t>Dashboard + Export</w:t>
            </w:r>
          </w:p>
        </w:tc>
        <w:tc>
          <w:tcPr>
            <w:tcW w:w="1506"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220456E9" w14:textId="77777777">
            <w:pPr>
              <w:spacing w:before="40" w:after="40"/>
            </w:pPr>
            <w:r>
              <w:t>TA Lead, Hiring Manager, Leadership</w:t>
            </w:r>
          </w:p>
        </w:tc>
      </w:tr>
    </w:tbl>
    <w:p w:rsidRPr="00C66ED4" w:rsidR="0083030A" w:rsidRDefault="0083030A" w14:paraId="24EA470F" w14:textId="77777777">
      <w:pPr>
        <w:spacing w:before="40" w:after="40"/>
      </w:pPr>
    </w:p>
    <w:p w:rsidRPr="00C66ED4" w:rsidR="0083030A" w:rsidRDefault="006D419C" w14:paraId="4AB4C797" w14:textId="77777777">
      <w:pPr>
        <w:pStyle w:val="Heading2"/>
        <w:rPr>
          <w:b w:val="0"/>
          <w:bCs w:val="0"/>
        </w:rPr>
      </w:pPr>
      <w:r>
        <w:t>4.4 User Access Requirements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1400"/>
        <w:gridCol w:w="3560"/>
        <w:gridCol w:w="2600"/>
      </w:tblGrid>
      <w:tr w:rsidRPr="00C66ED4" w:rsidR="0083030A" w:rsidTr="4449D568" w14:paraId="01C78C5A" w14:textId="77777777">
        <w:trPr>
          <w:tblHeader/>
        </w:trPr>
        <w:tc>
          <w:tcPr>
            <w:tcW w:w="18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2E74B5" w:themeFill="accent5" w:themeFillShade="BF"/>
            <w:tcMar>
              <w:top w:w="80" w:type="dxa"/>
              <w:left w:w="100" w:type="dxa"/>
              <w:bottom w:w="80" w:type="dxa"/>
              <w:right w:w="100" w:type="dxa"/>
            </w:tcMar>
          </w:tcPr>
          <w:p w:rsidRPr="00C66ED4" w:rsidR="0083030A" w:rsidRDefault="006D419C" w14:paraId="1459CE17" w14:textId="77777777">
            <w:r>
              <w:lastRenderedPageBreak/>
              <w:t>Role</w:t>
            </w:r>
          </w:p>
        </w:tc>
        <w:tc>
          <w:tcPr>
            <w:tcW w:w="14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2E74B5" w:themeFill="accent5" w:themeFillShade="BF"/>
            <w:tcMar>
              <w:top w:w="80" w:type="dxa"/>
              <w:left w:w="100" w:type="dxa"/>
              <w:bottom w:w="80" w:type="dxa"/>
              <w:right w:w="100" w:type="dxa"/>
            </w:tcMar>
          </w:tcPr>
          <w:p w:rsidRPr="00C66ED4" w:rsidR="0083030A" w:rsidRDefault="006D419C" w14:paraId="544400DA" w14:textId="77777777">
            <w:r>
              <w:t>Access Level</w:t>
            </w:r>
          </w:p>
        </w:tc>
        <w:tc>
          <w:tcPr>
            <w:tcW w:w="356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2E74B5" w:themeFill="accent5" w:themeFillShade="BF"/>
            <w:tcMar>
              <w:top w:w="80" w:type="dxa"/>
              <w:left w:w="100" w:type="dxa"/>
              <w:bottom w:w="80" w:type="dxa"/>
              <w:right w:w="100" w:type="dxa"/>
            </w:tcMar>
          </w:tcPr>
          <w:p w:rsidRPr="00C66ED4" w:rsidR="0083030A" w:rsidRDefault="006D419C" w14:paraId="4FE18363" w14:textId="77777777">
            <w:r>
              <w:t>Permissions</w:t>
            </w:r>
          </w:p>
        </w:tc>
        <w:tc>
          <w:tcPr>
            <w:tcW w:w="26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2E74B5" w:themeFill="accent5" w:themeFillShade="BF"/>
            <w:tcMar>
              <w:top w:w="80" w:type="dxa"/>
              <w:left w:w="100" w:type="dxa"/>
              <w:bottom w:w="80" w:type="dxa"/>
              <w:right w:w="100" w:type="dxa"/>
            </w:tcMar>
          </w:tcPr>
          <w:p w:rsidRPr="00C66ED4" w:rsidR="0083030A" w:rsidRDefault="006D419C" w14:paraId="197A3ECA" w14:textId="77777777">
            <w:r>
              <w:t>Restrictions</w:t>
            </w:r>
          </w:p>
        </w:tc>
      </w:tr>
      <w:tr w:rsidRPr="00C66ED4" w:rsidR="0083030A" w:rsidTr="4449D568" w14:paraId="4018DE37" w14:textId="77777777">
        <w:tc>
          <w:tcPr>
            <w:tcW w:w="18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5F5FF850" w14:textId="77777777">
            <w:pPr>
              <w:spacing w:before="40" w:after="40"/>
            </w:pPr>
            <w:r>
              <w:t>Recruiter</w:t>
            </w:r>
          </w:p>
        </w:tc>
        <w:tc>
          <w:tcPr>
            <w:tcW w:w="14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7FC607ED" w14:textId="77777777">
            <w:pPr>
              <w:spacing w:before="40" w:after="40"/>
            </w:pPr>
            <w:r>
              <w:t>Standard</w:t>
            </w:r>
          </w:p>
        </w:tc>
        <w:tc>
          <w:tcPr>
            <w:tcW w:w="356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P="4449D568" w:rsidRDefault="00792D3C" w14:paraId="6B2B1165" w14:textId="00F993F4">
            <w:pPr>
              <w:pStyle w:val="Normal"/>
              <w:spacing w:before="40" w:after="40"/>
            </w:pPr>
            <w:r w:rsidRPr="4449D568" w:rsidR="5AE039F5">
              <w:rPr>
                <w:rFonts w:ascii="Arial" w:hAnsi="Arial" w:eastAsia="Arial" w:cs="Arial"/>
                <w:noProof w:val="0"/>
                <w:sz w:val="22"/>
                <w:szCs w:val="22"/>
                <w:lang w:val="en-IN"/>
              </w:rPr>
              <w:t>View dashboard, candidate scores, rankings, reports, and candidate status</w:t>
            </w:r>
          </w:p>
        </w:tc>
        <w:tc>
          <w:tcPr>
            <w:tcW w:w="26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P="4449D568" w:rsidRDefault="00792D3C" w14:paraId="6E474B19" w14:textId="03522E09">
            <w:pPr>
              <w:pStyle w:val="Normal"/>
              <w:spacing w:before="40" w:after="40"/>
            </w:pPr>
            <w:r w:rsidRPr="4449D568" w:rsidR="5AE039F5">
              <w:rPr>
                <w:rFonts w:ascii="Arial" w:hAnsi="Arial" w:eastAsia="Arial" w:cs="Arial"/>
                <w:noProof w:val="0"/>
                <w:sz w:val="22"/>
                <w:szCs w:val="22"/>
                <w:lang w:val="en-IN"/>
              </w:rPr>
              <w:t>Cannot modify scoring logic or system settings</w:t>
            </w:r>
          </w:p>
        </w:tc>
      </w:tr>
      <w:tr w:rsidRPr="00C66ED4" w:rsidR="0083030A" w:rsidTr="4449D568" w14:paraId="6983F5FF" w14:textId="77777777">
        <w:tc>
          <w:tcPr>
            <w:tcW w:w="18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RDefault="00792D3C" w14:paraId="1511BF9F" w14:textId="77777777">
            <w:pPr>
              <w:spacing w:before="40" w:after="40"/>
            </w:pPr>
            <w:r>
              <w:t>TA Lead / Manager</w:t>
            </w:r>
          </w:p>
        </w:tc>
        <w:tc>
          <w:tcPr>
            <w:tcW w:w="14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RDefault="00792D3C" w14:paraId="64F0EFDB" w14:textId="77777777">
            <w:pPr>
              <w:spacing w:before="40" w:after="40"/>
            </w:pPr>
            <w:r>
              <w:t>Elevated</w:t>
            </w:r>
          </w:p>
        </w:tc>
        <w:tc>
          <w:tcPr>
            <w:tcW w:w="356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RDefault="00792D3C" w14:paraId="0A2E8E23" w14:textId="77777777">
            <w:pPr>
              <w:spacing w:before="40" w:after="40"/>
            </w:pPr>
            <w:r>
              <w:t>All recruiter permissions + access all interview reports, manage interview configuration settings, view interview funnel dashboard, approve escalation batches</w:t>
            </w:r>
          </w:p>
        </w:tc>
        <w:tc>
          <w:tcPr>
            <w:tcW w:w="26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RDefault="00792D3C" w14:paraId="370F8592" w14:textId="77777777">
            <w:pPr>
              <w:spacing w:before="40" w:after="40"/>
            </w:pPr>
            <w:r>
              <w:t>Cannot modify system-level agent configurations</w:t>
            </w:r>
          </w:p>
        </w:tc>
      </w:tr>
      <w:tr w:rsidRPr="00C66ED4" w:rsidR="0083030A" w:rsidTr="4449D568" w14:paraId="249DDFA0" w14:textId="77777777">
        <w:tc>
          <w:tcPr>
            <w:tcW w:w="18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06812E2D" w14:textId="77777777">
            <w:pPr>
              <w:spacing w:before="40" w:after="40"/>
            </w:pPr>
            <w:r>
              <w:t>Hiring Manager</w:t>
            </w:r>
          </w:p>
        </w:tc>
        <w:tc>
          <w:tcPr>
            <w:tcW w:w="14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24D53576" w14:textId="77777777">
            <w:pPr>
              <w:spacing w:before="40" w:after="40"/>
            </w:pPr>
            <w:r>
              <w:t>Read + Input</w:t>
            </w:r>
          </w:p>
        </w:tc>
        <w:tc>
          <w:tcPr>
            <w:tcW w:w="356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2270C3CA" w14:textId="77777777">
            <w:pPr>
              <w:spacing w:before="40" w:after="40"/>
            </w:pPr>
            <w:r>
              <w:t>View candidate evaluation reports, confirm or override escalation recommendations, provide post-hire feedback for question bank optimisation, record final round outcomes in ATS</w:t>
            </w:r>
          </w:p>
        </w:tc>
        <w:tc>
          <w:tcPr>
            <w:tcW w:w="26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5B13E0A4" w14:textId="77777777">
            <w:pPr>
              <w:spacing w:before="40" w:after="40"/>
            </w:pPr>
            <w:r>
              <w:t>Cannot access interview configuration or scheduling module</w:t>
            </w:r>
          </w:p>
        </w:tc>
      </w:tr>
      <w:tr w:rsidRPr="00C66ED4" w:rsidR="0083030A" w:rsidTr="4449D568" w14:paraId="29193754" w14:textId="77777777">
        <w:tc>
          <w:tcPr>
            <w:tcW w:w="18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RDefault="00792D3C" w14:paraId="5798D41E" w14:textId="77777777">
            <w:pPr>
              <w:spacing w:before="40" w:after="40"/>
            </w:pPr>
            <w:r>
              <w:t>Technical Interviewer</w:t>
            </w:r>
          </w:p>
        </w:tc>
        <w:tc>
          <w:tcPr>
            <w:tcW w:w="14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RDefault="00792D3C" w14:paraId="1D0E5852" w14:textId="77777777">
            <w:pPr>
              <w:spacing w:before="40" w:after="40"/>
            </w:pPr>
            <w:r>
              <w:t>Read + Evaluate</w:t>
            </w:r>
          </w:p>
        </w:tc>
        <w:tc>
          <w:tcPr>
            <w:tcW w:w="356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RDefault="00792D3C" w14:paraId="4A5EF7F6" w14:textId="77777777">
            <w:pPr>
              <w:spacing w:before="40" w:after="40"/>
            </w:pPr>
            <w:r>
              <w:t>View avatar interview evaluation reports, access recommended final-round focus areas, record final-round interview outcomes in ATS</w:t>
            </w:r>
          </w:p>
        </w:tc>
        <w:tc>
          <w:tcPr>
            <w:tcW w:w="26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RDefault="00792D3C" w14:paraId="385B7EB8" w14:textId="77777777">
            <w:pPr>
              <w:spacing w:before="40" w:after="40"/>
            </w:pPr>
            <w:r>
              <w:t>Cannot access interview scheduling or sourcing functions</w:t>
            </w:r>
          </w:p>
        </w:tc>
      </w:tr>
    </w:tbl>
    <w:p w:rsidRPr="00C66ED4" w:rsidR="00592101" w:rsidRDefault="00592101" w14:paraId="476C6D3A" w14:textId="77777777">
      <w:pPr>
        <w:spacing w:before="40" w:after="40"/>
      </w:pPr>
    </w:p>
    <w:p w:rsidRPr="00C66ED4" w:rsidR="0083030A" w:rsidRDefault="006D419C" w14:paraId="25A73080" w14:textId="77777777">
      <w:pPr>
        <w:pStyle w:val="Heading2"/>
        <w:rPr>
          <w:b w:val="0"/>
          <w:bCs w:val="0"/>
        </w:rPr>
      </w:pPr>
      <w:r>
        <w:t>4.5 Acceptance Criteria</w:t>
      </w:r>
    </w:p>
    <w:tbl>
      <w:tblPr>
        <w:tblW w:w="8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38"/>
        <w:gridCol w:w="1998"/>
        <w:gridCol w:w="4432"/>
        <w:gridCol w:w="1092"/>
      </w:tblGrid>
      <w:tr w:rsidRPr="00C66ED4" w:rsidR="0083030A" w:rsidTr="4449D568" w14:paraId="0BF14376" w14:textId="77777777">
        <w:trPr>
          <w:tblHeader/>
        </w:trPr>
        <w:tc>
          <w:tcPr>
            <w:tcW w:w="85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2E74B5" w:themeFill="accent5" w:themeFillShade="BF"/>
            <w:tcMar>
              <w:top w:w="80" w:type="dxa"/>
              <w:left w:w="100" w:type="dxa"/>
              <w:bottom w:w="80" w:type="dxa"/>
              <w:right w:w="100" w:type="dxa"/>
            </w:tcMar>
          </w:tcPr>
          <w:p w:rsidRPr="00C66ED4" w:rsidR="0083030A" w:rsidRDefault="006D419C" w14:paraId="19FC5D98" w14:textId="77777777">
            <w:r>
              <w:t>#</w:t>
            </w:r>
          </w:p>
        </w:tc>
        <w:tc>
          <w:tcPr>
            <w:tcW w:w="1843"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2E74B5" w:themeFill="accent5" w:themeFillShade="BF"/>
            <w:tcMar>
              <w:top w:w="80" w:type="dxa"/>
              <w:left w:w="100" w:type="dxa"/>
              <w:bottom w:w="80" w:type="dxa"/>
              <w:right w:w="100" w:type="dxa"/>
            </w:tcMar>
          </w:tcPr>
          <w:p w:rsidRPr="00C66ED4" w:rsidR="0083030A" w:rsidRDefault="006D419C" w14:paraId="019F4173" w14:textId="77777777">
            <w:r>
              <w:t>Criteria</w:t>
            </w:r>
          </w:p>
        </w:tc>
        <w:tc>
          <w:tcPr>
            <w:tcW w:w="4568"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2E74B5" w:themeFill="accent5" w:themeFillShade="BF"/>
            <w:tcMar>
              <w:top w:w="80" w:type="dxa"/>
              <w:left w:w="100" w:type="dxa"/>
              <w:bottom w:w="80" w:type="dxa"/>
              <w:right w:w="100" w:type="dxa"/>
            </w:tcMar>
          </w:tcPr>
          <w:p w:rsidRPr="00C66ED4" w:rsidR="0083030A" w:rsidRDefault="006D419C" w14:paraId="559E9937" w14:textId="77777777">
            <w:r>
              <w:t>Acceptance Condition</w:t>
            </w:r>
          </w:p>
        </w:tc>
        <w:tc>
          <w:tcPr>
            <w:tcW w:w="1099"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2E74B5" w:themeFill="accent5" w:themeFillShade="BF"/>
            <w:tcMar>
              <w:top w:w="80" w:type="dxa"/>
              <w:left w:w="100" w:type="dxa"/>
              <w:bottom w:w="80" w:type="dxa"/>
              <w:right w:w="100" w:type="dxa"/>
            </w:tcMar>
          </w:tcPr>
          <w:p w:rsidRPr="00C66ED4" w:rsidR="0083030A" w:rsidRDefault="006D419C" w14:paraId="4068B4EA" w14:textId="77777777">
            <w:r>
              <w:t>Related BR</w:t>
            </w:r>
          </w:p>
        </w:tc>
      </w:tr>
      <w:tr w:rsidRPr="00C66ED4" w:rsidR="0083030A" w:rsidTr="4449D568" w14:paraId="556F961F" w14:textId="77777777">
        <w:tc>
          <w:tcPr>
            <w:tcW w:w="85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41B5C029" w14:textId="77777777">
            <w:pPr>
              <w:spacing w:before="40" w:after="40"/>
            </w:pPr>
            <w:r>
              <w:t>AC-01</w:t>
            </w:r>
          </w:p>
        </w:tc>
        <w:tc>
          <w:tcPr>
            <w:tcW w:w="1843"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P="4449D568" w:rsidRDefault="00792D3C" w14:paraId="7499CADE" w14:textId="647B923D">
            <w:pPr>
              <w:pStyle w:val="Normal"/>
              <w:spacing w:before="40" w:after="40"/>
            </w:pPr>
            <w:r w:rsidRPr="4449D568" w:rsidR="2F6B0474">
              <w:rPr>
                <w:rFonts w:ascii="Arial" w:hAnsi="Arial" w:eastAsia="Arial" w:cs="Arial"/>
                <w:noProof w:val="0"/>
                <w:sz w:val="22"/>
                <w:szCs w:val="22"/>
                <w:lang w:val="en-IN"/>
              </w:rPr>
              <w:t>Standardized MCQ Assessment</w:t>
            </w:r>
          </w:p>
        </w:tc>
        <w:tc>
          <w:tcPr>
            <w:tcW w:w="4568"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P="4449D568" w:rsidRDefault="00792D3C" w14:paraId="4B08AF04" w14:textId="5628DDA1">
            <w:pPr>
              <w:pStyle w:val="Normal"/>
              <w:spacing w:before="40" w:after="40"/>
            </w:pPr>
            <w:r w:rsidRPr="4449D568" w:rsidR="2F6B0474">
              <w:rPr>
                <w:rFonts w:ascii="Arial" w:hAnsi="Arial" w:eastAsia="Arial" w:cs="Arial"/>
                <w:noProof w:val="0"/>
                <w:sz w:val="22"/>
                <w:szCs w:val="22"/>
                <w:lang w:val="en-IN"/>
              </w:rPr>
              <w:t>All candidates for a given role must receive the same MCQ set with identical difficulty levels and time limits.</w:t>
            </w:r>
          </w:p>
        </w:tc>
        <w:tc>
          <w:tcPr>
            <w:tcW w:w="1099"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272F1CC6" w14:textId="77777777">
            <w:pPr>
              <w:spacing w:before="40" w:after="40"/>
            </w:pPr>
            <w:r>
              <w:t>BR-001</w:t>
            </w:r>
          </w:p>
        </w:tc>
      </w:tr>
      <w:tr w:rsidRPr="00C66ED4" w:rsidR="0083030A" w:rsidTr="4449D568" w14:paraId="79CFC3E7" w14:textId="77777777">
        <w:tc>
          <w:tcPr>
            <w:tcW w:w="85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RDefault="00792D3C" w14:paraId="34DEF3F6" w14:textId="77777777">
            <w:pPr>
              <w:spacing w:before="40" w:after="40"/>
            </w:pPr>
            <w:r>
              <w:t>AC-02</w:t>
            </w:r>
          </w:p>
        </w:tc>
        <w:tc>
          <w:tcPr>
            <w:tcW w:w="1843"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P="4449D568" w:rsidRDefault="00792D3C" w14:paraId="6841EFE5" w14:textId="6DF101B4">
            <w:pPr>
              <w:pStyle w:val="Normal"/>
              <w:spacing w:before="40" w:after="40"/>
            </w:pPr>
            <w:r w:rsidRPr="4449D568" w:rsidR="7A73612C">
              <w:rPr>
                <w:rFonts w:ascii="Arial" w:hAnsi="Arial" w:eastAsia="Arial" w:cs="Arial"/>
                <w:noProof w:val="0"/>
                <w:sz w:val="22"/>
                <w:szCs w:val="22"/>
                <w:lang w:val="en-IN"/>
              </w:rPr>
              <w:t>Concurrent Assessment Stability</w:t>
            </w:r>
          </w:p>
        </w:tc>
        <w:tc>
          <w:tcPr>
            <w:tcW w:w="4568"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P="4449D568" w:rsidRDefault="00792D3C" w14:paraId="449D01A1" w14:textId="3293DD12">
            <w:pPr>
              <w:pStyle w:val="Normal"/>
              <w:spacing w:before="40" w:after="40"/>
            </w:pPr>
            <w:r w:rsidRPr="4449D568" w:rsidR="7A73612C">
              <w:rPr>
                <w:rFonts w:ascii="Arial" w:hAnsi="Arial" w:eastAsia="Arial" w:cs="Arial"/>
                <w:noProof w:val="0"/>
                <w:sz w:val="22"/>
                <w:szCs w:val="22"/>
                <w:lang w:val="en-IN"/>
              </w:rPr>
              <w:t>The system must support multiple MCQ assessments simultaneously without delays or failures impacting recruiter visibility or candidate completion.</w:t>
            </w:r>
          </w:p>
        </w:tc>
        <w:tc>
          <w:tcPr>
            <w:tcW w:w="1099"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RDefault="00792D3C" w14:paraId="5654445F" w14:textId="77777777">
            <w:pPr>
              <w:spacing w:before="40" w:after="40"/>
            </w:pPr>
            <w:r>
              <w:t>BR-002</w:t>
            </w:r>
          </w:p>
        </w:tc>
      </w:tr>
      <w:tr w:rsidRPr="00C66ED4" w:rsidR="0083030A" w:rsidTr="4449D568" w14:paraId="4C25E872" w14:textId="77777777">
        <w:tc>
          <w:tcPr>
            <w:tcW w:w="85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329B7B7E" w14:textId="77777777">
            <w:pPr>
              <w:spacing w:before="40" w:after="40"/>
            </w:pPr>
            <w:r>
              <w:t>AC-03</w:t>
            </w:r>
          </w:p>
        </w:tc>
        <w:tc>
          <w:tcPr>
            <w:tcW w:w="1843"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P="4449D568" w:rsidRDefault="00792D3C" w14:paraId="11DD4CF2" w14:textId="0548C5A5">
            <w:pPr>
              <w:pStyle w:val="Normal"/>
              <w:spacing w:before="40" w:after="40"/>
            </w:pPr>
            <w:r w:rsidRPr="4449D568" w:rsidR="7767B847">
              <w:rPr>
                <w:rFonts w:ascii="Arial" w:hAnsi="Arial" w:eastAsia="Arial" w:cs="Arial"/>
                <w:noProof w:val="0"/>
                <w:sz w:val="22"/>
                <w:szCs w:val="22"/>
                <w:lang w:val="en-IN"/>
              </w:rPr>
              <w:t>Automated Score Generation</w:t>
            </w:r>
          </w:p>
        </w:tc>
        <w:tc>
          <w:tcPr>
            <w:tcW w:w="4568"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P="4449D568" w:rsidRDefault="00792D3C" w14:paraId="71DD8DEB" w14:textId="425C9765">
            <w:pPr>
              <w:pStyle w:val="Normal"/>
              <w:spacing w:before="40" w:after="40"/>
            </w:pPr>
            <w:r w:rsidRPr="4449D568" w:rsidR="7767B847">
              <w:rPr>
                <w:rFonts w:ascii="Arial" w:hAnsi="Arial" w:eastAsia="Arial" w:cs="Arial"/>
                <w:noProof w:val="0"/>
                <w:sz w:val="22"/>
                <w:szCs w:val="22"/>
                <w:lang w:val="en-IN"/>
              </w:rPr>
              <w:t>The system must automatically evaluate MCQ responses and generate a score-based evaluation summary immediately after interview completion.</w:t>
            </w:r>
          </w:p>
        </w:tc>
        <w:tc>
          <w:tcPr>
            <w:tcW w:w="1099"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5B9A5E70" w14:textId="77777777">
            <w:pPr>
              <w:spacing w:before="40" w:after="40"/>
            </w:pPr>
            <w:r>
              <w:t>BR-003</w:t>
            </w:r>
          </w:p>
        </w:tc>
      </w:tr>
      <w:tr w:rsidRPr="00C66ED4" w:rsidR="0083030A" w:rsidTr="4449D568" w14:paraId="28871435" w14:textId="77777777">
        <w:tc>
          <w:tcPr>
            <w:tcW w:w="85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RDefault="00792D3C" w14:paraId="65533D9F" w14:textId="77777777">
            <w:pPr>
              <w:spacing w:before="40" w:after="40"/>
            </w:pPr>
            <w:r>
              <w:t>AC-04</w:t>
            </w:r>
          </w:p>
        </w:tc>
        <w:tc>
          <w:tcPr>
            <w:tcW w:w="1843"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P="4449D568" w:rsidRDefault="00792D3C" w14:paraId="456FDF4B" w14:textId="11EB2014">
            <w:pPr>
              <w:pStyle w:val="Normal"/>
              <w:spacing w:before="40" w:after="40"/>
            </w:pPr>
            <w:r w:rsidRPr="4449D568" w:rsidR="2D175F28">
              <w:rPr>
                <w:rFonts w:ascii="Arial" w:hAnsi="Arial" w:eastAsia="Arial" w:cs="Arial"/>
                <w:noProof w:val="0"/>
                <w:sz w:val="22"/>
                <w:szCs w:val="22"/>
                <w:lang w:val="en-IN"/>
              </w:rPr>
              <w:t>Recruiter Review and Decision Control</w:t>
            </w:r>
          </w:p>
        </w:tc>
        <w:tc>
          <w:tcPr>
            <w:tcW w:w="4568"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P="4449D568" w:rsidRDefault="00792D3C" w14:paraId="6FD6149D" w14:textId="37B43D5E">
            <w:pPr>
              <w:pStyle w:val="Normal"/>
              <w:spacing w:before="40" w:after="40"/>
            </w:pPr>
            <w:r w:rsidRPr="4449D568" w:rsidR="2D175F28">
              <w:rPr>
                <w:rFonts w:ascii="Arial" w:hAnsi="Arial" w:eastAsia="Arial" w:cs="Arial"/>
                <w:noProof w:val="0"/>
                <w:sz w:val="22"/>
                <w:szCs w:val="22"/>
                <w:lang w:val="en-IN"/>
              </w:rPr>
              <w:t>Recruiters must be able to review candidate scores and confirm shortlisting, hold, or rejection decisions before progression.</w:t>
            </w:r>
          </w:p>
        </w:tc>
        <w:tc>
          <w:tcPr>
            <w:tcW w:w="1099"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RDefault="00792D3C" w14:paraId="02E1B91C" w14:textId="77777777">
            <w:pPr>
              <w:spacing w:before="40" w:after="40"/>
            </w:pPr>
            <w:r>
              <w:lastRenderedPageBreak/>
              <w:t>BR-004</w:t>
            </w:r>
          </w:p>
        </w:tc>
      </w:tr>
      <w:tr w:rsidRPr="00C66ED4" w:rsidR="0083030A" w:rsidTr="4449D568" w14:paraId="7F021CD9" w14:textId="77777777">
        <w:tc>
          <w:tcPr>
            <w:tcW w:w="85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611EEF19" w14:textId="77777777">
            <w:pPr>
              <w:spacing w:before="40" w:after="40"/>
            </w:pPr>
            <w:r>
              <w:t>AC-05</w:t>
            </w:r>
          </w:p>
        </w:tc>
        <w:tc>
          <w:tcPr>
            <w:tcW w:w="1843"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7AC78B9D" w14:textId="77777777">
            <w:pPr>
              <w:spacing w:before="40" w:after="40"/>
            </w:pPr>
            <w:r>
              <w:t>AI Disclosure Acknowledgement</w:t>
            </w:r>
          </w:p>
        </w:tc>
        <w:tc>
          <w:tcPr>
            <w:tcW w:w="4568"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5443F7B3" w14:textId="77777777">
            <w:pPr>
              <w:spacing w:before="40" w:after="40"/>
            </w:pPr>
            <w:r>
              <w:t>No candidate must be able to begin the avatar interview session without viewing and acknowledging the mandatory AI disclosure screen.</w:t>
            </w:r>
          </w:p>
        </w:tc>
        <w:tc>
          <w:tcPr>
            <w:tcW w:w="1099"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4E827CFF" w14:textId="77777777">
            <w:pPr>
              <w:spacing w:before="40" w:after="40"/>
            </w:pPr>
            <w:r>
              <w:t>BR-005</w:t>
            </w:r>
          </w:p>
        </w:tc>
      </w:tr>
      <w:tr w:rsidRPr="00C66ED4" w:rsidR="0083030A" w:rsidTr="4449D568" w14:paraId="417188AF" w14:textId="77777777">
        <w:tc>
          <w:tcPr>
            <w:tcW w:w="85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RDefault="00792D3C" w14:paraId="0F19A559" w14:textId="77777777">
            <w:pPr>
              <w:spacing w:before="40" w:after="40"/>
            </w:pPr>
            <w:r>
              <w:t>AC-06</w:t>
            </w:r>
          </w:p>
        </w:tc>
        <w:tc>
          <w:tcPr>
            <w:tcW w:w="1843"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P="4449D568" w:rsidRDefault="00792D3C" w14:paraId="65E90C30" w14:textId="41CBBABE">
            <w:pPr>
              <w:pStyle w:val="Normal"/>
              <w:spacing w:before="40" w:after="40"/>
            </w:pPr>
            <w:r w:rsidRPr="4449D568" w:rsidR="4C3ACCFA">
              <w:rPr>
                <w:rFonts w:ascii="Arial" w:hAnsi="Arial" w:eastAsia="Arial" w:cs="Arial"/>
                <w:noProof w:val="0"/>
                <w:sz w:val="22"/>
                <w:szCs w:val="22"/>
                <w:lang w:val="en-IN"/>
              </w:rPr>
              <w:t>Human-Controlled Final Decision</w:t>
            </w:r>
          </w:p>
        </w:tc>
        <w:tc>
          <w:tcPr>
            <w:tcW w:w="4568"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P="4449D568" w:rsidRDefault="00792D3C" w14:paraId="38858ADE" w14:textId="6568BE8C">
            <w:pPr>
              <w:pStyle w:val="Normal"/>
              <w:spacing w:before="40" w:after="40"/>
            </w:pPr>
            <w:r w:rsidRPr="4449D568" w:rsidR="4C3ACCFA">
              <w:rPr>
                <w:rFonts w:ascii="Arial" w:hAnsi="Arial" w:eastAsia="Arial" w:cs="Arial"/>
                <w:noProof w:val="0"/>
                <w:sz w:val="22"/>
                <w:szCs w:val="22"/>
                <w:lang w:val="en-IN"/>
              </w:rPr>
              <w:t>Final candidate selection must always be controlled and confirmed by the recruiter based on evaluation results.</w:t>
            </w:r>
          </w:p>
        </w:tc>
        <w:tc>
          <w:tcPr>
            <w:tcW w:w="1099"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RDefault="00792D3C" w14:paraId="762D4308" w14:textId="77777777">
            <w:pPr>
              <w:spacing w:before="40" w:after="40"/>
            </w:pPr>
            <w:r>
              <w:t>BR-004</w:t>
            </w:r>
          </w:p>
        </w:tc>
      </w:tr>
      <w:tr w:rsidRPr="00C66ED4" w:rsidR="0083030A" w:rsidTr="4449D568" w14:paraId="70594992" w14:textId="77777777">
        <w:tc>
          <w:tcPr>
            <w:tcW w:w="85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3B95884D" w14:textId="77777777">
            <w:pPr>
              <w:spacing w:before="40" w:after="40"/>
            </w:pPr>
            <w:r>
              <w:t>AC-07</w:t>
            </w:r>
          </w:p>
        </w:tc>
        <w:tc>
          <w:tcPr>
            <w:tcW w:w="1843"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P="4449D568" w:rsidRDefault="00792D3C" w14:paraId="729ACCEF" w14:textId="41801CE9">
            <w:pPr>
              <w:pStyle w:val="Normal"/>
              <w:spacing w:before="40" w:after="40"/>
            </w:pPr>
            <w:r w:rsidRPr="4449D568" w:rsidR="52D92D3F">
              <w:rPr>
                <w:rFonts w:ascii="Arial" w:hAnsi="Arial" w:eastAsia="Arial" w:cs="Arial"/>
                <w:noProof w:val="0"/>
                <w:sz w:val="22"/>
                <w:szCs w:val="22"/>
                <w:lang w:val="en-IN"/>
              </w:rPr>
              <w:t>Data Privacy and Recording</w:t>
            </w:r>
          </w:p>
        </w:tc>
        <w:tc>
          <w:tcPr>
            <w:tcW w:w="4568"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P="4449D568" w:rsidRDefault="00792D3C" w14:paraId="37B4DA4C" w14:textId="114CBEB7">
            <w:pPr>
              <w:pStyle w:val="Normal"/>
              <w:spacing w:before="40" w:after="40"/>
            </w:pPr>
            <w:r w:rsidRPr="4449D568" w:rsidR="52D92D3F">
              <w:rPr>
                <w:rFonts w:ascii="Arial" w:hAnsi="Arial" w:eastAsia="Arial" w:cs="Arial"/>
                <w:noProof w:val="0"/>
                <w:sz w:val="22"/>
                <w:szCs w:val="22"/>
                <w:lang w:val="en-IN"/>
              </w:rPr>
              <w:t>Candidate responses and session recordings must be stored with consent and made available for recruiter review when required.</w:t>
            </w:r>
          </w:p>
        </w:tc>
        <w:tc>
          <w:tcPr>
            <w:tcW w:w="1099"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3027579F" w14:textId="77777777">
            <w:pPr>
              <w:spacing w:before="40" w:after="40"/>
            </w:pPr>
            <w:r>
              <w:t>BR-005</w:t>
            </w:r>
          </w:p>
        </w:tc>
      </w:tr>
      <w:tr w:rsidRPr="00C66ED4" w:rsidR="0083030A" w:rsidTr="4449D568" w14:paraId="147EF991" w14:textId="77777777">
        <w:tc>
          <w:tcPr>
            <w:tcW w:w="85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RDefault="00792D3C" w14:paraId="2C686BF0" w14:textId="77777777">
            <w:pPr>
              <w:spacing w:before="40" w:after="40"/>
            </w:pPr>
            <w:r>
              <w:t>AC-08</w:t>
            </w:r>
          </w:p>
        </w:tc>
        <w:tc>
          <w:tcPr>
            <w:tcW w:w="1843"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P="4449D568" w:rsidRDefault="00792D3C" w14:paraId="3D01A071" w14:textId="4A74EC6B">
            <w:pPr>
              <w:pStyle w:val="Normal"/>
              <w:spacing w:before="40" w:after="40"/>
            </w:pPr>
            <w:r w:rsidRPr="4449D568" w:rsidR="730E48C8">
              <w:rPr>
                <w:rFonts w:ascii="Arial" w:hAnsi="Arial" w:eastAsia="Arial" w:cs="Arial"/>
                <w:noProof w:val="0"/>
                <w:sz w:val="22"/>
                <w:szCs w:val="22"/>
                <w:lang w:val="en-IN"/>
              </w:rPr>
              <w:t>Dashboard Visibility and Filtering</w:t>
            </w:r>
          </w:p>
        </w:tc>
        <w:tc>
          <w:tcPr>
            <w:tcW w:w="4568"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P="4449D568" w:rsidRDefault="00792D3C" w14:paraId="0274E91E" w14:textId="4F14EC19">
            <w:pPr>
              <w:pStyle w:val="Normal"/>
              <w:spacing w:before="40" w:after="40"/>
            </w:pPr>
            <w:r w:rsidRPr="4449D568" w:rsidR="730E48C8">
              <w:rPr>
                <w:rFonts w:ascii="Arial" w:hAnsi="Arial" w:eastAsia="Arial" w:cs="Arial"/>
                <w:noProof w:val="0"/>
                <w:sz w:val="22"/>
                <w:szCs w:val="22"/>
                <w:lang w:val="en-IN"/>
              </w:rPr>
              <w:t>Recruiters must be able to view, filter, and sort candidates based on score, accuracy, and status through the dashboard.</w:t>
            </w:r>
          </w:p>
        </w:tc>
        <w:tc>
          <w:tcPr>
            <w:tcW w:w="1099"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RDefault="00792D3C" w14:paraId="5A1FE41C" w14:textId="77777777">
            <w:pPr>
              <w:spacing w:before="40" w:after="40"/>
            </w:pPr>
            <w:r>
              <w:t>All</w:t>
            </w:r>
          </w:p>
        </w:tc>
      </w:tr>
    </w:tbl>
    <w:p w:rsidRPr="00C66ED4" w:rsidR="0083030A" w:rsidRDefault="0083030A" w14:paraId="4D0E897C" w14:textId="77777777">
      <w:pPr>
        <w:spacing w:before="40" w:after="40"/>
      </w:pPr>
    </w:p>
    <w:p w:rsidRPr="00C66ED4" w:rsidR="0083030A" w:rsidRDefault="006D419C" w14:paraId="41BD40EC" w14:textId="77777777">
      <w:pPr>
        <w:pStyle w:val="Heading2"/>
        <w:rPr>
          <w:b w:val="0"/>
          <w:bCs w:val="0"/>
        </w:rPr>
      </w:pPr>
      <w:r>
        <w:t>4.6 Document Resources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600"/>
        <w:gridCol w:w="2760"/>
        <w:gridCol w:w="3000"/>
      </w:tblGrid>
      <w:tr w:rsidRPr="00C66ED4" w:rsidR="0083030A" w:rsidTr="00CC0266" w14:paraId="22DE623B" w14:textId="77777777">
        <w:trPr>
          <w:tblHeader/>
        </w:trPr>
        <w:tc>
          <w:tcPr>
            <w:tcW w:w="3600" w:type="dxa"/>
            <w:tcBorders>
              <w:top w:val="single" w:color="BFBFBF" w:sz="1" w:space="0"/>
              <w:left w:val="single" w:color="BFBFBF" w:sz="1" w:space="0"/>
              <w:bottom w:val="single" w:color="BFBFBF" w:sz="1" w:space="0"/>
              <w:right w:val="single" w:color="BFBFBF" w:sz="1" w:space="0"/>
            </w:tcBorders>
            <w:shd w:val="clear" w:color="auto" w:fill="2E74B5" w:themeFill="accent5" w:themeFillShade="BF"/>
            <w:tcMar>
              <w:top w:w="80" w:type="dxa"/>
              <w:left w:w="100" w:type="dxa"/>
              <w:bottom w:w="80" w:type="dxa"/>
              <w:right w:w="100" w:type="dxa"/>
            </w:tcMar>
          </w:tcPr>
          <w:p w:rsidRPr="00C66ED4" w:rsidR="0083030A" w:rsidRDefault="006D419C" w14:paraId="147086A3" w14:textId="77777777">
            <w:r>
              <w:t>Name</w:t>
            </w:r>
          </w:p>
        </w:tc>
        <w:tc>
          <w:tcPr>
            <w:tcW w:w="2760" w:type="dxa"/>
            <w:tcBorders>
              <w:top w:val="single" w:color="BFBFBF" w:sz="1" w:space="0"/>
              <w:left w:val="single" w:color="BFBFBF" w:sz="1" w:space="0"/>
              <w:bottom w:val="single" w:color="BFBFBF" w:sz="1" w:space="0"/>
              <w:right w:val="single" w:color="BFBFBF" w:sz="1" w:space="0"/>
            </w:tcBorders>
            <w:shd w:val="clear" w:color="auto" w:fill="2E74B5" w:themeFill="accent5" w:themeFillShade="BF"/>
            <w:tcMar>
              <w:top w:w="80" w:type="dxa"/>
              <w:left w:w="100" w:type="dxa"/>
              <w:bottom w:w="80" w:type="dxa"/>
              <w:right w:w="100" w:type="dxa"/>
            </w:tcMar>
          </w:tcPr>
          <w:p w:rsidRPr="00C66ED4" w:rsidR="0083030A" w:rsidRDefault="006D419C" w14:paraId="3BE9DA15" w14:textId="77777777">
            <w:r>
              <w:t>Business Unit</w:t>
            </w:r>
          </w:p>
        </w:tc>
        <w:tc>
          <w:tcPr>
            <w:tcW w:w="3000" w:type="dxa"/>
            <w:tcBorders>
              <w:top w:val="single" w:color="BFBFBF" w:sz="1" w:space="0"/>
              <w:left w:val="single" w:color="BFBFBF" w:sz="1" w:space="0"/>
              <w:bottom w:val="single" w:color="BFBFBF" w:sz="1" w:space="0"/>
              <w:right w:val="single" w:color="BFBFBF" w:sz="1" w:space="0"/>
            </w:tcBorders>
            <w:shd w:val="clear" w:color="auto" w:fill="2E74B5" w:themeFill="accent5" w:themeFillShade="BF"/>
            <w:tcMar>
              <w:top w:w="80" w:type="dxa"/>
              <w:left w:w="100" w:type="dxa"/>
              <w:bottom w:w="80" w:type="dxa"/>
              <w:right w:w="100" w:type="dxa"/>
            </w:tcMar>
          </w:tcPr>
          <w:p w:rsidRPr="00C66ED4" w:rsidR="0083030A" w:rsidRDefault="006D419C" w14:paraId="15601A51" w14:textId="77777777">
            <w:r>
              <w:t>Role</w:t>
            </w:r>
          </w:p>
        </w:tc>
      </w:tr>
      <w:tr w:rsidRPr="00C66ED4" w:rsidR="0083030A" w14:paraId="7FDF1F01" w14:textId="77777777">
        <w:tc>
          <w:tcPr>
            <w:tcW w:w="3600" w:type="dxa"/>
            <w:tcBorders>
              <w:top w:val="single" w:color="BFBFBF" w:sz="1" w:space="0"/>
              <w:left w:val="single" w:color="BFBFBF" w:sz="1" w:space="0"/>
              <w:bottom w:val="single" w:color="BFBFBF" w:sz="1" w:space="0"/>
              <w:right w:val="single" w:color="BFBFBF" w:sz="1" w:space="0"/>
            </w:tcBorders>
            <w:shd w:val="clear" w:color="auto" w:fill="FFFFFF"/>
            <w:tcMar>
              <w:top w:w="80" w:type="dxa"/>
              <w:left w:w="100" w:type="dxa"/>
              <w:bottom w:w="80" w:type="dxa"/>
              <w:right w:w="100" w:type="dxa"/>
            </w:tcMar>
          </w:tcPr>
          <w:p w:rsidR="00E53F95" w:rsidRDefault="00792D3C" w14:paraId="486B2BE1" w14:textId="77777777">
            <w:pPr>
              <w:spacing w:before="40" w:after="40"/>
            </w:pPr>
            <w:r>
              <w:t>Narendra Reddy Bakkireddy</w:t>
            </w:r>
          </w:p>
        </w:tc>
        <w:tc>
          <w:tcPr>
            <w:tcW w:w="2760" w:type="dxa"/>
            <w:tcBorders>
              <w:top w:val="single" w:color="BFBFBF" w:sz="1" w:space="0"/>
              <w:left w:val="single" w:color="BFBFBF" w:sz="1" w:space="0"/>
              <w:bottom w:val="single" w:color="BFBFBF" w:sz="1" w:space="0"/>
              <w:right w:val="single" w:color="BFBFBF" w:sz="1" w:space="0"/>
            </w:tcBorders>
            <w:shd w:val="clear" w:color="auto" w:fill="FFFFFF"/>
            <w:tcMar>
              <w:top w:w="80" w:type="dxa"/>
              <w:left w:w="100" w:type="dxa"/>
              <w:bottom w:w="80" w:type="dxa"/>
              <w:right w:w="100" w:type="dxa"/>
            </w:tcMar>
          </w:tcPr>
          <w:p w:rsidR="00E53F95" w:rsidRDefault="00792D3C" w14:paraId="527F244A" w14:textId="77777777">
            <w:pPr>
              <w:spacing w:before="40" w:after="40"/>
            </w:pPr>
            <w:r>
              <w:t>CTA</w:t>
            </w:r>
          </w:p>
        </w:tc>
        <w:tc>
          <w:tcPr>
            <w:tcW w:w="3000" w:type="dxa"/>
            <w:tcBorders>
              <w:top w:val="single" w:color="BFBFBF" w:sz="1" w:space="0"/>
              <w:left w:val="single" w:color="BFBFBF" w:sz="1" w:space="0"/>
              <w:bottom w:val="single" w:color="BFBFBF" w:sz="1" w:space="0"/>
              <w:right w:val="single" w:color="BFBFBF" w:sz="1" w:space="0"/>
            </w:tcBorders>
            <w:shd w:val="clear" w:color="auto" w:fill="FFFFFF"/>
            <w:tcMar>
              <w:top w:w="80" w:type="dxa"/>
              <w:left w:w="100" w:type="dxa"/>
              <w:bottom w:w="80" w:type="dxa"/>
              <w:right w:w="100" w:type="dxa"/>
            </w:tcMar>
          </w:tcPr>
          <w:p w:rsidR="00E53F95" w:rsidRDefault="00792D3C" w14:paraId="72A004A5" w14:textId="77777777">
            <w:pPr>
              <w:spacing w:before="40" w:after="40"/>
            </w:pPr>
            <w:r>
              <w:t>Business Requestor</w:t>
            </w:r>
          </w:p>
        </w:tc>
      </w:tr>
      <w:tr w:rsidRPr="00C66ED4" w:rsidR="0083030A" w14:paraId="56E2A776" w14:textId="77777777">
        <w:tc>
          <w:tcPr>
            <w:tcW w:w="3600" w:type="dxa"/>
            <w:tcBorders>
              <w:top w:val="single" w:color="BFBFBF" w:sz="1" w:space="0"/>
              <w:left w:val="single" w:color="BFBFBF" w:sz="1" w:space="0"/>
              <w:bottom w:val="single" w:color="BFBFBF" w:sz="1" w:space="0"/>
              <w:right w:val="single" w:color="BFBFBF" w:sz="1" w:space="0"/>
            </w:tcBorders>
            <w:shd w:val="clear" w:color="auto" w:fill="EBF3FB"/>
            <w:tcMar>
              <w:top w:w="80" w:type="dxa"/>
              <w:left w:w="100" w:type="dxa"/>
              <w:bottom w:w="80" w:type="dxa"/>
              <w:right w:w="100" w:type="dxa"/>
            </w:tcMar>
          </w:tcPr>
          <w:p w:rsidR="00E53F95" w:rsidRDefault="00792D3C" w14:paraId="2DB56D50" w14:textId="77777777">
            <w:pPr>
              <w:spacing w:before="40" w:after="40"/>
            </w:pPr>
            <w:r>
              <w:t>Yogesh Y</w:t>
            </w:r>
          </w:p>
        </w:tc>
        <w:tc>
          <w:tcPr>
            <w:tcW w:w="2760" w:type="dxa"/>
            <w:tcBorders>
              <w:top w:val="single" w:color="BFBFBF" w:sz="1" w:space="0"/>
              <w:left w:val="single" w:color="BFBFBF" w:sz="1" w:space="0"/>
              <w:bottom w:val="single" w:color="BFBFBF" w:sz="1" w:space="0"/>
              <w:right w:val="single" w:color="BFBFBF" w:sz="1" w:space="0"/>
            </w:tcBorders>
            <w:shd w:val="clear" w:color="auto" w:fill="EBF3FB"/>
            <w:tcMar>
              <w:top w:w="80" w:type="dxa"/>
              <w:left w:w="100" w:type="dxa"/>
              <w:bottom w:w="80" w:type="dxa"/>
              <w:right w:w="100" w:type="dxa"/>
            </w:tcMar>
          </w:tcPr>
          <w:p w:rsidR="00E53F95" w:rsidRDefault="00792D3C" w14:paraId="242F6AF5" w14:textId="77777777">
            <w:pPr>
              <w:spacing w:before="40" w:after="40"/>
            </w:pPr>
            <w:r>
              <w:t>Product</w:t>
            </w:r>
          </w:p>
        </w:tc>
        <w:tc>
          <w:tcPr>
            <w:tcW w:w="3000" w:type="dxa"/>
            <w:tcBorders>
              <w:top w:val="single" w:color="BFBFBF" w:sz="1" w:space="0"/>
              <w:left w:val="single" w:color="BFBFBF" w:sz="1" w:space="0"/>
              <w:bottom w:val="single" w:color="BFBFBF" w:sz="1" w:space="0"/>
              <w:right w:val="single" w:color="BFBFBF" w:sz="1" w:space="0"/>
            </w:tcBorders>
            <w:shd w:val="clear" w:color="auto" w:fill="EBF3FB"/>
            <w:tcMar>
              <w:top w:w="80" w:type="dxa"/>
              <w:left w:w="100" w:type="dxa"/>
              <w:bottom w:w="80" w:type="dxa"/>
              <w:right w:w="100" w:type="dxa"/>
            </w:tcMar>
          </w:tcPr>
          <w:p w:rsidR="00E53F95" w:rsidRDefault="00792D3C" w14:paraId="4A270B20" w14:textId="77777777">
            <w:pPr>
              <w:spacing w:before="40" w:after="40"/>
            </w:pPr>
            <w:r>
              <w:t>BRD Author</w:t>
            </w:r>
          </w:p>
        </w:tc>
      </w:tr>
      <w:tr w:rsidRPr="00C66ED4" w:rsidR="0083030A" w14:paraId="3B0A1B9C" w14:textId="77777777">
        <w:tc>
          <w:tcPr>
            <w:tcW w:w="3600" w:type="dxa"/>
            <w:tcBorders>
              <w:top w:val="single" w:color="BFBFBF" w:sz="1" w:space="0"/>
              <w:left w:val="single" w:color="BFBFBF" w:sz="1" w:space="0"/>
              <w:bottom w:val="single" w:color="BFBFBF" w:sz="1" w:space="0"/>
              <w:right w:val="single" w:color="BFBFBF" w:sz="1" w:space="0"/>
            </w:tcBorders>
            <w:shd w:val="clear" w:color="auto" w:fill="FFFFFF"/>
            <w:tcMar>
              <w:top w:w="80" w:type="dxa"/>
              <w:left w:w="100" w:type="dxa"/>
              <w:bottom w:w="80" w:type="dxa"/>
              <w:right w:w="100" w:type="dxa"/>
            </w:tcMar>
          </w:tcPr>
          <w:p w:rsidR="00E53F95" w:rsidRDefault="00E53F95" w14:paraId="503F35BB" w14:textId="77777777">
            <w:pPr>
              <w:spacing w:before="40" w:after="40"/>
            </w:pPr>
          </w:p>
        </w:tc>
        <w:tc>
          <w:tcPr>
            <w:tcW w:w="2760" w:type="dxa"/>
            <w:tcBorders>
              <w:top w:val="single" w:color="BFBFBF" w:sz="1" w:space="0"/>
              <w:left w:val="single" w:color="BFBFBF" w:sz="1" w:space="0"/>
              <w:bottom w:val="single" w:color="BFBFBF" w:sz="1" w:space="0"/>
              <w:right w:val="single" w:color="BFBFBF" w:sz="1" w:space="0"/>
            </w:tcBorders>
            <w:shd w:val="clear" w:color="auto" w:fill="FFFFFF"/>
            <w:tcMar>
              <w:top w:w="80" w:type="dxa"/>
              <w:left w:w="100" w:type="dxa"/>
              <w:bottom w:w="80" w:type="dxa"/>
              <w:right w:w="100" w:type="dxa"/>
            </w:tcMar>
          </w:tcPr>
          <w:p w:rsidR="00E53F95" w:rsidRDefault="00E53F95" w14:paraId="23FD14F0" w14:textId="77777777">
            <w:pPr>
              <w:spacing w:before="40" w:after="40"/>
            </w:pPr>
          </w:p>
        </w:tc>
        <w:tc>
          <w:tcPr>
            <w:tcW w:w="3000" w:type="dxa"/>
            <w:tcBorders>
              <w:top w:val="single" w:color="BFBFBF" w:sz="1" w:space="0"/>
              <w:left w:val="single" w:color="BFBFBF" w:sz="1" w:space="0"/>
              <w:bottom w:val="single" w:color="BFBFBF" w:sz="1" w:space="0"/>
              <w:right w:val="single" w:color="BFBFBF" w:sz="1" w:space="0"/>
            </w:tcBorders>
            <w:shd w:val="clear" w:color="auto" w:fill="FFFFFF"/>
            <w:tcMar>
              <w:top w:w="80" w:type="dxa"/>
              <w:left w:w="100" w:type="dxa"/>
              <w:bottom w:w="80" w:type="dxa"/>
              <w:right w:w="100" w:type="dxa"/>
            </w:tcMar>
          </w:tcPr>
          <w:p w:rsidR="00E53F95" w:rsidRDefault="00E53F95" w14:paraId="3F18F209" w14:textId="77777777">
            <w:pPr>
              <w:spacing w:before="40" w:after="40"/>
            </w:pPr>
          </w:p>
        </w:tc>
      </w:tr>
      <w:tr w:rsidRPr="00C66ED4" w:rsidR="0083030A" w14:paraId="323B832E" w14:textId="77777777">
        <w:tc>
          <w:tcPr>
            <w:tcW w:w="3600" w:type="dxa"/>
            <w:tcBorders>
              <w:top w:val="single" w:color="BFBFBF" w:sz="1" w:space="0"/>
              <w:left w:val="single" w:color="BFBFBF" w:sz="1" w:space="0"/>
              <w:bottom w:val="single" w:color="BFBFBF" w:sz="1" w:space="0"/>
              <w:right w:val="single" w:color="BFBFBF" w:sz="1" w:space="0"/>
            </w:tcBorders>
            <w:shd w:val="clear" w:color="auto" w:fill="EBF3FB"/>
            <w:tcMar>
              <w:top w:w="80" w:type="dxa"/>
              <w:left w:w="100" w:type="dxa"/>
              <w:bottom w:w="80" w:type="dxa"/>
              <w:right w:w="100" w:type="dxa"/>
            </w:tcMar>
          </w:tcPr>
          <w:p w:rsidR="00E53F95" w:rsidRDefault="00E53F95" w14:paraId="0DD20F6F" w14:textId="77777777">
            <w:pPr>
              <w:spacing w:before="40" w:after="40"/>
            </w:pPr>
          </w:p>
        </w:tc>
        <w:tc>
          <w:tcPr>
            <w:tcW w:w="2760" w:type="dxa"/>
            <w:tcBorders>
              <w:top w:val="single" w:color="BFBFBF" w:sz="1" w:space="0"/>
              <w:left w:val="single" w:color="BFBFBF" w:sz="1" w:space="0"/>
              <w:bottom w:val="single" w:color="BFBFBF" w:sz="1" w:space="0"/>
              <w:right w:val="single" w:color="BFBFBF" w:sz="1" w:space="0"/>
            </w:tcBorders>
            <w:shd w:val="clear" w:color="auto" w:fill="EBF3FB"/>
            <w:tcMar>
              <w:top w:w="80" w:type="dxa"/>
              <w:left w:w="100" w:type="dxa"/>
              <w:bottom w:w="80" w:type="dxa"/>
              <w:right w:w="100" w:type="dxa"/>
            </w:tcMar>
          </w:tcPr>
          <w:p w:rsidR="00E53F95" w:rsidRDefault="00E53F95" w14:paraId="4EA6CE0B" w14:textId="77777777">
            <w:pPr>
              <w:spacing w:before="40" w:after="40"/>
            </w:pPr>
          </w:p>
        </w:tc>
        <w:tc>
          <w:tcPr>
            <w:tcW w:w="3000" w:type="dxa"/>
            <w:tcBorders>
              <w:top w:val="single" w:color="BFBFBF" w:sz="1" w:space="0"/>
              <w:left w:val="single" w:color="BFBFBF" w:sz="1" w:space="0"/>
              <w:bottom w:val="single" w:color="BFBFBF" w:sz="1" w:space="0"/>
              <w:right w:val="single" w:color="BFBFBF" w:sz="1" w:space="0"/>
            </w:tcBorders>
            <w:shd w:val="clear" w:color="auto" w:fill="EBF3FB"/>
            <w:tcMar>
              <w:top w:w="80" w:type="dxa"/>
              <w:left w:w="100" w:type="dxa"/>
              <w:bottom w:w="80" w:type="dxa"/>
              <w:right w:w="100" w:type="dxa"/>
            </w:tcMar>
          </w:tcPr>
          <w:p w:rsidR="00E53F95" w:rsidRDefault="00E53F95" w14:paraId="703B6917" w14:textId="77777777">
            <w:pPr>
              <w:spacing w:before="40" w:after="40"/>
            </w:pPr>
          </w:p>
        </w:tc>
      </w:tr>
    </w:tbl>
    <w:p w:rsidRPr="00C66ED4" w:rsidR="00592101" w:rsidRDefault="00592101" w14:paraId="30243DE0" w14:textId="77777777">
      <w:pPr>
        <w:spacing w:before="40" w:after="40"/>
      </w:pPr>
    </w:p>
    <w:p w:rsidRPr="00C66ED4" w:rsidR="0083030A" w:rsidRDefault="006D419C" w14:paraId="79667CC2" w14:textId="77777777">
      <w:pPr>
        <w:pStyle w:val="Heading2"/>
        <w:rPr>
          <w:b w:val="0"/>
          <w:bCs w:val="0"/>
        </w:rPr>
      </w:pPr>
      <w:r>
        <w:t>4.7 Glossary of Terms</w:t>
      </w:r>
    </w:p>
    <w:p w:rsidRPr="00C66ED4" w:rsidR="0083030A" w:rsidRDefault="006D419C" w14:paraId="6BCD1C21" w14:textId="77777777">
      <w:pPr>
        <w:spacing w:before="80" w:after="80"/>
      </w:pPr>
      <w:r>
        <w:t>Identifies and defines all terms and acronyms used within this document.</w:t>
      </w:r>
    </w:p>
    <w:p w:rsidRPr="00C66ED4" w:rsidR="0083030A" w:rsidRDefault="0083030A" w14:paraId="36BD0F5B"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6960"/>
      </w:tblGrid>
      <w:tr w:rsidRPr="00C66ED4" w:rsidR="0083030A" w:rsidTr="00CC0266" w14:paraId="37187C4D" w14:textId="77777777">
        <w:trPr>
          <w:tblHeader/>
        </w:trPr>
        <w:tc>
          <w:tcPr>
            <w:tcW w:w="2400" w:type="dxa"/>
            <w:tcBorders>
              <w:top w:val="single" w:color="BFBFBF" w:sz="1" w:space="0"/>
              <w:left w:val="single" w:color="BFBFBF" w:sz="1" w:space="0"/>
              <w:bottom w:val="single" w:color="BFBFBF" w:sz="1" w:space="0"/>
              <w:right w:val="single" w:color="BFBFBF" w:sz="1" w:space="0"/>
            </w:tcBorders>
            <w:shd w:val="clear" w:color="auto" w:fill="2E74B5" w:themeFill="accent5" w:themeFillShade="BF"/>
            <w:tcMar>
              <w:top w:w="80" w:type="dxa"/>
              <w:left w:w="100" w:type="dxa"/>
              <w:bottom w:w="80" w:type="dxa"/>
              <w:right w:w="100" w:type="dxa"/>
            </w:tcMar>
          </w:tcPr>
          <w:p w:rsidRPr="00CC0266" w:rsidR="0083030A" w:rsidRDefault="006D419C" w14:paraId="0E02E928" w14:textId="77777777">
            <w:pPr>
              <w:rPr>
                <w:b/>
                <w:bCs/>
              </w:rPr>
            </w:pPr>
            <w:r>
              <w:lastRenderedPageBreak/>
              <w:t>Term / Acronym</w:t>
            </w:r>
          </w:p>
        </w:tc>
        <w:tc>
          <w:tcPr>
            <w:tcW w:w="6960" w:type="dxa"/>
            <w:tcBorders>
              <w:top w:val="single" w:color="BFBFBF" w:sz="1" w:space="0"/>
              <w:left w:val="single" w:color="BFBFBF" w:sz="1" w:space="0"/>
              <w:bottom w:val="single" w:color="BFBFBF" w:sz="1" w:space="0"/>
              <w:right w:val="single" w:color="BFBFBF" w:sz="1" w:space="0"/>
            </w:tcBorders>
            <w:shd w:val="clear" w:color="auto" w:fill="2E74B5" w:themeFill="accent5" w:themeFillShade="BF"/>
            <w:tcMar>
              <w:top w:w="80" w:type="dxa"/>
              <w:left w:w="100" w:type="dxa"/>
              <w:bottom w:w="80" w:type="dxa"/>
              <w:right w:w="100" w:type="dxa"/>
            </w:tcMar>
          </w:tcPr>
          <w:p w:rsidRPr="00CC0266" w:rsidR="0083030A" w:rsidRDefault="006D419C" w14:paraId="20B767DE" w14:textId="77777777">
            <w:pPr>
              <w:rPr>
                <w:b/>
                <w:bCs/>
              </w:rPr>
            </w:pPr>
            <w:r>
              <w:t>Definition</w:t>
            </w:r>
          </w:p>
        </w:tc>
      </w:tr>
      <w:tr w:rsidRPr="00C66ED4" w:rsidR="0083030A" w14:paraId="7EA16F5A" w14:textId="77777777">
        <w:tc>
          <w:tcPr>
            <w:tcW w:w="2400" w:type="dxa"/>
            <w:tcBorders>
              <w:top w:val="single" w:color="BFBFBF" w:sz="1" w:space="0"/>
              <w:left w:val="single" w:color="BFBFBF" w:sz="1" w:space="0"/>
              <w:bottom w:val="single" w:color="BFBFBF" w:sz="1" w:space="0"/>
              <w:right w:val="single" w:color="BFBFBF" w:sz="1" w:space="0"/>
            </w:tcBorders>
            <w:shd w:val="clear" w:color="auto" w:fill="FFFFFF"/>
            <w:tcMar>
              <w:top w:w="80" w:type="dxa"/>
              <w:left w:w="100" w:type="dxa"/>
              <w:bottom w:w="80" w:type="dxa"/>
              <w:right w:w="100" w:type="dxa"/>
            </w:tcMar>
          </w:tcPr>
          <w:p w:rsidR="00E53F95" w:rsidRDefault="00792D3C" w14:paraId="416568D8" w14:textId="77777777">
            <w:pPr>
              <w:spacing w:before="40" w:after="40"/>
            </w:pPr>
            <w:r>
              <w:t>ATS</w:t>
            </w:r>
          </w:p>
        </w:tc>
        <w:tc>
          <w:tcPr>
            <w:tcW w:w="6960" w:type="dxa"/>
            <w:tcBorders>
              <w:top w:val="single" w:color="BFBFBF" w:sz="1" w:space="0"/>
              <w:left w:val="single" w:color="BFBFBF" w:sz="1" w:space="0"/>
              <w:bottom w:val="single" w:color="BFBFBF" w:sz="1" w:space="0"/>
              <w:right w:val="single" w:color="BFBFBF" w:sz="1" w:space="0"/>
            </w:tcBorders>
            <w:shd w:val="clear" w:color="auto" w:fill="FFFFFF"/>
            <w:tcMar>
              <w:top w:w="80" w:type="dxa"/>
              <w:left w:w="100" w:type="dxa"/>
              <w:bottom w:w="80" w:type="dxa"/>
              <w:right w:w="100" w:type="dxa"/>
            </w:tcMar>
          </w:tcPr>
          <w:p w:rsidR="00E53F95" w:rsidRDefault="00792D3C" w14:paraId="6A73FC42" w14:textId="77777777">
            <w:pPr>
              <w:spacing w:before="40" w:after="40"/>
            </w:pPr>
            <w:r>
              <w:t>Applicant Tracking System — software used to manage the end-to-end recruitment pipeline and candidate data</w:t>
            </w:r>
          </w:p>
        </w:tc>
      </w:tr>
      <w:tr w:rsidRPr="00C66ED4" w:rsidR="0083030A" w14:paraId="689DCA23" w14:textId="77777777">
        <w:tc>
          <w:tcPr>
            <w:tcW w:w="2400" w:type="dxa"/>
            <w:tcBorders>
              <w:top w:val="single" w:color="BFBFBF" w:sz="1" w:space="0"/>
              <w:left w:val="single" w:color="BFBFBF" w:sz="1" w:space="0"/>
              <w:bottom w:val="single" w:color="BFBFBF" w:sz="1" w:space="0"/>
              <w:right w:val="single" w:color="BFBFBF" w:sz="1" w:space="0"/>
            </w:tcBorders>
            <w:shd w:val="clear" w:color="auto" w:fill="EBF3FB"/>
            <w:tcMar>
              <w:top w:w="80" w:type="dxa"/>
              <w:left w:w="100" w:type="dxa"/>
              <w:bottom w:w="80" w:type="dxa"/>
              <w:right w:w="100" w:type="dxa"/>
            </w:tcMar>
          </w:tcPr>
          <w:p w:rsidR="00E53F95" w:rsidRDefault="00792D3C" w14:paraId="1239C7CF" w14:textId="77777777">
            <w:pPr>
              <w:spacing w:before="40" w:after="40"/>
            </w:pPr>
            <w:r>
              <w:t>CTA</w:t>
            </w:r>
          </w:p>
        </w:tc>
        <w:tc>
          <w:tcPr>
            <w:tcW w:w="6960" w:type="dxa"/>
            <w:tcBorders>
              <w:top w:val="single" w:color="BFBFBF" w:sz="1" w:space="0"/>
              <w:left w:val="single" w:color="BFBFBF" w:sz="1" w:space="0"/>
              <w:bottom w:val="single" w:color="BFBFBF" w:sz="1" w:space="0"/>
              <w:right w:val="single" w:color="BFBFBF" w:sz="1" w:space="0"/>
            </w:tcBorders>
            <w:shd w:val="clear" w:color="auto" w:fill="EBF3FB"/>
            <w:tcMar>
              <w:top w:w="80" w:type="dxa"/>
              <w:left w:w="100" w:type="dxa"/>
              <w:bottom w:w="80" w:type="dxa"/>
              <w:right w:w="100" w:type="dxa"/>
            </w:tcMar>
          </w:tcPr>
          <w:p w:rsidR="00E53F95" w:rsidRDefault="00792D3C" w14:paraId="4DB30A45" w14:textId="77777777">
            <w:pPr>
              <w:spacing w:before="40" w:after="40"/>
            </w:pPr>
            <w:r>
              <w:t>The department that requested and is the primary business owner of this BRD</w:t>
            </w:r>
          </w:p>
        </w:tc>
      </w:tr>
      <w:tr w:rsidRPr="00C66ED4" w:rsidR="0083030A" w14:paraId="615EF268" w14:textId="77777777">
        <w:tc>
          <w:tcPr>
            <w:tcW w:w="2400" w:type="dxa"/>
            <w:tcBorders>
              <w:top w:val="single" w:color="BFBFBF" w:sz="1" w:space="0"/>
              <w:left w:val="single" w:color="BFBFBF" w:sz="1" w:space="0"/>
              <w:bottom w:val="single" w:color="BFBFBF" w:sz="1" w:space="0"/>
              <w:right w:val="single" w:color="BFBFBF" w:sz="1" w:space="0"/>
            </w:tcBorders>
            <w:shd w:val="clear" w:color="auto" w:fill="FFFFFF"/>
            <w:tcMar>
              <w:top w:w="80" w:type="dxa"/>
              <w:left w:w="100" w:type="dxa"/>
              <w:bottom w:w="80" w:type="dxa"/>
              <w:right w:w="100" w:type="dxa"/>
            </w:tcMar>
          </w:tcPr>
          <w:p w:rsidR="00E53F95" w:rsidRDefault="00792D3C" w14:paraId="08608F17" w14:textId="77777777">
            <w:pPr>
              <w:spacing w:before="40" w:after="40"/>
            </w:pPr>
            <w:r>
              <w:t>GDPR</w:t>
            </w:r>
          </w:p>
        </w:tc>
        <w:tc>
          <w:tcPr>
            <w:tcW w:w="6960" w:type="dxa"/>
            <w:tcBorders>
              <w:top w:val="single" w:color="BFBFBF" w:sz="1" w:space="0"/>
              <w:left w:val="single" w:color="BFBFBF" w:sz="1" w:space="0"/>
              <w:bottom w:val="single" w:color="BFBFBF" w:sz="1" w:space="0"/>
              <w:right w:val="single" w:color="BFBFBF" w:sz="1" w:space="0"/>
            </w:tcBorders>
            <w:shd w:val="clear" w:color="auto" w:fill="FFFFFF"/>
            <w:tcMar>
              <w:top w:w="80" w:type="dxa"/>
              <w:left w:w="100" w:type="dxa"/>
              <w:bottom w:w="80" w:type="dxa"/>
              <w:right w:w="100" w:type="dxa"/>
            </w:tcMar>
          </w:tcPr>
          <w:p w:rsidR="00E53F95" w:rsidRDefault="00792D3C" w14:paraId="7B5E07D2" w14:textId="77777777">
            <w:pPr>
              <w:spacing w:before="40" w:after="40"/>
            </w:pPr>
            <w:r>
              <w:t>General Data Protection Regulation — EU data privacy regulation governing the collection, storage, and use of personal data</w:t>
            </w:r>
          </w:p>
        </w:tc>
      </w:tr>
      <w:tr w:rsidRPr="00C66ED4" w:rsidR="0083030A" w14:paraId="3EEBB8B9" w14:textId="77777777">
        <w:tc>
          <w:tcPr>
            <w:tcW w:w="2400" w:type="dxa"/>
            <w:tcBorders>
              <w:top w:val="single" w:color="BFBFBF" w:sz="1" w:space="0"/>
              <w:left w:val="single" w:color="BFBFBF" w:sz="1" w:space="0"/>
              <w:bottom w:val="single" w:color="BFBFBF" w:sz="1" w:space="0"/>
              <w:right w:val="single" w:color="BFBFBF" w:sz="1" w:space="0"/>
            </w:tcBorders>
            <w:shd w:val="clear" w:color="auto" w:fill="EBF3FB"/>
            <w:tcMar>
              <w:top w:w="80" w:type="dxa"/>
              <w:left w:w="100" w:type="dxa"/>
              <w:bottom w:w="80" w:type="dxa"/>
              <w:right w:w="100" w:type="dxa"/>
            </w:tcMar>
          </w:tcPr>
          <w:p w:rsidR="00E53F95" w:rsidRDefault="00792D3C" w14:paraId="12866802" w14:textId="77777777">
            <w:pPr>
              <w:spacing w:before="40" w:after="40"/>
            </w:pPr>
            <w:r>
              <w:t>MCQ</w:t>
            </w:r>
          </w:p>
        </w:tc>
        <w:tc>
          <w:tcPr>
            <w:tcW w:w="6960" w:type="dxa"/>
            <w:tcBorders>
              <w:top w:val="single" w:color="BFBFBF" w:sz="1" w:space="0"/>
              <w:left w:val="single" w:color="BFBFBF" w:sz="1" w:space="0"/>
              <w:bottom w:val="single" w:color="BFBFBF" w:sz="1" w:space="0"/>
              <w:right w:val="single" w:color="BFBFBF" w:sz="1" w:space="0"/>
            </w:tcBorders>
            <w:shd w:val="clear" w:color="auto" w:fill="EBF3FB"/>
            <w:tcMar>
              <w:top w:w="80" w:type="dxa"/>
              <w:left w:w="100" w:type="dxa"/>
              <w:bottom w:w="80" w:type="dxa"/>
              <w:right w:w="100" w:type="dxa"/>
            </w:tcMar>
          </w:tcPr>
          <w:p w:rsidR="00E53F95" w:rsidRDefault="00792D3C" w14:paraId="4950E19A" w14:textId="77777777">
            <w:pPr>
              <w:spacing w:before="40" w:after="40"/>
            </w:pPr>
            <w:r>
              <w:t>Multiple Choice Question — a structured question format used in avatar-based technical assessments</w:t>
            </w:r>
          </w:p>
        </w:tc>
      </w:tr>
      <w:tr w:rsidRPr="00C66ED4" w:rsidR="0083030A" w14:paraId="4351DF51" w14:textId="77777777">
        <w:tc>
          <w:tcPr>
            <w:tcW w:w="2400" w:type="dxa"/>
            <w:tcBorders>
              <w:top w:val="single" w:color="BFBFBF" w:sz="1" w:space="0"/>
              <w:left w:val="single" w:color="BFBFBF" w:sz="1" w:space="0"/>
              <w:bottom w:val="single" w:color="BFBFBF" w:sz="1" w:space="0"/>
              <w:right w:val="single" w:color="BFBFBF" w:sz="1" w:space="0"/>
            </w:tcBorders>
            <w:shd w:val="clear" w:color="auto" w:fill="FFFFFF"/>
            <w:tcMar>
              <w:top w:w="80" w:type="dxa"/>
              <w:left w:w="100" w:type="dxa"/>
              <w:bottom w:w="80" w:type="dxa"/>
              <w:right w:w="100" w:type="dxa"/>
            </w:tcMar>
          </w:tcPr>
          <w:p w:rsidR="00E53F95" w:rsidRDefault="00792D3C" w14:paraId="741A5AA2" w14:textId="77777777">
            <w:pPr>
              <w:spacing w:before="40" w:after="40"/>
            </w:pPr>
            <w:r>
              <w:t>PDPA</w:t>
            </w:r>
          </w:p>
        </w:tc>
        <w:tc>
          <w:tcPr>
            <w:tcW w:w="6960" w:type="dxa"/>
            <w:tcBorders>
              <w:top w:val="single" w:color="BFBFBF" w:sz="1" w:space="0"/>
              <w:left w:val="single" w:color="BFBFBF" w:sz="1" w:space="0"/>
              <w:bottom w:val="single" w:color="BFBFBF" w:sz="1" w:space="0"/>
              <w:right w:val="single" w:color="BFBFBF" w:sz="1" w:space="0"/>
            </w:tcBorders>
            <w:shd w:val="clear" w:color="auto" w:fill="FFFFFF"/>
            <w:tcMar>
              <w:top w:w="80" w:type="dxa"/>
              <w:left w:w="100" w:type="dxa"/>
              <w:bottom w:w="80" w:type="dxa"/>
              <w:right w:w="100" w:type="dxa"/>
            </w:tcMar>
          </w:tcPr>
          <w:p w:rsidR="00E53F95" w:rsidRDefault="00792D3C" w14:paraId="3213F95B" w14:textId="77777777">
            <w:pPr>
              <w:spacing w:before="40" w:after="40"/>
            </w:pPr>
            <w:r>
              <w:t>Personal Data Protection Act — data privacy legislation applicable in certain regions governing candidate data handling</w:t>
            </w:r>
          </w:p>
        </w:tc>
      </w:tr>
    </w:tbl>
    <w:p w:rsidRPr="00C66ED4" w:rsidR="0083030A" w:rsidRDefault="0083030A" w14:paraId="36F0F64D" w14:textId="77777777">
      <w:pPr>
        <w:spacing w:before="40" w:after="40"/>
      </w:pPr>
    </w:p>
    <w:p w:rsidRPr="00C66ED4" w:rsidR="0083030A" w:rsidRDefault="006D419C" w14:paraId="5525B393" w14:textId="77777777">
      <w:pPr>
        <w:pStyle w:val="Heading1"/>
        <w:rPr>
          <w:b w:val="0"/>
          <w:bCs w:val="0"/>
        </w:rPr>
      </w:pPr>
      <w:r>
        <w:t>5. Non-Functional Requirements</w:t>
      </w:r>
    </w:p>
    <w:tbl>
      <w:tblPr>
        <w:tblStyle w:val="TableGrid"/>
        <w:tblW w:w="0" w:type="auto"/>
        <w:tblLook w:val="04A0" w:firstRow="1" w:lastRow="0" w:firstColumn="1" w:lastColumn="0" w:noHBand="0" w:noVBand="1"/>
      </w:tblPr>
      <w:tblGrid>
        <w:gridCol w:w="1130"/>
        <w:gridCol w:w="1611"/>
        <w:gridCol w:w="5224"/>
        <w:gridCol w:w="2105"/>
      </w:tblGrid>
      <w:tr w:rsidRPr="00302C6D" w:rsidR="004077AD" w:rsidTr="4449D568" w14:paraId="38B2CF38" w14:textId="77777777">
        <w:trPr>
          <w:trHeight w:val="340"/>
        </w:trPr>
        <w:tc>
          <w:tcPr>
            <w:tcW w:w="1287" w:type="dxa"/>
            <w:shd w:val="clear" w:color="auto" w:fill="2E74B5" w:themeFill="accent5" w:themeFillShade="BF"/>
            <w:tcMar/>
            <w:hideMark/>
          </w:tcPr>
          <w:p w:rsidRPr="00302C6D" w:rsidR="00302C6D" w:rsidP="004077AD" w:rsidRDefault="00302C6D" w14:paraId="4411046A" w14:textId="77777777">
            <w:r w:rsidRPr="00302C6D">
              <w:t>#</w:t>
            </w:r>
          </w:p>
        </w:tc>
        <w:tc>
          <w:tcPr>
            <w:tcW w:w="1423" w:type="dxa"/>
            <w:shd w:val="clear" w:color="auto" w:fill="2E74B5" w:themeFill="accent5" w:themeFillShade="BF"/>
            <w:tcMar/>
            <w:hideMark/>
          </w:tcPr>
          <w:p w:rsidRPr="00302C6D" w:rsidR="00302C6D" w:rsidP="004077AD" w:rsidRDefault="00302C6D" w14:paraId="5BE32242" w14:textId="77777777">
            <w:r w:rsidRPr="00302C6D">
              <w:t>Category</w:t>
            </w:r>
          </w:p>
        </w:tc>
        <w:tc>
          <w:tcPr>
            <w:tcW w:w="6687" w:type="dxa"/>
            <w:shd w:val="clear" w:color="auto" w:fill="2E74B5" w:themeFill="accent5" w:themeFillShade="BF"/>
            <w:tcMar/>
            <w:hideMark/>
          </w:tcPr>
          <w:p w:rsidRPr="00302C6D" w:rsidR="00302C6D" w:rsidP="004077AD" w:rsidRDefault="00302C6D" w14:paraId="33A63051" w14:textId="77777777">
            <w:r w:rsidRPr="00302C6D">
              <w:t>Requirement</w:t>
            </w:r>
          </w:p>
        </w:tc>
        <w:tc>
          <w:tcPr>
            <w:tcW w:w="2323" w:type="dxa"/>
            <w:shd w:val="clear" w:color="auto" w:fill="2E74B5" w:themeFill="accent5" w:themeFillShade="BF"/>
            <w:tcMar/>
            <w:hideMark/>
          </w:tcPr>
          <w:p w:rsidRPr="00302C6D" w:rsidR="00302C6D" w:rsidP="004077AD" w:rsidRDefault="00302C6D" w14:paraId="09987450" w14:textId="77777777">
            <w:r w:rsidRPr="00302C6D">
              <w:t>Target / Measure</w:t>
            </w:r>
          </w:p>
        </w:tc>
      </w:tr>
      <w:tr w:rsidRPr="00302C6D" w:rsidR="00302C6D" w:rsidTr="4449D568" w14:paraId="1A6F8268" w14:textId="77777777">
        <w:trPr>
          <w:trHeight w:val="620"/>
        </w:trPr>
        <w:tc>
          <w:tcPr>
            <w:tcW w:w="1287" w:type="dxa"/>
            <w:tcMar/>
            <w:hideMark/>
          </w:tcPr>
          <w:p w:rsidRPr="00302C6D" w:rsidR="00302C6D" w:rsidP="004077AD" w:rsidRDefault="00302C6D" w14:paraId="3EC46CFD" w14:textId="77777777">
            <w:r w:rsidRPr="00302C6D">
              <w:t>NFR-01</w:t>
            </w:r>
          </w:p>
        </w:tc>
        <w:tc>
          <w:tcPr>
            <w:tcW w:w="1423" w:type="dxa"/>
            <w:tcMar/>
            <w:hideMark/>
          </w:tcPr>
          <w:p w:rsidRPr="00302C6D" w:rsidR="00302C6D" w:rsidP="004077AD" w:rsidRDefault="00302C6D" w14:paraId="1095F0FE" w14:textId="77777777">
            <w:r w:rsidRPr="00302C6D">
              <w:t>Performance</w:t>
            </w:r>
          </w:p>
        </w:tc>
        <w:tc>
          <w:tcPr>
            <w:tcW w:w="6687" w:type="dxa"/>
            <w:tcMar/>
            <w:hideMark/>
          </w:tcPr>
          <w:p w:rsidRPr="00302C6D" w:rsidR="00302C6D" w:rsidP="4449D568" w:rsidRDefault="00302C6D" w14:paraId="634AF3E6" w14:textId="53FF0D62">
            <w:pPr>
              <w:pStyle w:val="Normal"/>
            </w:pPr>
            <w:r w:rsidRPr="4449D568" w:rsidR="0B285695">
              <w:rPr>
                <w:rFonts w:ascii="Arial" w:hAnsi="Arial" w:eastAsia="Arial" w:cs="Arial"/>
                <w:noProof w:val="0"/>
                <w:sz w:val="22"/>
                <w:szCs w:val="22"/>
                <w:lang w:val="en-IN"/>
              </w:rPr>
              <w:t>Score-based evaluation results must be generated immediately after MCQ assessment completion</w:t>
            </w:r>
          </w:p>
        </w:tc>
        <w:tc>
          <w:tcPr>
            <w:tcW w:w="2323" w:type="dxa"/>
            <w:tcMar/>
            <w:hideMark/>
          </w:tcPr>
          <w:p w:rsidRPr="00302C6D" w:rsidR="00302C6D" w:rsidP="4449D568" w:rsidRDefault="00302C6D" w14:paraId="4D7B9E2A" w14:textId="52A6357F">
            <w:pPr>
              <w:pStyle w:val="Normal"/>
            </w:pPr>
            <w:r w:rsidRPr="4449D568" w:rsidR="59299FBF">
              <w:rPr>
                <w:rFonts w:ascii="Arial" w:hAnsi="Arial" w:eastAsia="Arial" w:cs="Arial"/>
                <w:noProof w:val="0"/>
                <w:sz w:val="22"/>
                <w:szCs w:val="22"/>
                <w:lang w:val="en-IN"/>
              </w:rPr>
              <w:t>Real-time / within seconds</w:t>
            </w:r>
          </w:p>
        </w:tc>
      </w:tr>
      <w:tr w:rsidRPr="00302C6D" w:rsidR="001A5140" w:rsidTr="4449D568" w14:paraId="566DC600" w14:textId="77777777">
        <w:trPr>
          <w:trHeight w:val="1220"/>
        </w:trPr>
        <w:tc>
          <w:tcPr>
            <w:tcW w:w="1287" w:type="dxa"/>
            <w:shd w:val="clear" w:color="auto" w:fill="D9E2F3" w:themeFill="accent1" w:themeFillTint="33"/>
            <w:tcMar/>
            <w:hideMark/>
          </w:tcPr>
          <w:p w:rsidRPr="00302C6D" w:rsidR="00302C6D" w:rsidP="004077AD" w:rsidRDefault="00302C6D" w14:paraId="42EA9EC1" w14:textId="77777777">
            <w:r w:rsidRPr="00302C6D">
              <w:t>NFR-02</w:t>
            </w:r>
          </w:p>
        </w:tc>
        <w:tc>
          <w:tcPr>
            <w:tcW w:w="1423" w:type="dxa"/>
            <w:shd w:val="clear" w:color="auto" w:fill="D9E2F3" w:themeFill="accent1" w:themeFillTint="33"/>
            <w:tcMar/>
            <w:hideMark/>
          </w:tcPr>
          <w:p w:rsidRPr="00302C6D" w:rsidR="00302C6D" w:rsidP="004077AD" w:rsidRDefault="00302C6D" w14:paraId="3DD93D30" w14:textId="77777777">
            <w:r w:rsidRPr="00302C6D">
              <w:t>Scalability</w:t>
            </w:r>
          </w:p>
        </w:tc>
        <w:tc>
          <w:tcPr>
            <w:tcW w:w="6687" w:type="dxa"/>
            <w:shd w:val="clear" w:color="auto" w:fill="D9E2F3" w:themeFill="accent1" w:themeFillTint="33"/>
            <w:tcMar/>
            <w:hideMark/>
          </w:tcPr>
          <w:p w:rsidRPr="00302C6D" w:rsidR="00302C6D" w:rsidP="4449D568" w:rsidRDefault="00302C6D" w14:paraId="520D2391" w14:textId="3BE92A3A">
            <w:pPr>
              <w:pStyle w:val="Normal"/>
            </w:pPr>
            <w:r w:rsidRPr="4449D568" w:rsidR="57B8B797">
              <w:rPr>
                <w:rFonts w:ascii="Arial" w:hAnsi="Arial" w:eastAsia="Arial" w:cs="Arial"/>
                <w:noProof w:val="0"/>
                <w:sz w:val="22"/>
                <w:szCs w:val="22"/>
                <w:lang w:val="en-IN"/>
              </w:rPr>
              <w:t>The system must support multiple concurrent MCQ assessments without affecting performance</w:t>
            </w:r>
          </w:p>
        </w:tc>
        <w:tc>
          <w:tcPr>
            <w:tcW w:w="2323" w:type="dxa"/>
            <w:shd w:val="clear" w:color="auto" w:fill="D9E2F3" w:themeFill="accent1" w:themeFillTint="33"/>
            <w:tcMar/>
            <w:hideMark/>
          </w:tcPr>
          <w:p w:rsidRPr="00302C6D" w:rsidR="00302C6D" w:rsidP="004077AD" w:rsidRDefault="00302C6D" w14:paraId="5D1A564E" w14:textId="1190438A">
            <w:r w:rsidR="51488226">
              <w:rPr/>
              <w:t>Supports concurrent sessions</w:t>
            </w:r>
          </w:p>
        </w:tc>
      </w:tr>
      <w:tr w:rsidRPr="00302C6D" w:rsidR="00302C6D" w:rsidTr="4449D568" w14:paraId="48029E40" w14:textId="77777777">
        <w:trPr>
          <w:trHeight w:val="920"/>
        </w:trPr>
        <w:tc>
          <w:tcPr>
            <w:tcW w:w="1287" w:type="dxa"/>
            <w:tcMar/>
            <w:hideMark/>
          </w:tcPr>
          <w:p w:rsidRPr="00302C6D" w:rsidR="00302C6D" w:rsidP="004077AD" w:rsidRDefault="00302C6D" w14:paraId="4C51DBC5" w14:textId="77777777">
            <w:r w:rsidRPr="00302C6D">
              <w:t>NFR-03</w:t>
            </w:r>
          </w:p>
        </w:tc>
        <w:tc>
          <w:tcPr>
            <w:tcW w:w="1423" w:type="dxa"/>
            <w:tcMar/>
            <w:hideMark/>
          </w:tcPr>
          <w:p w:rsidRPr="00302C6D" w:rsidR="00302C6D" w:rsidP="004077AD" w:rsidRDefault="00302C6D" w14:paraId="7B68F260" w14:textId="77777777">
            <w:r w:rsidRPr="00302C6D">
              <w:t>Availability</w:t>
            </w:r>
          </w:p>
        </w:tc>
        <w:tc>
          <w:tcPr>
            <w:tcW w:w="6687" w:type="dxa"/>
            <w:tcMar/>
            <w:hideMark/>
          </w:tcPr>
          <w:p w:rsidRPr="00302C6D" w:rsidR="00302C6D" w:rsidP="4449D568" w:rsidRDefault="00302C6D" w14:paraId="0427369A" w14:textId="3BD57759">
            <w:pPr>
              <w:pStyle w:val="Normal"/>
            </w:pPr>
            <w:r w:rsidRPr="4449D568" w:rsidR="2891E157">
              <w:rPr>
                <w:rFonts w:ascii="Arial" w:hAnsi="Arial" w:eastAsia="Arial" w:cs="Arial"/>
                <w:noProof w:val="0"/>
                <w:sz w:val="22"/>
                <w:szCs w:val="22"/>
                <w:lang w:val="en-IN"/>
              </w:rPr>
              <w:t>The system must remain accessible for recruiters to monitor and review candidate results</w:t>
            </w:r>
          </w:p>
        </w:tc>
        <w:tc>
          <w:tcPr>
            <w:tcW w:w="2323" w:type="dxa"/>
            <w:tcMar/>
            <w:hideMark/>
          </w:tcPr>
          <w:p w:rsidRPr="00302C6D" w:rsidR="00302C6D" w:rsidP="4449D568" w:rsidRDefault="00302C6D" w14:paraId="6F6670CF" w14:textId="2124C794">
            <w:pPr>
              <w:pStyle w:val="Normal"/>
            </w:pPr>
            <w:r w:rsidRPr="4449D568" w:rsidR="32C98BA6">
              <w:rPr>
                <w:rFonts w:ascii="Arial" w:hAnsi="Arial" w:eastAsia="Arial" w:cs="Arial"/>
                <w:noProof w:val="0"/>
                <w:sz w:val="22"/>
                <w:szCs w:val="22"/>
                <w:lang w:val="en-IN"/>
              </w:rPr>
              <w:t>High availability during usage</w:t>
            </w:r>
          </w:p>
        </w:tc>
      </w:tr>
      <w:tr w:rsidRPr="00302C6D" w:rsidR="001A5140" w:rsidTr="4449D568" w14:paraId="14A8C746" w14:textId="77777777">
        <w:trPr>
          <w:trHeight w:val="340"/>
        </w:trPr>
        <w:tc>
          <w:tcPr>
            <w:tcW w:w="1287" w:type="dxa"/>
            <w:shd w:val="clear" w:color="auto" w:fill="D9E2F3" w:themeFill="accent1" w:themeFillTint="33"/>
            <w:tcMar/>
            <w:hideMark/>
          </w:tcPr>
          <w:p w:rsidRPr="00302C6D" w:rsidR="00302C6D" w:rsidP="004077AD" w:rsidRDefault="00302C6D" w14:paraId="277DCA0E" w14:textId="77777777">
            <w:r w:rsidRPr="00302C6D">
              <w:t>NFR-04</w:t>
            </w:r>
          </w:p>
        </w:tc>
        <w:tc>
          <w:tcPr>
            <w:tcW w:w="1423" w:type="dxa"/>
            <w:shd w:val="clear" w:color="auto" w:fill="D9E2F3" w:themeFill="accent1" w:themeFillTint="33"/>
            <w:tcMar/>
            <w:hideMark/>
          </w:tcPr>
          <w:p w:rsidRPr="00302C6D" w:rsidR="00302C6D" w:rsidP="4449D568" w:rsidRDefault="00302C6D" w14:paraId="1FBD3588" w14:textId="3BF4C6C7">
            <w:pPr>
              <w:pStyle w:val="Normal"/>
            </w:pPr>
            <w:r w:rsidRPr="4449D568" w:rsidR="134B2B1F">
              <w:rPr>
                <w:rFonts w:ascii="Arial" w:hAnsi="Arial" w:eastAsia="Arial" w:cs="Arial"/>
                <w:noProof w:val="0"/>
                <w:sz w:val="22"/>
                <w:szCs w:val="22"/>
                <w:lang w:val="en-IN"/>
              </w:rPr>
              <w:t>Reliability</w:t>
            </w:r>
          </w:p>
        </w:tc>
        <w:tc>
          <w:tcPr>
            <w:tcW w:w="6687" w:type="dxa"/>
            <w:shd w:val="clear" w:color="auto" w:fill="D9E2F3" w:themeFill="accent1" w:themeFillTint="33"/>
            <w:tcMar/>
            <w:hideMark/>
          </w:tcPr>
          <w:p w:rsidRPr="00302C6D" w:rsidR="00302C6D" w:rsidP="4449D568" w:rsidRDefault="00302C6D" w14:paraId="38BB6FF5" w14:textId="3D628BEB">
            <w:pPr>
              <w:pStyle w:val="Normal"/>
            </w:pPr>
            <w:r w:rsidRPr="4449D568" w:rsidR="134B2B1F">
              <w:rPr>
                <w:rFonts w:ascii="Arial" w:hAnsi="Arial" w:eastAsia="Arial" w:cs="Arial"/>
                <w:noProof w:val="0"/>
                <w:sz w:val="22"/>
                <w:szCs w:val="22"/>
                <w:lang w:val="en-IN"/>
              </w:rPr>
              <w:t>Candidate responses must be captured and stored without loss during the assessment</w:t>
            </w:r>
          </w:p>
        </w:tc>
        <w:tc>
          <w:tcPr>
            <w:tcW w:w="2323" w:type="dxa"/>
            <w:shd w:val="clear" w:color="auto" w:fill="D9E2F3" w:themeFill="accent1" w:themeFillTint="33"/>
            <w:tcMar/>
            <w:hideMark/>
          </w:tcPr>
          <w:p w:rsidRPr="00302C6D" w:rsidR="00302C6D" w:rsidP="004077AD" w:rsidRDefault="00302C6D" w14:paraId="09C2E3C6" w14:textId="4638379B">
            <w:r w:rsidR="4C580970">
              <w:rPr/>
              <w:t>No data loss</w:t>
            </w:r>
          </w:p>
        </w:tc>
      </w:tr>
      <w:tr w:rsidRPr="00302C6D" w:rsidR="001A5140" w:rsidTr="4449D568" w14:paraId="53F00874" w14:textId="77777777">
        <w:trPr>
          <w:trHeight w:val="510"/>
        </w:trPr>
        <w:tc>
          <w:tcPr>
            <w:tcW w:w="1287" w:type="dxa"/>
            <w:shd w:val="clear" w:color="auto" w:fill="D9E2F3" w:themeFill="accent1" w:themeFillTint="33"/>
            <w:tcMar/>
            <w:hideMark/>
          </w:tcPr>
          <w:p w:rsidRPr="00302C6D" w:rsidR="00302C6D" w:rsidP="004077AD" w:rsidRDefault="00302C6D" w14:paraId="042CD935" w14:textId="751962C3">
            <w:r w:rsidR="78914825">
              <w:rPr/>
              <w:t>NFR-0</w:t>
            </w:r>
            <w:r w:rsidR="2A62F023">
              <w:rPr/>
              <w:t>5</w:t>
            </w:r>
          </w:p>
        </w:tc>
        <w:tc>
          <w:tcPr>
            <w:tcW w:w="1423" w:type="dxa"/>
            <w:shd w:val="clear" w:color="auto" w:fill="D9E2F3" w:themeFill="accent1" w:themeFillTint="33"/>
            <w:tcMar/>
            <w:hideMark/>
          </w:tcPr>
          <w:p w:rsidRPr="00302C6D" w:rsidR="00302C6D" w:rsidP="004077AD" w:rsidRDefault="00302C6D" w14:paraId="4795698C" w14:textId="77777777">
            <w:r w:rsidRPr="00302C6D">
              <w:t>Security</w:t>
            </w:r>
          </w:p>
        </w:tc>
        <w:tc>
          <w:tcPr>
            <w:tcW w:w="6687" w:type="dxa"/>
            <w:shd w:val="clear" w:color="auto" w:fill="D9E2F3" w:themeFill="accent1" w:themeFillTint="33"/>
            <w:tcMar/>
            <w:hideMark/>
          </w:tcPr>
          <w:p w:rsidRPr="00302C6D" w:rsidR="00302C6D" w:rsidP="4449D568" w:rsidRDefault="00302C6D" w14:paraId="49FEE88A" w14:textId="40220661">
            <w:pPr>
              <w:pStyle w:val="Normal"/>
            </w:pPr>
            <w:r w:rsidRPr="4449D568" w:rsidR="209D876C">
              <w:rPr>
                <w:rFonts w:ascii="Arial" w:hAnsi="Arial" w:eastAsia="Arial" w:cs="Arial"/>
                <w:noProof w:val="0"/>
                <w:sz w:val="22"/>
                <w:szCs w:val="22"/>
                <w:lang w:val="en-IN"/>
              </w:rPr>
              <w:t>Candidate data and responses must be securely stored and accessed only by authorized users</w:t>
            </w:r>
          </w:p>
        </w:tc>
        <w:tc>
          <w:tcPr>
            <w:tcW w:w="2323" w:type="dxa"/>
            <w:shd w:val="clear" w:color="auto" w:fill="D9E2F3" w:themeFill="accent1" w:themeFillTint="33"/>
            <w:tcMar/>
            <w:hideMark/>
          </w:tcPr>
          <w:p w:rsidRPr="00302C6D" w:rsidR="00302C6D" w:rsidP="004077AD" w:rsidRDefault="00302C6D" w14:paraId="69498EED" w14:textId="6AC66123">
            <w:r w:rsidR="4AC2B31C">
              <w:rPr/>
              <w:t>Basic access control</w:t>
            </w:r>
          </w:p>
          <w:p w:rsidRPr="00302C6D" w:rsidR="00302C6D" w:rsidP="004077AD" w:rsidRDefault="00302C6D" w14:paraId="532BD750" w14:textId="2CCAAEFF"/>
        </w:tc>
      </w:tr>
      <w:tr w:rsidR="4449D568" w:rsidTr="4449D568" w14:paraId="1FA5F937">
        <w:trPr>
          <w:trHeight w:val="510"/>
        </w:trPr>
        <w:tc>
          <w:tcPr>
            <w:tcW w:w="1130" w:type="dxa"/>
            <w:shd w:val="clear" w:color="auto" w:fill="D9E2F3" w:themeFill="accent1" w:themeFillTint="33"/>
            <w:tcMar/>
            <w:hideMark/>
          </w:tcPr>
          <w:p w:rsidR="3E267E7B" w:rsidP="4449D568" w:rsidRDefault="3E267E7B" w14:paraId="61016C5F" w14:textId="007C0A73">
            <w:pPr>
              <w:pStyle w:val="Normal"/>
            </w:pPr>
            <w:r w:rsidR="3E267E7B">
              <w:rPr/>
              <w:t>NFR-06</w:t>
            </w:r>
          </w:p>
        </w:tc>
        <w:tc>
          <w:tcPr>
            <w:tcW w:w="1611" w:type="dxa"/>
            <w:shd w:val="clear" w:color="auto" w:fill="D9E2F3" w:themeFill="accent1" w:themeFillTint="33"/>
            <w:tcMar/>
            <w:hideMark/>
          </w:tcPr>
          <w:p w:rsidR="3E267E7B" w:rsidP="4449D568" w:rsidRDefault="3E267E7B" w14:paraId="3466198D" w14:textId="6D3C8F5F">
            <w:pPr>
              <w:pStyle w:val="Normal"/>
            </w:pPr>
            <w:r w:rsidR="3E267E7B">
              <w:rPr/>
              <w:t xml:space="preserve">Usability </w:t>
            </w:r>
          </w:p>
        </w:tc>
        <w:tc>
          <w:tcPr>
            <w:tcW w:w="5224" w:type="dxa"/>
            <w:shd w:val="clear" w:color="auto" w:fill="D9E2F3" w:themeFill="accent1" w:themeFillTint="33"/>
            <w:tcMar/>
            <w:hideMark/>
          </w:tcPr>
          <w:p w:rsidR="36CC5C48" w:rsidP="4449D568" w:rsidRDefault="36CC5C48" w14:paraId="53ECE6A3" w14:textId="7D31F7B4">
            <w:pPr>
              <w:pStyle w:val="Normal"/>
            </w:pPr>
            <w:r w:rsidRPr="4449D568" w:rsidR="36CC5C48">
              <w:rPr>
                <w:rFonts w:ascii="Arial" w:hAnsi="Arial" w:eastAsia="Arial" w:cs="Arial"/>
                <w:noProof w:val="0"/>
                <w:sz w:val="22"/>
                <w:szCs w:val="22"/>
                <w:lang w:val="en-IN"/>
              </w:rPr>
              <w:t>Recruiters must be able to view, filter, and review candidate results easily through a simple interface</w:t>
            </w:r>
          </w:p>
        </w:tc>
        <w:tc>
          <w:tcPr>
            <w:tcW w:w="2105" w:type="dxa"/>
            <w:shd w:val="clear" w:color="auto" w:fill="D9E2F3" w:themeFill="accent1" w:themeFillTint="33"/>
            <w:tcMar/>
            <w:hideMark/>
          </w:tcPr>
          <w:p w:rsidR="13476C03" w:rsidP="4449D568" w:rsidRDefault="13476C03" w14:paraId="75342EA5" w14:textId="6ED1F232">
            <w:pPr>
              <w:pStyle w:val="Normal"/>
            </w:pPr>
            <w:r w:rsidRPr="4449D568" w:rsidR="13476C03">
              <w:rPr>
                <w:rFonts w:ascii="Arial" w:hAnsi="Arial" w:eastAsia="Arial" w:cs="Arial"/>
                <w:noProof w:val="0"/>
                <w:sz w:val="22"/>
                <w:szCs w:val="22"/>
                <w:lang w:val="en-IN"/>
              </w:rPr>
              <w:t>Clear and minimal interaction steps</w:t>
            </w:r>
          </w:p>
        </w:tc>
      </w:tr>
      <w:tr w:rsidRPr="00302C6D" w:rsidR="00302C6D" w:rsidTr="4449D568" w14:paraId="7A6336B2" w14:textId="77777777">
        <w:trPr>
          <w:trHeight w:val="340"/>
        </w:trPr>
        <w:tc>
          <w:tcPr>
            <w:tcW w:w="1287" w:type="dxa"/>
            <w:tcMar/>
            <w:hideMark/>
          </w:tcPr>
          <w:p w:rsidRPr="00302C6D" w:rsidR="00302C6D" w:rsidP="004077AD" w:rsidRDefault="00302C6D" w14:paraId="3A8135AA" w14:textId="77777777">
            <w:r w:rsidRPr="00302C6D">
              <w:t>NFR-07</w:t>
            </w:r>
          </w:p>
        </w:tc>
        <w:tc>
          <w:tcPr>
            <w:tcW w:w="1423" w:type="dxa"/>
            <w:tcMar/>
            <w:hideMark/>
          </w:tcPr>
          <w:p w:rsidRPr="00302C6D" w:rsidR="00302C6D" w:rsidP="4449D568" w:rsidRDefault="00302C6D" w14:paraId="2AF0F443" w14:textId="5755CC00">
            <w:pPr>
              <w:pStyle w:val="Normal"/>
            </w:pPr>
            <w:r w:rsidRPr="4449D568" w:rsidR="76F1A9A8">
              <w:rPr>
                <w:rFonts w:ascii="Arial" w:hAnsi="Arial" w:eastAsia="Arial" w:cs="Arial"/>
                <w:noProof w:val="0"/>
                <w:sz w:val="22"/>
                <w:szCs w:val="22"/>
                <w:lang w:val="en-IN"/>
              </w:rPr>
              <w:t>Compatibility</w:t>
            </w:r>
          </w:p>
          <w:p w:rsidRPr="00302C6D" w:rsidR="00302C6D" w:rsidP="004077AD" w:rsidRDefault="00302C6D" w14:paraId="09F48757" w14:textId="228EC2E5"/>
        </w:tc>
        <w:tc>
          <w:tcPr>
            <w:tcW w:w="6687" w:type="dxa"/>
            <w:tcMar/>
            <w:hideMark/>
          </w:tcPr>
          <w:p w:rsidRPr="00302C6D" w:rsidR="00302C6D" w:rsidP="4449D568" w:rsidRDefault="00302C6D" w14:paraId="04F8BA26" w14:textId="072AAA6E">
            <w:pPr>
              <w:pStyle w:val="Normal"/>
            </w:pPr>
            <w:r w:rsidRPr="4449D568" w:rsidR="20221967">
              <w:rPr>
                <w:rFonts w:ascii="Arial" w:hAnsi="Arial" w:eastAsia="Arial" w:cs="Arial"/>
                <w:noProof w:val="0"/>
                <w:sz w:val="22"/>
                <w:szCs w:val="22"/>
                <w:lang w:val="en-IN"/>
              </w:rPr>
              <w:t>The platform must function on modern browsers and standard desktop devices</w:t>
            </w:r>
          </w:p>
        </w:tc>
        <w:tc>
          <w:tcPr>
            <w:tcW w:w="2323" w:type="dxa"/>
            <w:tcMar/>
            <w:hideMark/>
          </w:tcPr>
          <w:p w:rsidRPr="00302C6D" w:rsidR="00302C6D" w:rsidP="004077AD" w:rsidRDefault="00302C6D" w14:paraId="5509F75B" w14:textId="1562D615">
            <w:r w:rsidR="20221967">
              <w:rPr/>
              <w:t xml:space="preserve">Browser </w:t>
            </w:r>
            <w:r w:rsidR="3D9F7B2D">
              <w:rPr/>
              <w:t>compatibility</w:t>
            </w:r>
          </w:p>
        </w:tc>
      </w:tr>
      <w:tr w:rsidRPr="00302C6D" w:rsidR="001A5140" w:rsidTr="4449D568" w14:paraId="66336E6E" w14:textId="77777777">
        <w:trPr>
          <w:trHeight w:val="340"/>
        </w:trPr>
        <w:tc>
          <w:tcPr>
            <w:tcW w:w="1287" w:type="dxa"/>
            <w:shd w:val="clear" w:color="auto" w:fill="D9E2F3" w:themeFill="accent1" w:themeFillTint="33"/>
            <w:tcMar/>
            <w:hideMark/>
          </w:tcPr>
          <w:p w:rsidRPr="00302C6D" w:rsidR="00302C6D" w:rsidP="004077AD" w:rsidRDefault="00302C6D" w14:paraId="4B36464C" w14:textId="4664C676">
            <w:r w:rsidR="3C321DFE">
              <w:rPr/>
              <w:t>NFR-08</w:t>
            </w:r>
          </w:p>
        </w:tc>
        <w:tc>
          <w:tcPr>
            <w:tcW w:w="1423" w:type="dxa"/>
            <w:shd w:val="clear" w:color="auto" w:fill="D9E2F3" w:themeFill="accent1" w:themeFillTint="33"/>
            <w:tcMar/>
            <w:hideMark/>
          </w:tcPr>
          <w:p w:rsidRPr="00302C6D" w:rsidR="00302C6D" w:rsidP="4449D568" w:rsidRDefault="00302C6D" w14:paraId="7C33A035" w14:textId="7EE221B9">
            <w:pPr>
              <w:pStyle w:val="Normal"/>
            </w:pPr>
            <w:r w:rsidRPr="4449D568" w:rsidR="525192D8">
              <w:rPr>
                <w:rFonts w:ascii="Arial" w:hAnsi="Arial" w:eastAsia="Arial" w:cs="Arial"/>
                <w:noProof w:val="0"/>
                <w:sz w:val="22"/>
                <w:szCs w:val="22"/>
                <w:lang w:val="en-IN"/>
              </w:rPr>
              <w:t>Compliance</w:t>
            </w:r>
          </w:p>
        </w:tc>
        <w:tc>
          <w:tcPr>
            <w:tcW w:w="6687" w:type="dxa"/>
            <w:shd w:val="clear" w:color="auto" w:fill="D9E2F3" w:themeFill="accent1" w:themeFillTint="33"/>
            <w:tcMar/>
            <w:hideMark/>
          </w:tcPr>
          <w:p w:rsidRPr="00302C6D" w:rsidR="00302C6D" w:rsidP="4449D568" w:rsidRDefault="00302C6D" w14:paraId="6395FFD9" w14:textId="32105ED7">
            <w:pPr>
              <w:pStyle w:val="Normal"/>
            </w:pPr>
            <w:r w:rsidRPr="4449D568" w:rsidR="525192D8">
              <w:rPr>
                <w:rFonts w:ascii="Arial" w:hAnsi="Arial" w:eastAsia="Arial" w:cs="Arial"/>
                <w:noProof w:val="0"/>
                <w:sz w:val="22"/>
                <w:szCs w:val="22"/>
                <w:lang w:val="en-IN"/>
              </w:rPr>
              <w:t>AI disclosure and candidate consent must be captured before assessment begins</w:t>
            </w:r>
          </w:p>
        </w:tc>
        <w:tc>
          <w:tcPr>
            <w:tcW w:w="2323" w:type="dxa"/>
            <w:shd w:val="clear" w:color="auto" w:fill="D9E2F3" w:themeFill="accent1" w:themeFillTint="33"/>
            <w:tcMar/>
            <w:hideMark/>
          </w:tcPr>
          <w:p w:rsidRPr="00302C6D" w:rsidR="00302C6D" w:rsidP="4449D568" w:rsidRDefault="00302C6D" w14:paraId="0C850592" w14:textId="365ABDEB">
            <w:pPr>
              <w:pStyle w:val="Normal"/>
            </w:pPr>
            <w:r w:rsidRPr="4449D568" w:rsidR="525192D8">
              <w:rPr>
                <w:rFonts w:ascii="Arial" w:hAnsi="Arial" w:eastAsia="Arial" w:cs="Arial"/>
                <w:noProof w:val="0"/>
                <w:sz w:val="22"/>
                <w:szCs w:val="22"/>
                <w:lang w:val="en-IN"/>
              </w:rPr>
              <w:t>Mandatory consent</w:t>
            </w:r>
          </w:p>
        </w:tc>
      </w:tr>
      <w:tr w:rsidRPr="00302C6D" w:rsidR="00302C6D" w:rsidTr="4449D568" w14:paraId="64BEFA13" w14:textId="77777777">
        <w:trPr>
          <w:trHeight w:val="340"/>
        </w:trPr>
        <w:tc>
          <w:tcPr>
            <w:tcW w:w="1287" w:type="dxa"/>
            <w:tcMar/>
            <w:hideMark/>
          </w:tcPr>
          <w:p w:rsidRPr="00302C6D" w:rsidR="00302C6D" w:rsidP="004077AD" w:rsidRDefault="00302C6D" w14:paraId="5E205B3C" w14:textId="563EE78C">
            <w:r w:rsidR="6B96234D">
              <w:rPr/>
              <w:t>NFR-09</w:t>
            </w:r>
          </w:p>
        </w:tc>
        <w:tc>
          <w:tcPr>
            <w:tcW w:w="1423" w:type="dxa"/>
            <w:tcMar/>
            <w:hideMark/>
          </w:tcPr>
          <w:p w:rsidRPr="00302C6D" w:rsidR="00302C6D" w:rsidP="004077AD" w:rsidRDefault="00302C6D" w14:paraId="1A58EE82" w14:textId="6F7CE328">
            <w:r w:rsidR="3103EEB5">
              <w:rPr/>
              <w:t>Accuracy</w:t>
            </w:r>
          </w:p>
        </w:tc>
        <w:tc>
          <w:tcPr>
            <w:tcW w:w="6687" w:type="dxa"/>
            <w:tcMar/>
            <w:hideMark/>
          </w:tcPr>
          <w:p w:rsidRPr="00302C6D" w:rsidR="00302C6D" w:rsidP="4449D568" w:rsidRDefault="00302C6D" w14:paraId="60C29F4E" w14:textId="6C8D15D9">
            <w:pPr>
              <w:pStyle w:val="Normal"/>
            </w:pPr>
            <w:r w:rsidRPr="4449D568" w:rsidR="03E0BDFF">
              <w:rPr>
                <w:rFonts w:ascii="Arial" w:hAnsi="Arial" w:eastAsia="Arial" w:cs="Arial"/>
                <w:noProof w:val="0"/>
                <w:sz w:val="22"/>
                <w:szCs w:val="22"/>
                <w:lang w:val="en-IN"/>
              </w:rPr>
              <w:t>MCQ evaluation must be fully accurate based on predefined correct answers</w:t>
            </w:r>
          </w:p>
        </w:tc>
        <w:tc>
          <w:tcPr>
            <w:tcW w:w="2323" w:type="dxa"/>
            <w:tcMar/>
            <w:hideMark/>
          </w:tcPr>
          <w:p w:rsidRPr="00302C6D" w:rsidR="00302C6D" w:rsidP="4449D568" w:rsidRDefault="00302C6D" w14:paraId="25666860" w14:textId="30F64E43">
            <w:pPr>
              <w:pStyle w:val="Normal"/>
            </w:pPr>
            <w:r w:rsidRPr="4449D568" w:rsidR="03E0BDFF">
              <w:rPr>
                <w:rFonts w:ascii="Arial" w:hAnsi="Arial" w:eastAsia="Arial" w:cs="Arial"/>
                <w:noProof w:val="0"/>
                <w:sz w:val="22"/>
                <w:szCs w:val="22"/>
                <w:lang w:val="en-IN"/>
              </w:rPr>
              <w:t>100% scoring accuracy</w:t>
            </w:r>
          </w:p>
        </w:tc>
      </w:tr>
      <w:tr w:rsidRPr="00302C6D" w:rsidR="00E269C8" w:rsidTr="4449D568" w14:paraId="6C5299B5" w14:textId="77777777">
        <w:trPr>
          <w:trHeight w:val="340"/>
        </w:trPr>
        <w:tc>
          <w:tcPr>
            <w:tcW w:w="1287" w:type="dxa"/>
            <w:shd w:val="clear" w:color="auto" w:fill="D9E2F3" w:themeFill="accent1" w:themeFillTint="33"/>
            <w:tcMar/>
            <w:hideMark/>
          </w:tcPr>
          <w:p w:rsidRPr="00302C6D" w:rsidR="00302C6D" w:rsidP="004077AD" w:rsidRDefault="00302C6D" w14:paraId="0D8C8485" w14:textId="19F8A06A">
            <w:r w:rsidR="33AA82B4">
              <w:rPr/>
              <w:t>NFR-10</w:t>
            </w:r>
          </w:p>
        </w:tc>
        <w:tc>
          <w:tcPr>
            <w:tcW w:w="1423" w:type="dxa"/>
            <w:shd w:val="clear" w:color="auto" w:fill="D9E2F3" w:themeFill="accent1" w:themeFillTint="33"/>
            <w:tcMar/>
            <w:hideMark/>
          </w:tcPr>
          <w:p w:rsidRPr="00302C6D" w:rsidR="00302C6D" w:rsidP="004077AD" w:rsidRDefault="00302C6D" w14:paraId="62C49F15" w14:textId="52E78106">
            <w:r w:rsidR="79072F12">
              <w:rPr/>
              <w:t>Auditability</w:t>
            </w:r>
          </w:p>
        </w:tc>
        <w:tc>
          <w:tcPr>
            <w:tcW w:w="6687" w:type="dxa"/>
            <w:shd w:val="clear" w:color="auto" w:fill="D9E2F3" w:themeFill="accent1" w:themeFillTint="33"/>
            <w:tcMar/>
            <w:hideMark/>
          </w:tcPr>
          <w:p w:rsidRPr="00302C6D" w:rsidR="00302C6D" w:rsidP="4449D568" w:rsidRDefault="00302C6D" w14:paraId="2C17CE62" w14:textId="0A182861">
            <w:pPr>
              <w:pStyle w:val="Normal"/>
            </w:pPr>
            <w:r w:rsidRPr="4449D568" w:rsidR="730A8613">
              <w:rPr>
                <w:rFonts w:ascii="Arial" w:hAnsi="Arial" w:eastAsia="Arial" w:cs="Arial"/>
                <w:noProof w:val="0"/>
                <w:sz w:val="22"/>
                <w:szCs w:val="22"/>
                <w:lang w:val="en-IN"/>
              </w:rPr>
              <w:t>Candidate responses and scores must be traceable for review when required</w:t>
            </w:r>
          </w:p>
        </w:tc>
        <w:tc>
          <w:tcPr>
            <w:tcW w:w="2323" w:type="dxa"/>
            <w:shd w:val="clear" w:color="auto" w:fill="D9E2F3" w:themeFill="accent1" w:themeFillTint="33"/>
            <w:tcMar/>
            <w:hideMark/>
          </w:tcPr>
          <w:p w:rsidRPr="00302C6D" w:rsidR="00302C6D" w:rsidP="4449D568" w:rsidRDefault="00302C6D" w14:paraId="285552B4" w14:textId="38B2F74B">
            <w:pPr>
              <w:pStyle w:val="Normal"/>
            </w:pPr>
            <w:r w:rsidRPr="4449D568" w:rsidR="730A8613">
              <w:rPr>
                <w:rFonts w:ascii="Arial" w:hAnsi="Arial" w:eastAsia="Arial" w:cs="Arial"/>
                <w:noProof w:val="0"/>
                <w:sz w:val="22"/>
                <w:szCs w:val="22"/>
                <w:lang w:val="en-IN"/>
              </w:rPr>
              <w:t>Basic traceability</w:t>
            </w:r>
          </w:p>
        </w:tc>
      </w:tr>
      <w:tr w:rsidRPr="00302C6D" w:rsidR="00302C6D" w:rsidTr="4449D568" w14:paraId="62EEE039" w14:textId="77777777">
        <w:trPr>
          <w:trHeight w:val="620"/>
        </w:trPr>
        <w:tc>
          <w:tcPr>
            <w:tcW w:w="1287" w:type="dxa"/>
            <w:tcMar/>
            <w:hideMark/>
          </w:tcPr>
          <w:p w:rsidRPr="00302C6D" w:rsidR="00302C6D" w:rsidP="004077AD" w:rsidRDefault="00302C6D" w14:paraId="37DF982F" w14:textId="1CBF66EE">
            <w:r w:rsidR="7833D71A">
              <w:rPr/>
              <w:t>NFR-11</w:t>
            </w:r>
          </w:p>
        </w:tc>
        <w:tc>
          <w:tcPr>
            <w:tcW w:w="1423" w:type="dxa"/>
            <w:tcMar/>
            <w:hideMark/>
          </w:tcPr>
          <w:p w:rsidRPr="00302C6D" w:rsidR="00302C6D" w:rsidP="004077AD" w:rsidRDefault="00302C6D" w14:paraId="0053AB3E" w14:textId="71AD9D5F">
            <w:r w:rsidR="7833D71A">
              <w:rPr/>
              <w:t>Localization</w:t>
            </w:r>
          </w:p>
          <w:p w:rsidRPr="00302C6D" w:rsidR="00302C6D" w:rsidP="004077AD" w:rsidRDefault="00302C6D" w14:paraId="17DE1E6A" w14:textId="7265B7D5"/>
        </w:tc>
        <w:tc>
          <w:tcPr>
            <w:tcW w:w="6687" w:type="dxa"/>
            <w:tcMar/>
            <w:hideMark/>
          </w:tcPr>
          <w:p w:rsidRPr="00302C6D" w:rsidR="00302C6D" w:rsidP="004077AD" w:rsidRDefault="00302C6D" w14:paraId="3F418C18" w14:textId="4E55699F">
            <w:r w:rsidR="7833D71A">
              <w:rPr/>
              <w:t xml:space="preserve">The system must support correct scheduling </w:t>
            </w:r>
            <w:r w:rsidR="7833D71A">
              <w:rPr/>
              <w:t xml:space="preserve">across different time zones </w:t>
            </w:r>
          </w:p>
        </w:tc>
        <w:tc>
          <w:tcPr>
            <w:tcW w:w="2323" w:type="dxa"/>
            <w:tcMar/>
            <w:hideMark/>
          </w:tcPr>
          <w:p w:rsidRPr="00302C6D" w:rsidR="00302C6D" w:rsidP="004077AD" w:rsidRDefault="00302C6D" w14:paraId="50A8486A" w14:textId="0491E963">
            <w:r w:rsidR="25BCD942">
              <w:rPr/>
              <w:t>Time Zone Support</w:t>
            </w:r>
          </w:p>
        </w:tc>
      </w:tr>
      <w:tr w:rsidRPr="00302C6D" w:rsidR="00302C6D" w:rsidTr="4449D568" w14:paraId="0A990682" w14:textId="77777777">
        <w:trPr>
          <w:trHeight w:val="620"/>
        </w:trPr>
        <w:tc>
          <w:tcPr>
            <w:tcW w:w="1287" w:type="dxa"/>
            <w:tcMar/>
            <w:hideMark/>
          </w:tcPr>
          <w:p w:rsidRPr="00302C6D" w:rsidR="00302C6D" w:rsidP="004077AD" w:rsidRDefault="00302C6D" w14:paraId="738CA5B6" w14:textId="5C324ED1">
            <w:r w:rsidR="78914825">
              <w:rPr/>
              <w:t>NFR-1</w:t>
            </w:r>
            <w:r w:rsidR="71C81811">
              <w:rPr/>
              <w:t>2</w:t>
            </w:r>
          </w:p>
        </w:tc>
        <w:tc>
          <w:tcPr>
            <w:tcW w:w="1423" w:type="dxa"/>
            <w:tcMar/>
            <w:hideMark/>
          </w:tcPr>
          <w:p w:rsidRPr="00302C6D" w:rsidR="00302C6D" w:rsidP="004077AD" w:rsidRDefault="00302C6D" w14:paraId="75BE27F5" w14:textId="7430DCD6">
            <w:r w:rsidR="750187B2">
              <w:rPr/>
              <w:t>Resilence</w:t>
            </w:r>
          </w:p>
        </w:tc>
        <w:tc>
          <w:tcPr>
            <w:tcW w:w="6687" w:type="dxa"/>
            <w:tcMar/>
            <w:hideMark/>
          </w:tcPr>
          <w:p w:rsidRPr="00302C6D" w:rsidR="00302C6D" w:rsidP="4449D568" w:rsidRDefault="00302C6D" w14:paraId="1B0FD0FA" w14:textId="61B7FDF8">
            <w:pPr>
              <w:pStyle w:val="Normal"/>
            </w:pPr>
            <w:r w:rsidRPr="4449D568" w:rsidR="3D89DF8D">
              <w:rPr>
                <w:rFonts w:ascii="Arial" w:hAnsi="Arial" w:eastAsia="Arial" w:cs="Arial"/>
                <w:noProof w:val="0"/>
                <w:sz w:val="22"/>
                <w:szCs w:val="22"/>
                <w:lang w:val="en-IN"/>
              </w:rPr>
              <w:t>The system must support correct scheduling across different time zones</w:t>
            </w:r>
          </w:p>
        </w:tc>
        <w:tc>
          <w:tcPr>
            <w:tcW w:w="2323" w:type="dxa"/>
            <w:tcMar/>
            <w:hideMark/>
          </w:tcPr>
          <w:p w:rsidRPr="00302C6D" w:rsidR="00302C6D" w:rsidP="004077AD" w:rsidRDefault="00302C6D" w14:paraId="48D0BABF" w14:textId="0CA2DE24">
            <w:r w:rsidR="7117EE17">
              <w:rPr/>
              <w:t>Basic error handling</w:t>
            </w:r>
          </w:p>
        </w:tc>
      </w:tr>
    </w:tbl>
    <w:p w:rsidRPr="00C66ED4" w:rsidR="0083030A" w:rsidRDefault="006D419C" w14:paraId="7D8104C5" w14:textId="77777777">
      <w:pPr>
        <w:pStyle w:val="Heading2"/>
        <w:rPr>
          <w:b w:val="0"/>
          <w:bCs w:val="0"/>
        </w:rPr>
      </w:pPr>
      <w:r>
        <w:t>5.1 Key Assumptions and Constraints</w:t>
      </w:r>
    </w:p>
    <w:p w:rsidRPr="00C66ED4" w:rsidR="0083030A" w:rsidRDefault="006D419C" w14:paraId="59A0E7F0" w14:textId="77777777">
      <w:pPr>
        <w:pStyle w:val="Heading3"/>
        <w:rPr>
          <w:b w:val="0"/>
          <w:bCs w:val="0"/>
        </w:rPr>
      </w:pPr>
      <w:r>
        <w:t>Assumptions</w:t>
      </w:r>
    </w:p>
    <w:tbl>
      <w:tblPr>
        <w:tblW w:w="100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09"/>
        <w:gridCol w:w="9555"/>
      </w:tblGrid>
      <w:tr w:rsidRPr="00C66ED4" w:rsidR="0083030A" w:rsidTr="4449D568" w14:paraId="205170A0" w14:textId="77777777">
        <w:trPr>
          <w:tblHeader/>
        </w:trPr>
        <w:tc>
          <w:tcPr>
            <w:tcW w:w="509"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2E74B5" w:themeFill="accent5" w:themeFillShade="BF"/>
            <w:tcMar>
              <w:top w:w="80" w:type="dxa"/>
              <w:left w:w="100" w:type="dxa"/>
              <w:bottom w:w="80" w:type="dxa"/>
              <w:right w:w="100" w:type="dxa"/>
            </w:tcMar>
          </w:tcPr>
          <w:p w:rsidRPr="00C66ED4" w:rsidR="0083030A" w:rsidRDefault="006D419C" w14:paraId="0CEEC206" w14:noSpellErr="1" w14:textId="02E886E5">
            <w:r w:rsidR="006D419C">
              <w:rPr/>
              <w:t>#</w:t>
            </w:r>
          </w:p>
        </w:tc>
        <w:tc>
          <w:tcPr>
            <w:tcW w:w="9555"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2E74B5" w:themeFill="accent5" w:themeFillShade="BF"/>
            <w:tcMar>
              <w:top w:w="80" w:type="dxa"/>
              <w:left w:w="100" w:type="dxa"/>
              <w:bottom w:w="80" w:type="dxa"/>
              <w:right w:w="100" w:type="dxa"/>
            </w:tcMar>
          </w:tcPr>
          <w:p w:rsidRPr="00C66ED4" w:rsidR="0083030A" w:rsidRDefault="006D419C" w14:paraId="3E961FDF" w14:textId="77777777">
            <w:r>
              <w:t>Assumption</w:t>
            </w:r>
          </w:p>
        </w:tc>
      </w:tr>
      <w:tr w:rsidRPr="00C66ED4" w:rsidR="0083030A" w:rsidTr="4449D568" w14:paraId="5C2C1413" w14:textId="77777777">
        <w:trPr>
          <w:trHeight w:val="795"/>
        </w:trPr>
        <w:tc>
          <w:tcPr>
            <w:tcW w:w="509"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6F5A6FF5" w14:textId="77777777">
            <w:pPr>
              <w:spacing w:before="40" w:after="40"/>
            </w:pPr>
            <w:r>
              <w:t>1</w:t>
            </w:r>
          </w:p>
        </w:tc>
        <w:tc>
          <w:tcPr>
            <w:tcW w:w="9555"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tbl>
            <w:tblPr>
              <w:tblStyle w:val="TableNormal"/>
              <w:bidiVisual w:val="0"/>
              <w:tblW w:w="0" w:type="auto"/>
              <w:tblLook w:val="06A0" w:firstRow="1" w:lastRow="0" w:firstColumn="1" w:lastColumn="0" w:noHBand="1" w:noVBand="1"/>
            </w:tblPr>
            <w:tblGrid>
              <w:gridCol w:w="9384"/>
            </w:tblGrid>
            <w:tr w:rsidR="4449D568" w:rsidTr="4449D568" w14:paraId="04227704">
              <w:trPr>
                <w:trHeight w:val="300"/>
              </w:trPr>
              <w:tc>
                <w:tcPr>
                  <w:tcW w:w="9384" w:type="dxa"/>
                  <w:tcMar/>
                  <w:vAlign w:val="center"/>
                </w:tcPr>
                <w:p w:rsidR="4449D568" w:rsidP="4449D568" w:rsidRDefault="4449D568" w14:paraId="3C0D34D2" w14:textId="2F949A05">
                  <w:pPr>
                    <w:bidi w:val="0"/>
                    <w:spacing w:before="0" w:beforeAutospacing="off" w:after="0" w:afterAutospacing="off"/>
                  </w:pPr>
                  <w:r w:rsidR="4449D568">
                    <w:rPr/>
                    <w:t>Recruiters and authorized users have access to a compatible device and stable internet connection to use the dashboard platform.</w:t>
                  </w:r>
                </w:p>
              </w:tc>
            </w:tr>
          </w:tbl>
          <w:p w:rsidR="4449D568" w:rsidRDefault="4449D568" w14:paraId="5BB161DC" w14:textId="3C85E98B"/>
        </w:tc>
      </w:tr>
      <w:tr w:rsidRPr="00C66ED4" w:rsidR="0083030A" w:rsidTr="4449D568" w14:paraId="44DE76BF" w14:textId="77777777">
        <w:tc>
          <w:tcPr>
            <w:tcW w:w="509"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220B013C" w14:textId="77777777">
            <w:pPr>
              <w:spacing w:before="40" w:after="40"/>
            </w:pPr>
            <w:r>
              <w:t>2</w:t>
            </w:r>
          </w:p>
        </w:tc>
        <w:tc>
          <w:tcPr>
            <w:tcW w:w="9555"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P="4449D568" w:rsidRDefault="00792D3C" w14:paraId="1B3B1698" w14:textId="3BBD45F0">
            <w:pPr>
              <w:pStyle w:val="Normal"/>
              <w:spacing w:before="40" w:after="40"/>
            </w:pPr>
            <w:r w:rsidR="00792D3C">
              <w:rPr/>
              <w:t>A</w:t>
            </w:r>
            <w:r w:rsidRPr="4449D568" w:rsidR="099C6148">
              <w:rPr>
                <w:rFonts w:ascii="Arial" w:hAnsi="Arial" w:eastAsia="Arial" w:cs="Arial"/>
                <w:noProof w:val="0"/>
                <w:sz w:val="22"/>
                <w:szCs w:val="22"/>
                <w:lang w:val="en-IN"/>
              </w:rPr>
              <w:t>pproved</w:t>
            </w:r>
            <w:r w:rsidRPr="4449D568" w:rsidR="099C6148">
              <w:rPr>
                <w:rFonts w:ascii="Arial" w:hAnsi="Arial" w:eastAsia="Arial" w:cs="Arial"/>
                <w:noProof w:val="0"/>
                <w:sz w:val="22"/>
                <w:szCs w:val="22"/>
                <w:lang w:val="en-IN"/>
              </w:rPr>
              <w:t xml:space="preserve"> MCQ question banks, answer keys, and scoring rules will be provided before candidate evaluations begin.</w:t>
            </w:r>
          </w:p>
        </w:tc>
      </w:tr>
      <w:tr w:rsidRPr="00C66ED4" w:rsidR="0083030A" w:rsidTr="4449D568" w14:paraId="79C681CD" w14:textId="77777777">
        <w:tc>
          <w:tcPr>
            <w:tcW w:w="509"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257E59B3" w14:textId="77777777">
            <w:pPr>
              <w:spacing w:before="40" w:after="40"/>
            </w:pPr>
            <w:r>
              <w:t>3</w:t>
            </w:r>
          </w:p>
        </w:tc>
        <w:tc>
          <w:tcPr>
            <w:tcW w:w="9555"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P="4449D568" w:rsidRDefault="00792D3C" w14:paraId="7B43F979" w14:textId="03A2C0D4">
            <w:pPr>
              <w:pStyle w:val="Normal"/>
              <w:spacing w:before="40" w:after="40"/>
            </w:pPr>
            <w:r w:rsidRPr="4449D568" w:rsidR="1FC12CE0">
              <w:rPr>
                <w:rFonts w:ascii="Arial" w:hAnsi="Arial" w:eastAsia="Arial" w:cs="Arial"/>
                <w:noProof w:val="0"/>
                <w:sz w:val="22"/>
                <w:szCs w:val="22"/>
                <w:lang w:val="en-IN"/>
              </w:rPr>
              <w:t>Candidate response data will be available in a structured format for automated processing and scoring.</w:t>
            </w:r>
          </w:p>
        </w:tc>
      </w:tr>
      <w:tr w:rsidR="4449D568" w:rsidTr="4449D568" w14:paraId="2798F689">
        <w:trPr>
          <w:trHeight w:val="300"/>
        </w:trPr>
        <w:tc>
          <w:tcPr>
            <w:tcW w:w="509"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E6F75E5" w:rsidP="4449D568" w:rsidRDefault="0E6F75E5" w14:paraId="5F61DBCE" w14:textId="707FEBC8">
            <w:pPr>
              <w:pStyle w:val="Normal"/>
            </w:pPr>
            <w:r w:rsidR="0E6F75E5">
              <w:rPr/>
              <w:t>4</w:t>
            </w:r>
          </w:p>
        </w:tc>
        <w:tc>
          <w:tcPr>
            <w:tcW w:w="9555"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E6F75E5" w:rsidP="4449D568" w:rsidRDefault="0E6F75E5" w14:paraId="119F1E86" w14:textId="7D10DB8B">
            <w:pPr>
              <w:pStyle w:val="Normal"/>
            </w:pPr>
            <w:r w:rsidRPr="4449D568" w:rsidR="0E6F75E5">
              <w:rPr>
                <w:rFonts w:ascii="Arial" w:hAnsi="Arial" w:eastAsia="Arial" w:cs="Arial"/>
                <w:noProof w:val="0"/>
                <w:sz w:val="22"/>
                <w:szCs w:val="22"/>
                <w:lang w:val="en-IN"/>
              </w:rPr>
              <w:t>Optional ATS or hiring systems can support data exchange through available APIs or file imports.</w:t>
            </w:r>
          </w:p>
        </w:tc>
      </w:tr>
      <w:tr w:rsidR="4449D568" w:rsidTr="4449D568" w14:paraId="08A16D3C">
        <w:trPr>
          <w:trHeight w:val="300"/>
        </w:trPr>
        <w:tc>
          <w:tcPr>
            <w:tcW w:w="509"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5649B587" w:rsidP="4449D568" w:rsidRDefault="5649B587" w14:paraId="573CBC26" w14:textId="5B256B1A">
            <w:pPr>
              <w:pStyle w:val="Normal"/>
            </w:pPr>
            <w:r w:rsidR="5649B587">
              <w:rPr/>
              <w:t>5</w:t>
            </w:r>
          </w:p>
        </w:tc>
        <w:tc>
          <w:tcPr>
            <w:tcW w:w="9555"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5649B587" w:rsidP="4449D568" w:rsidRDefault="5649B587" w14:paraId="338C59F5" w14:textId="78E52272">
            <w:pPr>
              <w:pStyle w:val="Normal"/>
            </w:pPr>
            <w:r w:rsidRPr="4449D568" w:rsidR="5649B587">
              <w:rPr>
                <w:rFonts w:ascii="Arial" w:hAnsi="Arial" w:eastAsia="Arial" w:cs="Arial"/>
                <w:noProof w:val="0"/>
                <w:sz w:val="22"/>
                <w:szCs w:val="22"/>
                <w:lang w:val="en-IN"/>
              </w:rPr>
              <w:t>Recruiters and hiring managers will provide periodic feedback to improve scoring logic, workflows, and reporting quality.</w:t>
            </w:r>
          </w:p>
        </w:tc>
      </w:tr>
    </w:tbl>
    <w:p w:rsidRPr="00C66ED4" w:rsidR="0083030A" w:rsidRDefault="006D419C" w14:paraId="7364647B" w14:textId="7672E8BC">
      <w:pPr>
        <w:pStyle w:val="Heading3"/>
        <w:rPr>
          <w:b w:val="0"/>
          <w:bCs w:val="0"/>
        </w:rPr>
      </w:pPr>
      <w:r w:rsidR="006D419C">
        <w:rPr/>
        <w:t>Constraints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00"/>
        <w:gridCol w:w="8860"/>
      </w:tblGrid>
      <w:tr w:rsidRPr="00C66ED4" w:rsidR="0083030A" w:rsidTr="4449D568" w14:paraId="21C8EE75" w14:textId="77777777">
        <w:trPr>
          <w:tblHeader/>
        </w:trPr>
        <w:tc>
          <w:tcPr>
            <w:tcW w:w="5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2E74B5" w:themeFill="accent5" w:themeFillShade="BF"/>
            <w:tcMar>
              <w:top w:w="80" w:type="dxa"/>
              <w:left w:w="100" w:type="dxa"/>
              <w:bottom w:w="80" w:type="dxa"/>
              <w:right w:w="100" w:type="dxa"/>
            </w:tcMar>
          </w:tcPr>
          <w:p w:rsidRPr="00C66ED4" w:rsidR="0083030A" w:rsidRDefault="006D419C" w14:paraId="6D6FC13C" w14:textId="77777777">
            <w:r>
              <w:lastRenderedPageBreak/>
              <w:t>#</w:t>
            </w:r>
          </w:p>
        </w:tc>
        <w:tc>
          <w:tcPr>
            <w:tcW w:w="886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2E74B5" w:themeFill="accent5" w:themeFillShade="BF"/>
            <w:tcMar>
              <w:top w:w="80" w:type="dxa"/>
              <w:left w:w="100" w:type="dxa"/>
              <w:bottom w:w="80" w:type="dxa"/>
              <w:right w:w="100" w:type="dxa"/>
            </w:tcMar>
          </w:tcPr>
          <w:p w:rsidRPr="00C66ED4" w:rsidR="0083030A" w:rsidRDefault="006D419C" w14:paraId="7355130E" w14:textId="77777777">
            <w:r>
              <w:t>Constraint</w:t>
            </w:r>
          </w:p>
        </w:tc>
      </w:tr>
      <w:tr w:rsidRPr="00C66ED4" w:rsidR="0083030A" w:rsidTr="4449D568" w14:paraId="19A5E6AE" w14:textId="77777777">
        <w:tc>
          <w:tcPr>
            <w:tcW w:w="5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3470C769" w14:textId="77777777">
            <w:pPr>
              <w:spacing w:before="40" w:after="40"/>
            </w:pPr>
            <w:r>
              <w:t>1</w:t>
            </w:r>
          </w:p>
        </w:tc>
        <w:tc>
          <w:tcPr>
            <w:tcW w:w="886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P="4449D568" w:rsidRDefault="00792D3C" w14:paraId="659ED6DE" w14:textId="69DD281E">
            <w:pPr>
              <w:pStyle w:val="Normal"/>
              <w:spacing w:before="40" w:after="40"/>
            </w:pPr>
            <w:r w:rsidRPr="4449D568" w:rsidR="27D787F3">
              <w:rPr>
                <w:rFonts w:ascii="Arial" w:hAnsi="Arial" w:eastAsia="Arial" w:cs="Arial"/>
                <w:noProof w:val="0"/>
                <w:sz w:val="22"/>
                <w:szCs w:val="22"/>
                <w:lang w:val="en-IN"/>
              </w:rPr>
              <w:t xml:space="preserve">The </w:t>
            </w:r>
            <w:r w:rsidRPr="4449D568" w:rsidR="27D787F3">
              <w:rPr>
                <w:rFonts w:ascii="Arial" w:hAnsi="Arial" w:eastAsia="Arial" w:cs="Arial"/>
                <w:noProof w:val="0"/>
                <w:sz w:val="22"/>
                <w:szCs w:val="22"/>
                <w:lang w:val="en-IN"/>
              </w:rPr>
              <w:t>platform</w:t>
            </w:r>
            <w:r w:rsidRPr="4449D568" w:rsidR="27D787F3">
              <w:rPr>
                <w:rFonts w:ascii="Arial" w:hAnsi="Arial" w:eastAsia="Arial" w:cs="Arial"/>
                <w:noProof w:val="0"/>
                <w:sz w:val="22"/>
                <w:szCs w:val="22"/>
                <w:lang w:val="en-IN"/>
              </w:rPr>
              <w:t xml:space="preserve"> provides decision support only and cannot replace human judgment for final hiring decisions.</w:t>
            </w:r>
          </w:p>
        </w:tc>
      </w:tr>
      <w:tr w:rsidRPr="00C66ED4" w:rsidR="0083030A" w:rsidTr="4449D568" w14:paraId="423DCD9E" w14:textId="77777777">
        <w:tc>
          <w:tcPr>
            <w:tcW w:w="5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RDefault="00792D3C" w14:paraId="0C8F677F" w14:textId="77777777">
            <w:pPr>
              <w:spacing w:before="40" w:after="40"/>
            </w:pPr>
            <w:r>
              <w:t>2</w:t>
            </w:r>
          </w:p>
        </w:tc>
        <w:tc>
          <w:tcPr>
            <w:tcW w:w="886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P="4449D568" w:rsidRDefault="00792D3C" w14:paraId="74823525" w14:textId="701AC09F">
            <w:pPr>
              <w:pStyle w:val="Normal"/>
              <w:spacing w:before="40" w:after="40"/>
            </w:pPr>
            <w:r w:rsidRPr="4449D568" w:rsidR="1B321D57">
              <w:rPr>
                <w:rFonts w:ascii="Arial" w:hAnsi="Arial" w:eastAsia="Arial" w:cs="Arial"/>
                <w:noProof w:val="0"/>
                <w:sz w:val="22"/>
                <w:szCs w:val="22"/>
                <w:lang w:val="en-IN"/>
              </w:rPr>
              <w:t>Non-MCQ capabilities such as coding, behavioral, communication, or leadership assessments are outside the current MVP scope.</w:t>
            </w:r>
          </w:p>
        </w:tc>
      </w:tr>
      <w:tr w:rsidRPr="00C66ED4" w:rsidR="0083030A" w:rsidTr="4449D568" w14:paraId="7C223575" w14:textId="77777777">
        <w:tc>
          <w:tcPr>
            <w:tcW w:w="5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580605EE" w14:textId="77777777">
            <w:pPr>
              <w:spacing w:before="40" w:after="40"/>
            </w:pPr>
            <w:r>
              <w:t>3</w:t>
            </w:r>
          </w:p>
        </w:tc>
        <w:tc>
          <w:tcPr>
            <w:tcW w:w="886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FFFFFF" w:themeFill="background1"/>
            <w:tcMar>
              <w:top w:w="80" w:type="dxa"/>
              <w:left w:w="100" w:type="dxa"/>
              <w:bottom w:w="80" w:type="dxa"/>
              <w:right w:w="100" w:type="dxa"/>
            </w:tcMar>
          </w:tcPr>
          <w:p w:rsidR="00E53F95" w:rsidRDefault="00792D3C" w14:paraId="7A1E6C00" w14:textId="77777777">
            <w:pPr>
              <w:spacing w:before="40" w:after="40"/>
            </w:pPr>
            <w:r>
              <w:t>Data privacy regulations (GDPR, PDPA) impose strict limitations on how candidate interview data can be recorded, stored, shared, retained, and deleted — the system must operate within these boundaries at all times</w:t>
            </w:r>
          </w:p>
        </w:tc>
      </w:tr>
      <w:tr w:rsidRPr="00C66ED4" w:rsidR="0083030A" w:rsidTr="4449D568" w14:paraId="56322021" w14:textId="77777777">
        <w:tc>
          <w:tcPr>
            <w:tcW w:w="50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RDefault="00792D3C" w14:paraId="4769B447" w14:textId="77777777">
            <w:pPr>
              <w:spacing w:before="40" w:after="40"/>
            </w:pPr>
            <w:r>
              <w:t>4</w:t>
            </w:r>
          </w:p>
        </w:tc>
        <w:tc>
          <w:tcPr>
            <w:tcW w:w="8860" w:type="dxa"/>
            <w:tcBorders>
              <w:top w:val="single" w:color="BFBFBF" w:themeColor="background1" w:themeShade="BF" w:sz="1" w:space="0"/>
              <w:left w:val="single" w:color="BFBFBF" w:themeColor="background1" w:themeShade="BF" w:sz="1" w:space="0"/>
              <w:bottom w:val="single" w:color="BFBFBF" w:themeColor="background1" w:themeShade="BF" w:sz="1" w:space="0"/>
              <w:right w:val="single" w:color="BFBFBF" w:themeColor="background1" w:themeShade="BF" w:sz="1" w:space="0"/>
            </w:tcBorders>
            <w:shd w:val="clear" w:color="auto" w:fill="EBF3FB"/>
            <w:tcMar>
              <w:top w:w="80" w:type="dxa"/>
              <w:left w:w="100" w:type="dxa"/>
              <w:bottom w:w="80" w:type="dxa"/>
              <w:right w:w="100" w:type="dxa"/>
            </w:tcMar>
          </w:tcPr>
          <w:p w:rsidR="00E53F95" w:rsidP="4449D568" w:rsidRDefault="00792D3C" w14:paraId="3D35DB7D" w14:textId="5A86F1A5">
            <w:pPr>
              <w:pStyle w:val="Normal"/>
              <w:spacing w:before="40" w:after="40"/>
            </w:pPr>
            <w:r w:rsidRPr="4449D568" w:rsidR="48DB4F2B">
              <w:rPr>
                <w:rFonts w:ascii="Arial" w:hAnsi="Arial" w:eastAsia="Arial" w:cs="Arial"/>
                <w:noProof w:val="0"/>
                <w:sz w:val="22"/>
                <w:szCs w:val="22"/>
                <w:lang w:val="en-IN"/>
              </w:rPr>
              <w:t>Scoring accuracy depends on the quality, completeness, and correctness of approved answer keys and candidate input data.</w:t>
            </w:r>
          </w:p>
        </w:tc>
      </w:tr>
    </w:tbl>
    <w:p w:rsidRPr="00C66ED4" w:rsidR="0083030A" w:rsidRDefault="0083030A" w14:paraId="5C076409" w14:textId="77777777">
      <w:pPr>
        <w:spacing w:before="40" w:after="40"/>
      </w:pPr>
    </w:p>
    <w:p w:rsidRPr="00C66ED4" w:rsidR="0083030A" w:rsidRDefault="0083030A" w14:paraId="22958324" w14:textId="77777777">
      <w:pPr>
        <w:pBdr>
          <w:top w:val="single" w:color="2E75B6" w:sz="6" w:space="1"/>
        </w:pBdr>
        <w:spacing w:before="200" w:after="100"/>
      </w:pPr>
    </w:p>
    <w:p w:rsidRPr="00C66ED4" w:rsidR="0083030A" w:rsidRDefault="006D419C" w14:paraId="5CD4B5B2" w14:textId="77777777">
      <w:pPr>
        <w:jc w:val="center"/>
      </w:pPr>
      <w:r>
        <w:t>This is a controlled document. Changes must follow the project change management process.</w:t>
      </w:r>
    </w:p>
    <w:sectPr w:rsidRPr="00C66ED4" w:rsidR="0083030A">
      <w:headerReference w:type="default" r:id="rId10"/>
      <w:footerReference w:type="default" r:id="rId11"/>
      <w:pgSz w:w="12240" w:h="15840" w:orient="portrait"/>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328D0" w:rsidRDefault="001328D0" w14:paraId="5658D8BD" w14:textId="77777777">
      <w:r>
        <w:separator/>
      </w:r>
    </w:p>
  </w:endnote>
  <w:endnote w:type="continuationSeparator" w:id="0">
    <w:p w:rsidR="001328D0" w:rsidRDefault="001328D0" w14:paraId="2215A5D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notTrueType/>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1579" w:rsidRDefault="00D61579" w14:paraId="168E8550" w14:textId="77777777">
    <w:pPr>
      <w:pBdr>
        <w:top w:val="single" w:color="2E75B6" w:sz="4" w:space="1"/>
      </w:pBdr>
      <w:tabs>
        <w:tab w:val="right" w:pos="9026"/>
      </w:tabs>
    </w:pPr>
    <w:r>
      <w:rPr>
        <w:color w:val="888888"/>
        <w:sz w:val="16"/>
        <w:szCs w:val="16"/>
      </w:rPr>
      <w:t>Confidential — Internal Use Only</w:t>
    </w:r>
    <w:r w:rsidR="002B35CB">
      <w:rPr>
        <w:color w:val="888888"/>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328D0" w:rsidRDefault="001328D0" w14:paraId="633F80DA" w14:textId="77777777">
      <w:r>
        <w:separator/>
      </w:r>
    </w:p>
  </w:footnote>
  <w:footnote w:type="continuationSeparator" w:id="0">
    <w:p w:rsidR="001328D0" w:rsidRDefault="001328D0" w14:paraId="0B5A945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1579" w:rsidRDefault="00D61579" w14:paraId="4D6A6AC0" w14:textId="77777777">
    <w:pPr>
      <w:pBdr>
        <w:bottom w:val="single" w:color="2E75B6" w:sz="4" w:space="1"/>
      </w:pBdr>
    </w:pPr>
    <w:r>
      <w:rPr>
        <w:b/>
        <w:bCs/>
        <w:color w:val="1F3864"/>
        <w:sz w:val="18"/>
        <w:szCs w:val="18"/>
      </w:rPr>
      <w:t>Business Requirements Document — Resume Sourcing from Job Portals</w:t>
    </w:r>
    <w:r>
      <w:rPr>
        <w:color w:val="888888"/>
        <w:sz w:val="18"/>
        <w:szCs w:val="18"/>
      </w:rPr>
      <w:t xml:space="preserve">   |   CTA Department   |   V1   |   07/04/2026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2">
    <w:nsid w:val="2765de58"/>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ef8570a"/>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23d5e379"/>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711f3c90"/>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2607e0c2"/>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814b011"/>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4f583c6f"/>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7133f402"/>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c5754b"/>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3420be71"/>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226f56eb"/>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1d56a0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3b404615"/>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ac4b9f0"/>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3ab1a07c"/>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a018974"/>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1feacf14"/>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4da500e"/>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5c530eae"/>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21d31a2b"/>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5240ce5b"/>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4539963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25ad8a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19807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adb30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0f975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ab937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31960d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fbab0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a46f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59b70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5461d8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4a33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6121c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55c02f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c6442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d8722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5D262D"/>
    <w:multiLevelType w:val="hybridMultilevel"/>
    <w:tmpl w:val="6E007F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09466A1"/>
    <w:multiLevelType w:val="multilevel"/>
    <w:tmpl w:val="E11460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3A42B44"/>
    <w:multiLevelType w:val="hybridMultilevel"/>
    <w:tmpl w:val="321A6B4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4360AA3"/>
    <w:multiLevelType w:val="hybridMultilevel"/>
    <w:tmpl w:val="80A0DCF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5D77CCB"/>
    <w:multiLevelType w:val="hybridMultilevel"/>
    <w:tmpl w:val="A8567E3C"/>
    <w:lvl w:ilvl="0" w:tplc="62BC2FD0">
      <w:start w:val="1"/>
      <w:numFmt w:val="bullet"/>
      <w:lvlText w:val="•"/>
      <w:lvlJc w:val="left"/>
      <w:pPr>
        <w:ind w:left="720" w:hanging="360"/>
      </w:pPr>
    </w:lvl>
    <w:lvl w:ilvl="1" w:tplc="9730A71C">
      <w:numFmt w:val="decimal"/>
      <w:lvlText w:val=""/>
      <w:lvlJc w:val="left"/>
    </w:lvl>
    <w:lvl w:ilvl="2" w:tplc="63FC41EC">
      <w:numFmt w:val="decimal"/>
      <w:lvlText w:val=""/>
      <w:lvlJc w:val="left"/>
    </w:lvl>
    <w:lvl w:ilvl="3" w:tplc="893406DE">
      <w:numFmt w:val="decimal"/>
      <w:lvlText w:val=""/>
      <w:lvlJc w:val="left"/>
    </w:lvl>
    <w:lvl w:ilvl="4" w:tplc="E5C418C8">
      <w:numFmt w:val="decimal"/>
      <w:lvlText w:val=""/>
      <w:lvlJc w:val="left"/>
    </w:lvl>
    <w:lvl w:ilvl="5" w:tplc="28A83B8A">
      <w:numFmt w:val="decimal"/>
      <w:lvlText w:val=""/>
      <w:lvlJc w:val="left"/>
    </w:lvl>
    <w:lvl w:ilvl="6" w:tplc="8F588E24">
      <w:numFmt w:val="decimal"/>
      <w:lvlText w:val=""/>
      <w:lvlJc w:val="left"/>
    </w:lvl>
    <w:lvl w:ilvl="7" w:tplc="8668D0E8">
      <w:numFmt w:val="decimal"/>
      <w:lvlText w:val=""/>
      <w:lvlJc w:val="left"/>
    </w:lvl>
    <w:lvl w:ilvl="8" w:tplc="D8CECF0C">
      <w:numFmt w:val="decimal"/>
      <w:lvlText w:val=""/>
      <w:lvlJc w:val="left"/>
    </w:lvl>
  </w:abstractNum>
  <w:abstractNum w:abstractNumId="5" w15:restartNumberingAfterBreak="0">
    <w:nsid w:val="17C63B83"/>
    <w:multiLevelType w:val="multilevel"/>
    <w:tmpl w:val="A1F6D9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8F5319E"/>
    <w:multiLevelType w:val="hybridMultilevel"/>
    <w:tmpl w:val="7E04C1D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CCB4450"/>
    <w:multiLevelType w:val="hybridMultilevel"/>
    <w:tmpl w:val="F8580B0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1F2463B8"/>
    <w:multiLevelType w:val="multilevel"/>
    <w:tmpl w:val="9CACDA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F262FA9"/>
    <w:multiLevelType w:val="multilevel"/>
    <w:tmpl w:val="3E4684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F843432"/>
    <w:multiLevelType w:val="hybridMultilevel"/>
    <w:tmpl w:val="5FBE5BC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287848A0"/>
    <w:multiLevelType w:val="hybridMultilevel"/>
    <w:tmpl w:val="D0AE57D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F7845E7"/>
    <w:multiLevelType w:val="multilevel"/>
    <w:tmpl w:val="EC1C8F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FA34DA3"/>
    <w:multiLevelType w:val="hybridMultilevel"/>
    <w:tmpl w:val="6518B47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349B6B03"/>
    <w:multiLevelType w:val="multilevel"/>
    <w:tmpl w:val="31F048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9EE11D5"/>
    <w:multiLevelType w:val="multilevel"/>
    <w:tmpl w:val="843C9B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BBE266A"/>
    <w:multiLevelType w:val="multilevel"/>
    <w:tmpl w:val="DE20F9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EB327B2"/>
    <w:multiLevelType w:val="hybridMultilevel"/>
    <w:tmpl w:val="135E4886"/>
    <w:lvl w:ilvl="0" w:tplc="B8588416">
      <w:start w:val="1"/>
      <w:numFmt w:val="bullet"/>
      <w:lvlText w:val="●"/>
      <w:lvlJc w:val="left"/>
      <w:pPr>
        <w:ind w:left="720" w:hanging="360"/>
      </w:pPr>
    </w:lvl>
    <w:lvl w:ilvl="1" w:tplc="CE58C2E6">
      <w:start w:val="1"/>
      <w:numFmt w:val="bullet"/>
      <w:lvlText w:val="○"/>
      <w:lvlJc w:val="left"/>
      <w:pPr>
        <w:ind w:left="1440" w:hanging="360"/>
      </w:pPr>
    </w:lvl>
    <w:lvl w:ilvl="2" w:tplc="69C2C5B2">
      <w:start w:val="1"/>
      <w:numFmt w:val="bullet"/>
      <w:lvlText w:val="■"/>
      <w:lvlJc w:val="left"/>
      <w:pPr>
        <w:ind w:left="2160" w:hanging="360"/>
      </w:pPr>
    </w:lvl>
    <w:lvl w:ilvl="3" w:tplc="B5AC3A8E">
      <w:start w:val="1"/>
      <w:numFmt w:val="bullet"/>
      <w:lvlText w:val="●"/>
      <w:lvlJc w:val="left"/>
      <w:pPr>
        <w:ind w:left="2880" w:hanging="360"/>
      </w:pPr>
    </w:lvl>
    <w:lvl w:ilvl="4" w:tplc="D7080940">
      <w:start w:val="1"/>
      <w:numFmt w:val="bullet"/>
      <w:lvlText w:val="○"/>
      <w:lvlJc w:val="left"/>
      <w:pPr>
        <w:ind w:left="3600" w:hanging="360"/>
      </w:pPr>
    </w:lvl>
    <w:lvl w:ilvl="5" w:tplc="21CABEBA">
      <w:start w:val="1"/>
      <w:numFmt w:val="bullet"/>
      <w:lvlText w:val="■"/>
      <w:lvlJc w:val="left"/>
      <w:pPr>
        <w:ind w:left="4320" w:hanging="360"/>
      </w:pPr>
    </w:lvl>
    <w:lvl w:ilvl="6" w:tplc="8C20403E">
      <w:start w:val="1"/>
      <w:numFmt w:val="bullet"/>
      <w:lvlText w:val="●"/>
      <w:lvlJc w:val="left"/>
      <w:pPr>
        <w:ind w:left="5040" w:hanging="360"/>
      </w:pPr>
    </w:lvl>
    <w:lvl w:ilvl="7" w:tplc="1A64B148">
      <w:start w:val="1"/>
      <w:numFmt w:val="bullet"/>
      <w:lvlText w:val="●"/>
      <w:lvlJc w:val="left"/>
      <w:pPr>
        <w:ind w:left="5760" w:hanging="360"/>
      </w:pPr>
    </w:lvl>
    <w:lvl w:ilvl="8" w:tplc="A4840618">
      <w:start w:val="1"/>
      <w:numFmt w:val="bullet"/>
      <w:lvlText w:val="●"/>
      <w:lvlJc w:val="left"/>
      <w:pPr>
        <w:ind w:left="6480" w:hanging="360"/>
      </w:pPr>
    </w:lvl>
  </w:abstractNum>
  <w:abstractNum w:abstractNumId="18" w15:restartNumberingAfterBreak="0">
    <w:nsid w:val="48937917"/>
    <w:multiLevelType w:val="hybridMultilevel"/>
    <w:tmpl w:val="7BB8B3C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4A590E35"/>
    <w:multiLevelType w:val="hybridMultilevel"/>
    <w:tmpl w:val="8410FCF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AA274A2"/>
    <w:multiLevelType w:val="hybridMultilevel"/>
    <w:tmpl w:val="756C1BA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4AB13E11"/>
    <w:multiLevelType w:val="multilevel"/>
    <w:tmpl w:val="A45E4A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DD07652"/>
    <w:multiLevelType w:val="hybridMultilevel"/>
    <w:tmpl w:val="0D1C47C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517659BE"/>
    <w:multiLevelType w:val="hybridMultilevel"/>
    <w:tmpl w:val="38E6268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53900AD9"/>
    <w:multiLevelType w:val="hybridMultilevel"/>
    <w:tmpl w:val="A2C8477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53C74578"/>
    <w:multiLevelType w:val="hybridMultilevel"/>
    <w:tmpl w:val="9A6488A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58130B4D"/>
    <w:multiLevelType w:val="hybridMultilevel"/>
    <w:tmpl w:val="730402A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584D5D1A"/>
    <w:multiLevelType w:val="hybridMultilevel"/>
    <w:tmpl w:val="FF76F6D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5C126128"/>
    <w:multiLevelType w:val="multilevel"/>
    <w:tmpl w:val="1172B2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C700F23"/>
    <w:multiLevelType w:val="multilevel"/>
    <w:tmpl w:val="B8A068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CD343ED"/>
    <w:multiLevelType w:val="hybridMultilevel"/>
    <w:tmpl w:val="1700C128"/>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69CE5998"/>
    <w:multiLevelType w:val="hybridMultilevel"/>
    <w:tmpl w:val="BCA2456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70D74412"/>
    <w:multiLevelType w:val="hybridMultilevel"/>
    <w:tmpl w:val="584A73A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3CD48F8"/>
    <w:multiLevelType w:val="multilevel"/>
    <w:tmpl w:val="1FC882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96A38A9"/>
    <w:multiLevelType w:val="hybridMultilevel"/>
    <w:tmpl w:val="BBB45F8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7D53334D"/>
    <w:multiLevelType w:val="hybridMultilevel"/>
    <w:tmpl w:val="A0FE9EFE"/>
    <w:lvl w:ilvl="0" w:tplc="D60C0372">
      <w:start w:val="1"/>
      <w:numFmt w:val="lowerRoman"/>
      <w:lvlText w:val="%1.)"/>
      <w:lvlJc w:val="left"/>
      <w:pPr>
        <w:ind w:left="1080" w:hanging="72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1" w16cid:durableId="1378970678">
    <w:abstractNumId w:val="34"/>
  </w:num>
  <w:num w:numId="2" w16cid:durableId="1643264763">
    <w:abstractNumId w:val="13"/>
  </w:num>
  <w:num w:numId="3" w16cid:durableId="1411384777">
    <w:abstractNumId w:val="22"/>
  </w:num>
  <w:num w:numId="4" w16cid:durableId="2080248575">
    <w:abstractNumId w:val="23"/>
  </w:num>
  <w:num w:numId="5" w16cid:durableId="1936742833">
    <w:abstractNumId w:val="11"/>
  </w:num>
  <w:num w:numId="6" w16cid:durableId="34694421">
    <w:abstractNumId w:val="6"/>
  </w:num>
  <w:num w:numId="7" w16cid:durableId="1092311445">
    <w:abstractNumId w:val="26"/>
  </w:num>
  <w:num w:numId="8" w16cid:durableId="1482110845">
    <w:abstractNumId w:val="31"/>
  </w:num>
  <w:num w:numId="9" w16cid:durableId="191266000">
    <w:abstractNumId w:val="17"/>
    <w:lvlOverride w:ilvl="0">
      <w:startOverride w:val="1"/>
    </w:lvlOverride>
  </w:num>
  <w:num w:numId="10" w16cid:durableId="668096513">
    <w:abstractNumId w:val="0"/>
  </w:num>
  <w:num w:numId="11" w16cid:durableId="893388818">
    <w:abstractNumId w:val="4"/>
    <w:lvlOverride w:ilvl="0">
      <w:startOverride w:val="1"/>
    </w:lvlOverride>
  </w:num>
  <w:num w:numId="12" w16cid:durableId="1790659795">
    <w:abstractNumId w:val="32"/>
  </w:num>
  <w:num w:numId="13" w16cid:durableId="1095900473">
    <w:abstractNumId w:val="27"/>
  </w:num>
  <w:num w:numId="14" w16cid:durableId="968778425">
    <w:abstractNumId w:val="20"/>
  </w:num>
  <w:num w:numId="15" w16cid:durableId="1350253154">
    <w:abstractNumId w:val="35"/>
  </w:num>
  <w:num w:numId="16" w16cid:durableId="740058932">
    <w:abstractNumId w:val="30"/>
  </w:num>
  <w:num w:numId="17" w16cid:durableId="924650895">
    <w:abstractNumId w:val="2"/>
  </w:num>
  <w:num w:numId="18" w16cid:durableId="637951856">
    <w:abstractNumId w:val="24"/>
  </w:num>
  <w:num w:numId="19" w16cid:durableId="546995597">
    <w:abstractNumId w:val="18"/>
  </w:num>
  <w:num w:numId="20" w16cid:durableId="1006715969">
    <w:abstractNumId w:val="19"/>
  </w:num>
  <w:num w:numId="21" w16cid:durableId="693925540">
    <w:abstractNumId w:val="25"/>
  </w:num>
  <w:num w:numId="22" w16cid:durableId="603348756">
    <w:abstractNumId w:val="7"/>
  </w:num>
  <w:num w:numId="23" w16cid:durableId="1674455989">
    <w:abstractNumId w:val="10"/>
  </w:num>
  <w:num w:numId="24" w16cid:durableId="1155147384">
    <w:abstractNumId w:val="3"/>
  </w:num>
  <w:num w:numId="25" w16cid:durableId="1899708363">
    <w:abstractNumId w:val="15"/>
  </w:num>
  <w:num w:numId="26" w16cid:durableId="571895879">
    <w:abstractNumId w:val="1"/>
  </w:num>
  <w:num w:numId="27" w16cid:durableId="779489783">
    <w:abstractNumId w:val="9"/>
  </w:num>
  <w:num w:numId="28" w16cid:durableId="412969206">
    <w:abstractNumId w:val="28"/>
  </w:num>
  <w:num w:numId="29" w16cid:durableId="1944803048">
    <w:abstractNumId w:val="33"/>
  </w:num>
  <w:num w:numId="30" w16cid:durableId="1363550965">
    <w:abstractNumId w:val="21"/>
  </w:num>
  <w:num w:numId="31" w16cid:durableId="5140923">
    <w:abstractNumId w:val="16"/>
  </w:num>
  <w:num w:numId="32" w16cid:durableId="681973211">
    <w:abstractNumId w:val="29"/>
  </w:num>
  <w:num w:numId="33" w16cid:durableId="2059477968">
    <w:abstractNumId w:val="14"/>
  </w:num>
  <w:num w:numId="34" w16cid:durableId="1830441853">
    <w:abstractNumId w:val="5"/>
  </w:num>
  <w:num w:numId="35" w16cid:durableId="1354192335">
    <w:abstractNumId w:val="12"/>
  </w:num>
  <w:num w:numId="36" w16cid:durableId="9246143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30A"/>
    <w:rsid w:val="000009A8"/>
    <w:rsid w:val="0002141F"/>
    <w:rsid w:val="000245AC"/>
    <w:rsid w:val="00025BEC"/>
    <w:rsid w:val="0006109C"/>
    <w:rsid w:val="000750B2"/>
    <w:rsid w:val="0008438C"/>
    <w:rsid w:val="000877F5"/>
    <w:rsid w:val="0008D94F"/>
    <w:rsid w:val="0008D94F"/>
    <w:rsid w:val="00097AA5"/>
    <w:rsid w:val="000A5F6C"/>
    <w:rsid w:val="000B7386"/>
    <w:rsid w:val="000D3994"/>
    <w:rsid w:val="000D6662"/>
    <w:rsid w:val="000D6EFE"/>
    <w:rsid w:val="000F014E"/>
    <w:rsid w:val="001114D3"/>
    <w:rsid w:val="00122D4C"/>
    <w:rsid w:val="001328D0"/>
    <w:rsid w:val="0014534A"/>
    <w:rsid w:val="00145523"/>
    <w:rsid w:val="00147BE7"/>
    <w:rsid w:val="00177FD2"/>
    <w:rsid w:val="00180D78"/>
    <w:rsid w:val="001A5140"/>
    <w:rsid w:val="001B566F"/>
    <w:rsid w:val="001B6FC9"/>
    <w:rsid w:val="001C46B1"/>
    <w:rsid w:val="001D300E"/>
    <w:rsid w:val="001E524C"/>
    <w:rsid w:val="001F3F75"/>
    <w:rsid w:val="00200C74"/>
    <w:rsid w:val="00207118"/>
    <w:rsid w:val="0020771A"/>
    <w:rsid w:val="002139AD"/>
    <w:rsid w:val="00225B5E"/>
    <w:rsid w:val="0023062F"/>
    <w:rsid w:val="00255709"/>
    <w:rsid w:val="0026301A"/>
    <w:rsid w:val="002B35CB"/>
    <w:rsid w:val="002B7511"/>
    <w:rsid w:val="00302C6D"/>
    <w:rsid w:val="003158A0"/>
    <w:rsid w:val="00321A22"/>
    <w:rsid w:val="00351658"/>
    <w:rsid w:val="00371BB5"/>
    <w:rsid w:val="00372DE4"/>
    <w:rsid w:val="003857B2"/>
    <w:rsid w:val="003A0BF9"/>
    <w:rsid w:val="003F2B40"/>
    <w:rsid w:val="004077AD"/>
    <w:rsid w:val="00456AAB"/>
    <w:rsid w:val="0046330C"/>
    <w:rsid w:val="00466140"/>
    <w:rsid w:val="00493D9B"/>
    <w:rsid w:val="004B4ECC"/>
    <w:rsid w:val="004D00BF"/>
    <w:rsid w:val="005009D1"/>
    <w:rsid w:val="005104CD"/>
    <w:rsid w:val="00523CD3"/>
    <w:rsid w:val="00527464"/>
    <w:rsid w:val="005465FA"/>
    <w:rsid w:val="00554FF1"/>
    <w:rsid w:val="00566C11"/>
    <w:rsid w:val="00580F25"/>
    <w:rsid w:val="00582AAC"/>
    <w:rsid w:val="00592101"/>
    <w:rsid w:val="005C5031"/>
    <w:rsid w:val="005E0006"/>
    <w:rsid w:val="006113AF"/>
    <w:rsid w:val="00614474"/>
    <w:rsid w:val="00635CE1"/>
    <w:rsid w:val="0064393C"/>
    <w:rsid w:val="00645D29"/>
    <w:rsid w:val="006531B5"/>
    <w:rsid w:val="00693795"/>
    <w:rsid w:val="0069750E"/>
    <w:rsid w:val="006D419C"/>
    <w:rsid w:val="006F0EA5"/>
    <w:rsid w:val="00711CEC"/>
    <w:rsid w:val="00731070"/>
    <w:rsid w:val="0074543C"/>
    <w:rsid w:val="00751B8F"/>
    <w:rsid w:val="00771052"/>
    <w:rsid w:val="00792D3C"/>
    <w:rsid w:val="007B2440"/>
    <w:rsid w:val="007C2A92"/>
    <w:rsid w:val="007C5823"/>
    <w:rsid w:val="007C6603"/>
    <w:rsid w:val="007E376A"/>
    <w:rsid w:val="007F08CF"/>
    <w:rsid w:val="007F6F8D"/>
    <w:rsid w:val="00812E30"/>
    <w:rsid w:val="0083030A"/>
    <w:rsid w:val="008363AF"/>
    <w:rsid w:val="00852EAA"/>
    <w:rsid w:val="00853FE4"/>
    <w:rsid w:val="00861B83"/>
    <w:rsid w:val="00880EAE"/>
    <w:rsid w:val="008C1358"/>
    <w:rsid w:val="008C23CF"/>
    <w:rsid w:val="008E4B5A"/>
    <w:rsid w:val="008E6FF9"/>
    <w:rsid w:val="008F71EF"/>
    <w:rsid w:val="008F7305"/>
    <w:rsid w:val="00902AA8"/>
    <w:rsid w:val="009049E9"/>
    <w:rsid w:val="009075AC"/>
    <w:rsid w:val="00911030"/>
    <w:rsid w:val="00914F20"/>
    <w:rsid w:val="0092259A"/>
    <w:rsid w:val="009232CE"/>
    <w:rsid w:val="00925CC4"/>
    <w:rsid w:val="00947AF4"/>
    <w:rsid w:val="009638F2"/>
    <w:rsid w:val="0096610E"/>
    <w:rsid w:val="0097396B"/>
    <w:rsid w:val="009A3890"/>
    <w:rsid w:val="009A5748"/>
    <w:rsid w:val="009B5F86"/>
    <w:rsid w:val="009B73BB"/>
    <w:rsid w:val="009C2DF5"/>
    <w:rsid w:val="009E28C4"/>
    <w:rsid w:val="009E5006"/>
    <w:rsid w:val="009F6D33"/>
    <w:rsid w:val="00A10471"/>
    <w:rsid w:val="00A30A96"/>
    <w:rsid w:val="00A53FFB"/>
    <w:rsid w:val="00A74ECF"/>
    <w:rsid w:val="00A90186"/>
    <w:rsid w:val="00A926A5"/>
    <w:rsid w:val="00AB3BB6"/>
    <w:rsid w:val="00AC1333"/>
    <w:rsid w:val="00AD13FE"/>
    <w:rsid w:val="00AE314E"/>
    <w:rsid w:val="00B02A34"/>
    <w:rsid w:val="00B27968"/>
    <w:rsid w:val="00B46515"/>
    <w:rsid w:val="00B53E84"/>
    <w:rsid w:val="00B65986"/>
    <w:rsid w:val="00B66D92"/>
    <w:rsid w:val="00B97525"/>
    <w:rsid w:val="00BA04B9"/>
    <w:rsid w:val="00BB786F"/>
    <w:rsid w:val="00BC3378"/>
    <w:rsid w:val="00BD1949"/>
    <w:rsid w:val="00BE05F5"/>
    <w:rsid w:val="00BF26F9"/>
    <w:rsid w:val="00BF63AB"/>
    <w:rsid w:val="00C10F37"/>
    <w:rsid w:val="00C13F71"/>
    <w:rsid w:val="00C1499F"/>
    <w:rsid w:val="00C21B07"/>
    <w:rsid w:val="00C25F32"/>
    <w:rsid w:val="00C35D68"/>
    <w:rsid w:val="00C66ED4"/>
    <w:rsid w:val="00C70197"/>
    <w:rsid w:val="00C7297D"/>
    <w:rsid w:val="00C72A27"/>
    <w:rsid w:val="00C77793"/>
    <w:rsid w:val="00C83952"/>
    <w:rsid w:val="00C83E08"/>
    <w:rsid w:val="00C84804"/>
    <w:rsid w:val="00C925D6"/>
    <w:rsid w:val="00C9507C"/>
    <w:rsid w:val="00CC0266"/>
    <w:rsid w:val="00CD1BB4"/>
    <w:rsid w:val="00CD72F4"/>
    <w:rsid w:val="00CE7229"/>
    <w:rsid w:val="00CF4613"/>
    <w:rsid w:val="00CF746C"/>
    <w:rsid w:val="00D018FB"/>
    <w:rsid w:val="00D042DC"/>
    <w:rsid w:val="00D17D5E"/>
    <w:rsid w:val="00D17FDD"/>
    <w:rsid w:val="00D33445"/>
    <w:rsid w:val="00D41E14"/>
    <w:rsid w:val="00D51782"/>
    <w:rsid w:val="00D61579"/>
    <w:rsid w:val="00D61BC9"/>
    <w:rsid w:val="00D6668B"/>
    <w:rsid w:val="00D806FB"/>
    <w:rsid w:val="00D83626"/>
    <w:rsid w:val="00D95CB0"/>
    <w:rsid w:val="00E24063"/>
    <w:rsid w:val="00E269C8"/>
    <w:rsid w:val="00E300F7"/>
    <w:rsid w:val="00E524C1"/>
    <w:rsid w:val="00E53F95"/>
    <w:rsid w:val="00E55327"/>
    <w:rsid w:val="00E748EF"/>
    <w:rsid w:val="00EA2405"/>
    <w:rsid w:val="00EA4C4E"/>
    <w:rsid w:val="00EC1216"/>
    <w:rsid w:val="00EC3C31"/>
    <w:rsid w:val="00EC7E88"/>
    <w:rsid w:val="00ED5F7D"/>
    <w:rsid w:val="00EE1032"/>
    <w:rsid w:val="00F15EC8"/>
    <w:rsid w:val="00F170DB"/>
    <w:rsid w:val="00F5629F"/>
    <w:rsid w:val="00F56B7D"/>
    <w:rsid w:val="00F63C5F"/>
    <w:rsid w:val="00F81C8E"/>
    <w:rsid w:val="00F84A73"/>
    <w:rsid w:val="00F86288"/>
    <w:rsid w:val="00FA4FEE"/>
    <w:rsid w:val="00FE3341"/>
    <w:rsid w:val="00FE3A2D"/>
    <w:rsid w:val="036F890C"/>
    <w:rsid w:val="03E0BDFF"/>
    <w:rsid w:val="04BEED07"/>
    <w:rsid w:val="0544964D"/>
    <w:rsid w:val="0559A8CF"/>
    <w:rsid w:val="0739FE72"/>
    <w:rsid w:val="077D9B14"/>
    <w:rsid w:val="078D21CF"/>
    <w:rsid w:val="07D011C4"/>
    <w:rsid w:val="07E2ACAD"/>
    <w:rsid w:val="07EABBDB"/>
    <w:rsid w:val="08256105"/>
    <w:rsid w:val="0829B93B"/>
    <w:rsid w:val="08976C03"/>
    <w:rsid w:val="0915716C"/>
    <w:rsid w:val="099C6148"/>
    <w:rsid w:val="09B23B1A"/>
    <w:rsid w:val="09E5FE2B"/>
    <w:rsid w:val="0A1DA4DB"/>
    <w:rsid w:val="0A32907B"/>
    <w:rsid w:val="0AD29C8F"/>
    <w:rsid w:val="0ADDCA29"/>
    <w:rsid w:val="0AE90B97"/>
    <w:rsid w:val="0B1C8FB6"/>
    <w:rsid w:val="0B285695"/>
    <w:rsid w:val="0BE1D564"/>
    <w:rsid w:val="0C3D46D8"/>
    <w:rsid w:val="0C3D46D8"/>
    <w:rsid w:val="0DADA864"/>
    <w:rsid w:val="0E1875CF"/>
    <w:rsid w:val="0E6F75E5"/>
    <w:rsid w:val="0F8C2118"/>
    <w:rsid w:val="1118032E"/>
    <w:rsid w:val="1118032E"/>
    <w:rsid w:val="11A7685E"/>
    <w:rsid w:val="13476C03"/>
    <w:rsid w:val="134B2B1F"/>
    <w:rsid w:val="13E6DD1B"/>
    <w:rsid w:val="16B9CD6D"/>
    <w:rsid w:val="1A2D009E"/>
    <w:rsid w:val="1B321D57"/>
    <w:rsid w:val="1B938119"/>
    <w:rsid w:val="1C8A90D1"/>
    <w:rsid w:val="1D0C5796"/>
    <w:rsid w:val="1D20B532"/>
    <w:rsid w:val="1D20B532"/>
    <w:rsid w:val="1D28ABAD"/>
    <w:rsid w:val="1E100C3E"/>
    <w:rsid w:val="1E9F32B0"/>
    <w:rsid w:val="1FAD7C78"/>
    <w:rsid w:val="1FC12CE0"/>
    <w:rsid w:val="20221967"/>
    <w:rsid w:val="209D876C"/>
    <w:rsid w:val="2294DE22"/>
    <w:rsid w:val="236D6F99"/>
    <w:rsid w:val="23A55592"/>
    <w:rsid w:val="248205A1"/>
    <w:rsid w:val="24D2EB8F"/>
    <w:rsid w:val="250DED7C"/>
    <w:rsid w:val="25BCD942"/>
    <w:rsid w:val="25C80590"/>
    <w:rsid w:val="25E625D9"/>
    <w:rsid w:val="27D787F3"/>
    <w:rsid w:val="280C5954"/>
    <w:rsid w:val="2891E157"/>
    <w:rsid w:val="2A62F023"/>
    <w:rsid w:val="2AF59D5B"/>
    <w:rsid w:val="2B3856FC"/>
    <w:rsid w:val="2C0F5CD1"/>
    <w:rsid w:val="2C804427"/>
    <w:rsid w:val="2CBA14A5"/>
    <w:rsid w:val="2CC52F0A"/>
    <w:rsid w:val="2CC52F0A"/>
    <w:rsid w:val="2D1723E5"/>
    <w:rsid w:val="2D175F28"/>
    <w:rsid w:val="2D7AF8CB"/>
    <w:rsid w:val="2D7AF8CB"/>
    <w:rsid w:val="2F6B0474"/>
    <w:rsid w:val="3103EEB5"/>
    <w:rsid w:val="32C98BA6"/>
    <w:rsid w:val="33211A30"/>
    <w:rsid w:val="33AA82B4"/>
    <w:rsid w:val="33DE4BF7"/>
    <w:rsid w:val="36A29E7B"/>
    <w:rsid w:val="36CC5C48"/>
    <w:rsid w:val="3B1D8B9F"/>
    <w:rsid w:val="3BA0E59D"/>
    <w:rsid w:val="3C321DFE"/>
    <w:rsid w:val="3CAC5C02"/>
    <w:rsid w:val="3D03197D"/>
    <w:rsid w:val="3D89DF8D"/>
    <w:rsid w:val="3D98F7E6"/>
    <w:rsid w:val="3D9F7B2D"/>
    <w:rsid w:val="3DA9011C"/>
    <w:rsid w:val="3DA9011C"/>
    <w:rsid w:val="3E267E7B"/>
    <w:rsid w:val="3E2A0CB7"/>
    <w:rsid w:val="3E9A85DF"/>
    <w:rsid w:val="3F5DBA7E"/>
    <w:rsid w:val="3F794DED"/>
    <w:rsid w:val="3FD53DBA"/>
    <w:rsid w:val="40B740D5"/>
    <w:rsid w:val="40F78F48"/>
    <w:rsid w:val="4102E88A"/>
    <w:rsid w:val="422CF6E4"/>
    <w:rsid w:val="437E25E0"/>
    <w:rsid w:val="4449D568"/>
    <w:rsid w:val="46769DE4"/>
    <w:rsid w:val="48D6C7D8"/>
    <w:rsid w:val="48D6C7D8"/>
    <w:rsid w:val="48DB4F2B"/>
    <w:rsid w:val="4AB6EDFC"/>
    <w:rsid w:val="4AC2B31C"/>
    <w:rsid w:val="4B4C8BD2"/>
    <w:rsid w:val="4B6C95C9"/>
    <w:rsid w:val="4B6C95C9"/>
    <w:rsid w:val="4C3ACCFA"/>
    <w:rsid w:val="4C4A4237"/>
    <w:rsid w:val="4C580970"/>
    <w:rsid w:val="4C6FCDFA"/>
    <w:rsid w:val="4DAA4118"/>
    <w:rsid w:val="4ECC5F50"/>
    <w:rsid w:val="4F31B698"/>
    <w:rsid w:val="5084C8DC"/>
    <w:rsid w:val="51488226"/>
    <w:rsid w:val="51F75CB0"/>
    <w:rsid w:val="51F75CB0"/>
    <w:rsid w:val="5226162E"/>
    <w:rsid w:val="525192D8"/>
    <w:rsid w:val="5289062F"/>
    <w:rsid w:val="52D92D3F"/>
    <w:rsid w:val="55F6AA60"/>
    <w:rsid w:val="55F6AA60"/>
    <w:rsid w:val="56336122"/>
    <w:rsid w:val="5649B587"/>
    <w:rsid w:val="56841E01"/>
    <w:rsid w:val="57B8B797"/>
    <w:rsid w:val="57EFCA1D"/>
    <w:rsid w:val="580EEDD9"/>
    <w:rsid w:val="585F912A"/>
    <w:rsid w:val="58B6184C"/>
    <w:rsid w:val="58C735C7"/>
    <w:rsid w:val="58D00FA3"/>
    <w:rsid w:val="59299FBF"/>
    <w:rsid w:val="599DD00C"/>
    <w:rsid w:val="5A18DF52"/>
    <w:rsid w:val="5AE039F5"/>
    <w:rsid w:val="5AEFCB09"/>
    <w:rsid w:val="5BE1AB03"/>
    <w:rsid w:val="5C79793A"/>
    <w:rsid w:val="5CB87AAC"/>
    <w:rsid w:val="5E5C9E3D"/>
    <w:rsid w:val="5EAD71C4"/>
    <w:rsid w:val="5FB4F667"/>
    <w:rsid w:val="60941171"/>
    <w:rsid w:val="6152B252"/>
    <w:rsid w:val="628A7B42"/>
    <w:rsid w:val="6438FBDA"/>
    <w:rsid w:val="65DCC500"/>
    <w:rsid w:val="6635E34B"/>
    <w:rsid w:val="6650B99E"/>
    <w:rsid w:val="66AFCA72"/>
    <w:rsid w:val="68ABB3EF"/>
    <w:rsid w:val="68FE0D93"/>
    <w:rsid w:val="696E9439"/>
    <w:rsid w:val="6AC0687D"/>
    <w:rsid w:val="6AC13563"/>
    <w:rsid w:val="6B501594"/>
    <w:rsid w:val="6B96234D"/>
    <w:rsid w:val="6D80175B"/>
    <w:rsid w:val="6D80175B"/>
    <w:rsid w:val="6DCE2628"/>
    <w:rsid w:val="6E1976F5"/>
    <w:rsid w:val="6EF5B798"/>
    <w:rsid w:val="709DC86C"/>
    <w:rsid w:val="7117EE17"/>
    <w:rsid w:val="71234786"/>
    <w:rsid w:val="71C81811"/>
    <w:rsid w:val="72513DD0"/>
    <w:rsid w:val="7292EA2A"/>
    <w:rsid w:val="72A7C56A"/>
    <w:rsid w:val="730A8613"/>
    <w:rsid w:val="730E48C8"/>
    <w:rsid w:val="74366653"/>
    <w:rsid w:val="7496C4A0"/>
    <w:rsid w:val="750187B2"/>
    <w:rsid w:val="755CD24A"/>
    <w:rsid w:val="76552D3C"/>
    <w:rsid w:val="76F1A9A8"/>
    <w:rsid w:val="7715C5D6"/>
    <w:rsid w:val="7734BBC6"/>
    <w:rsid w:val="7767B847"/>
    <w:rsid w:val="780E60D0"/>
    <w:rsid w:val="7833D71A"/>
    <w:rsid w:val="78409DD6"/>
    <w:rsid w:val="78914825"/>
    <w:rsid w:val="78F9A03B"/>
    <w:rsid w:val="79072F12"/>
    <w:rsid w:val="7A226BC4"/>
    <w:rsid w:val="7A73612C"/>
    <w:rsid w:val="7A953810"/>
    <w:rsid w:val="7AC30CCD"/>
    <w:rsid w:val="7BB1075D"/>
    <w:rsid w:val="7BB1075D"/>
    <w:rsid w:val="7BB3F632"/>
    <w:rsid w:val="7BD000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100F6"/>
  <w15:docId w15:val="{C0D8E0B2-6DA4-42C6-A83B-DCBD422B8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Revision">
    <w:name w:val="Revision"/>
    <w:hidden/>
    <w:uiPriority w:val="99"/>
    <w:semiHidden/>
    <w:rsid w:val="00D17D5E"/>
  </w:style>
  <w:style w:type="paragraph" w:styleId="Header">
    <w:name w:val="header"/>
    <w:basedOn w:val="Normal"/>
    <w:link w:val="HeaderChar"/>
    <w:uiPriority w:val="99"/>
    <w:unhideWhenUsed/>
    <w:rsid w:val="00E300F7"/>
    <w:pPr>
      <w:tabs>
        <w:tab w:val="center" w:pos="4513"/>
        <w:tab w:val="right" w:pos="9026"/>
      </w:tabs>
    </w:pPr>
  </w:style>
  <w:style w:type="character" w:styleId="HeaderChar" w:customStyle="1">
    <w:name w:val="Header Char"/>
    <w:basedOn w:val="DefaultParagraphFont"/>
    <w:link w:val="Header"/>
    <w:uiPriority w:val="99"/>
    <w:rsid w:val="00E300F7"/>
  </w:style>
  <w:style w:type="paragraph" w:styleId="Footer">
    <w:name w:val="footer"/>
    <w:basedOn w:val="Normal"/>
    <w:link w:val="FooterChar"/>
    <w:uiPriority w:val="99"/>
    <w:unhideWhenUsed/>
    <w:rsid w:val="00E300F7"/>
    <w:pPr>
      <w:tabs>
        <w:tab w:val="center" w:pos="4513"/>
        <w:tab w:val="right" w:pos="9026"/>
      </w:tabs>
    </w:pPr>
  </w:style>
  <w:style w:type="character" w:styleId="FooterChar" w:customStyle="1">
    <w:name w:val="Footer Char"/>
    <w:basedOn w:val="DefaultParagraphFont"/>
    <w:link w:val="Footer"/>
    <w:uiPriority w:val="99"/>
    <w:rsid w:val="00E300F7"/>
  </w:style>
  <w:style w:type="table" w:styleId="TableGrid">
    <w:name w:val="Table Grid"/>
    <w:basedOn w:val="TableNormal"/>
    <w:uiPriority w:val="39"/>
    <w:rsid w:val="00914F2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97396B"/>
    <w:pPr>
      <w:spacing w:before="100" w:beforeAutospacing="1" w:after="100" w:afterAutospacing="1"/>
    </w:pPr>
    <w:rPr>
      <w:rFonts w:ascii="Times New Roman" w:hAnsi="Times New Roman" w:eastAsia="Times New Roman" w:cs="Times New Roman"/>
      <w:sz w:val="24"/>
      <w:szCs w:val="24"/>
      <w:lang w:eastAsia="en-GB"/>
    </w:rPr>
  </w:style>
  <w:style w:type="character" w:styleId="Strong">
    <w:name w:val="Strong"/>
    <w:basedOn w:val="DefaultParagraphFont"/>
    <w:uiPriority w:val="22"/>
    <w:qFormat/>
    <w:rsid w:val="009739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B48B29D86FAF04B815DDE0192D631D7" ma:contentTypeVersion="15" ma:contentTypeDescription="Create a new document." ma:contentTypeScope="" ma:versionID="caa53bab6dd32912725e868a65b34f7c">
  <xsd:schema xmlns:xsd="http://www.w3.org/2001/XMLSchema" xmlns:xs="http://www.w3.org/2001/XMLSchema" xmlns:p="http://schemas.microsoft.com/office/2006/metadata/properties" xmlns:ns2="0fd41cc5-b03a-4097-80d6-4fc67ba12f2a" xmlns:ns3="cf8f5504-fa71-4cd4-b997-a8bf6de56dd0" targetNamespace="http://schemas.microsoft.com/office/2006/metadata/properties" ma:root="true" ma:fieldsID="c256b2f60d554d6a084fc80fabcb833c" ns2:_="" ns3:_="">
    <xsd:import namespace="0fd41cc5-b03a-4097-80d6-4fc67ba12f2a"/>
    <xsd:import namespace="cf8f5504-fa71-4cd4-b997-a8bf6de56dd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d41cc5-b03a-4097-80d6-4fc67ba12f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1cc3d7e-924a-4900-8116-8df6008e748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f5504-fa71-4cd4-b997-a8bf6de56dd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ed525e48-5fa2-406b-9585-b5e0ad5055be}" ma:internalName="TaxCatchAll" ma:showField="CatchAllData" ma:web="cf8f5504-fa71-4cd4-b997-a8bf6de56d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fd41cc5-b03a-4097-80d6-4fc67ba12f2a">
      <Terms xmlns="http://schemas.microsoft.com/office/infopath/2007/PartnerControls"/>
    </lcf76f155ced4ddcb4097134ff3c332f>
    <TaxCatchAll xmlns="cf8f5504-fa71-4cd4-b997-a8bf6de56dd0" xsi:nil="true"/>
  </documentManagement>
</p:properties>
</file>

<file path=customXml/itemProps1.xml><?xml version="1.0" encoding="utf-8"?>
<ds:datastoreItem xmlns:ds="http://schemas.openxmlformats.org/officeDocument/2006/customXml" ds:itemID="{C866D54C-F5E4-4B62-A7FF-91727B50D01F}">
  <ds:schemaRefs>
    <ds:schemaRef ds:uri="http://schemas.microsoft.com/sharepoint/v3/contenttype/forms"/>
  </ds:schemaRefs>
</ds:datastoreItem>
</file>

<file path=customXml/itemProps2.xml><?xml version="1.0" encoding="utf-8"?>
<ds:datastoreItem xmlns:ds="http://schemas.openxmlformats.org/officeDocument/2006/customXml" ds:itemID="{C4DDCF5E-DB06-4B2A-98C4-C0536C272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d41cc5-b03a-4097-80d6-4fc67ba12f2a"/>
    <ds:schemaRef ds:uri="cf8f5504-fa71-4cd4-b997-a8bf6de56d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44A83E-CA13-4B15-AB64-DB35102E0B89}">
  <ds:schemaRefs>
    <ds:schemaRef ds:uri="http://schemas.microsoft.com/office/2006/metadata/properties"/>
    <ds:schemaRef ds:uri="http://schemas.microsoft.com/office/infopath/2007/PartnerControls"/>
    <ds:schemaRef ds:uri="0fd41cc5-b03a-4097-80d6-4fc67ba12f2a"/>
    <ds:schemaRef ds:uri="cf8f5504-fa71-4cd4-b997-a8bf6de56dd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BRD Technical Interviews Avatars</dc:title>
  <dc:subject/>
  <dc:creator>rais.ahamad@centific.com</dc:creator>
  <keywords>Hackathon</keywords>
  <lastModifiedBy>MVSK Kumar</lastModifiedBy>
  <revision>74</revision>
  <dcterms:created xsi:type="dcterms:W3CDTF">2026-04-10T09:46:00.0000000Z</dcterms:created>
  <dcterms:modified xsi:type="dcterms:W3CDTF">2026-04-25T15:30:48.4818671Z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0x0101004B48B29D86FAF04B815DDE0192D631D7</vt:lpwstr>
  </property>
  <property fmtid="{D5CDD505-2E9C-101B-9397-08002B2CF9AE}" pid="3" name="MSIP_Label_a0f27493-9fb2-474d-b1c8-ac2c092355c0_Enabled">
    <vt:lpwstr>true</vt:lpwstr>
  </property>
  <property fmtid="{D5CDD505-2E9C-101B-9397-08002B2CF9AE}" pid="4" name="MSIP_Label_a0f27493-9fb2-474d-b1c8-ac2c092355c0_SetDate">
    <vt:lpwstr>2026-04-10T06:03:52Z</vt:lpwstr>
  </property>
  <property fmtid="{D5CDD505-2E9C-101B-9397-08002B2CF9AE}" pid="5" name="MSIP_Label_a0f27493-9fb2-474d-b1c8-ac2c092355c0_Method">
    <vt:lpwstr>Standard</vt:lpwstr>
  </property>
  <property fmtid="{D5CDD505-2E9C-101B-9397-08002B2CF9AE}" pid="6" name="MSIP_Label_a0f27493-9fb2-474d-b1c8-ac2c092355c0_Name">
    <vt:lpwstr>defa4170-0d19-0005-0004-bc88714345d2</vt:lpwstr>
  </property>
  <property fmtid="{D5CDD505-2E9C-101B-9397-08002B2CF9AE}" pid="7" name="MSIP_Label_a0f27493-9fb2-474d-b1c8-ac2c092355c0_SiteId">
    <vt:lpwstr>9b415834-803a-4da0-afdc-fe6b1d52d649</vt:lpwstr>
  </property>
  <property fmtid="{D5CDD505-2E9C-101B-9397-08002B2CF9AE}" pid="8" name="MSIP_Label_a0f27493-9fb2-474d-b1c8-ac2c092355c0_ActionId">
    <vt:lpwstr>f60d7eed-2aca-43dc-9343-42a0f5236391</vt:lpwstr>
  </property>
  <property fmtid="{D5CDD505-2E9C-101B-9397-08002B2CF9AE}" pid="9" name="MSIP_Label_a0f27493-9fb2-474d-b1c8-ac2c092355c0_ContentBits">
    <vt:lpwstr>0</vt:lpwstr>
  </property>
  <property fmtid="{D5CDD505-2E9C-101B-9397-08002B2CF9AE}" pid="10" name="MSIP_Label_a0f27493-9fb2-474d-b1c8-ac2c092355c0_Tag">
    <vt:lpwstr>10, 3, 0, 2</vt:lpwstr>
  </property>
  <property fmtid="{D5CDD505-2E9C-101B-9397-08002B2CF9AE}" pid="11" name="MediaServiceImageTags">
    <vt:lpwstr/>
  </property>
</Properties>
</file>