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RETAIL BANK TRANSACTION ANALYSIS</w:t>
      </w:r>
    </w:p>
    <w:p>
      <w:pPr>
        <w:jc w:val="center"/>
      </w:pPr>
      <w:r>
        <w:rPr>
          <w:b/>
          <w:sz w:val="36"/>
        </w:rPr>
        <w:t>Power BI Project Documentation</w:t>
      </w:r>
    </w:p>
    <w:p>
      <w:r>
        <w:br/>
      </w:r>
    </w:p>
    <w:p>
      <w:pPr>
        <w:jc w:val="center"/>
      </w:pPr>
      <w:r>
        <w:rPr>
          <w:i/>
        </w:rPr>
        <w:t>Prepared as a Business Intelligence Analysis Project</w:t>
      </w:r>
    </w:p>
    <w:p>
      <w:r>
        <w:br/>
      </w:r>
    </w:p>
    <w:p>
      <w:pPr>
        <w:pStyle w:val="Heading1"/>
      </w:pPr>
      <w:r>
        <w:t>1. Introduction</w:t>
      </w:r>
    </w:p>
    <w:p>
      <w:pPr>
        <w:jc w:val="both"/>
      </w:pPr>
      <w:r>
        <w:t>Retail banks manage large volumes of information related to customers, accounts, branches, cards, loans, loan payments, and financial transactions. The purpose of this project is to use Microsoft Power BI to transform this raw banking information into an interactive business intelligence report.</w:t>
      </w:r>
    </w:p>
    <w:p>
      <w:pPr>
        <w:jc w:val="both"/>
      </w:pPr>
      <w:r>
        <w:t>The project follows an end-to-end BI workflow: business understanding, data loading, data cleaning, data modeling, KPI identification, DAX development, dashboard design, and communication of business insights. The analyst works in the role of a BI Analyst supporting the Retail Banking team.</w:t>
      </w:r>
    </w:p>
    <w:p>
      <w:pPr>
        <w:pStyle w:val="Heading2"/>
      </w:pPr>
      <w:r>
        <w:t>1.1 Problem Statement</w:t>
      </w:r>
    </w:p>
    <w:p>
      <w:pPr>
        <w:jc w:val="both"/>
      </w:pPr>
      <w:r>
        <w:t>The bank needs a clear and interactive way to understand its customer base, account activity, transaction behavior, loan repayment performance, card usage, and broader product engagement. Raw datasets alone make it difficult for management to identify patterns and compare performance.</w:t>
      </w:r>
    </w:p>
    <w:p>
      <w:pPr>
        <w:pStyle w:val="Heading2"/>
      </w:pPr>
      <w:r>
        <w:t>1.2 Project Objectives</w:t>
      </w:r>
    </w:p>
    <w:p>
      <w:pPr>
        <w:pStyle w:val="ListBullet"/>
        <w:spacing w:line="360" w:lineRule="auto"/>
      </w:pPr>
      <w:r>
        <w:t>Understand customer profiles and segmentation.</w:t>
      </w:r>
    </w:p>
    <w:p>
      <w:pPr>
        <w:pStyle w:val="ListBullet"/>
        <w:spacing w:line="360" w:lineRule="auto"/>
      </w:pPr>
      <w:r>
        <w:t>Analyze account usage and branch activity.</w:t>
      </w:r>
    </w:p>
    <w:p>
      <w:pPr>
        <w:pStyle w:val="ListBullet"/>
        <w:spacing w:line="360" w:lineRule="auto"/>
      </w:pPr>
      <w:r>
        <w:t>Analyze transaction patterns.</w:t>
      </w:r>
    </w:p>
    <w:p>
      <w:pPr>
        <w:pStyle w:val="ListBullet"/>
        <w:spacing w:line="360" w:lineRule="auto"/>
      </w:pPr>
      <w:r>
        <w:t>Evaluate loan performance and repayment behavior.</w:t>
      </w:r>
    </w:p>
    <w:p>
      <w:pPr>
        <w:pStyle w:val="ListBullet"/>
        <w:spacing w:line="360" w:lineRule="auto"/>
      </w:pPr>
      <w:r>
        <w:t>Understand card usage and product engagement.</w:t>
      </w:r>
    </w:p>
    <w:p>
      <w:pPr>
        <w:pStyle w:val="ListBullet"/>
        <w:spacing w:line="360" w:lineRule="auto"/>
      </w:pPr>
      <w:r>
        <w:t>Create an executive summary containing the most important KPIs and findings.</w:t>
      </w:r>
    </w:p>
    <w:p>
      <w:r>
        <w:br w:type="page"/>
      </w:r>
    </w:p>
    <w:p>
      <w:pPr>
        <w:pStyle w:val="Heading1"/>
      </w:pPr>
      <w:r>
        <w:t>2. Business Understanding</w:t>
      </w:r>
    </w:p>
    <w:p>
      <w:pPr>
        <w:pStyle w:val="Heading2"/>
      </w:pPr>
      <w:r>
        <w:t>2.1 Retail Banking Context</w:t>
      </w:r>
    </w:p>
    <w:p>
      <w:pPr>
        <w:jc w:val="both"/>
      </w:pPr>
      <w:r>
        <w:t>Retail banking provides financial products and services to individual customers through branches and digital or transaction channels. Key products represented in this project include accounts, cards, and loans. The bank also records transactions and loan payments that describe how customers use these products.</w:t>
      </w:r>
    </w:p>
    <w:p>
      <w:pPr>
        <w:pStyle w:val="Heading2"/>
      </w:pPr>
      <w:r>
        <w:t>2.2 Business Requirements</w:t>
      </w:r>
    </w:p>
    <w:p>
      <w:pPr>
        <w:pStyle w:val="ListBullet"/>
        <w:spacing w:line="360" w:lineRule="auto"/>
      </w:pPr>
      <w:r>
        <w:t>Compare customers across different segments and demographics.</w:t>
      </w:r>
    </w:p>
    <w:p>
      <w:pPr>
        <w:pStyle w:val="ListBullet"/>
        <w:spacing w:line="360" w:lineRule="auto"/>
      </w:pPr>
      <w:r>
        <w:t>Understand account activity and differences between branches and account types.</w:t>
      </w:r>
    </w:p>
    <w:p>
      <w:pPr>
        <w:pStyle w:val="ListBullet"/>
        <w:spacing w:line="360" w:lineRule="auto"/>
      </w:pPr>
      <w:r>
        <w:t>Identify transaction types, channels, amounts, descriptions, and trends over time.</w:t>
      </w:r>
    </w:p>
    <w:p>
      <w:pPr>
        <w:pStyle w:val="ListBullet"/>
        <w:spacing w:line="360" w:lineRule="auto"/>
      </w:pPr>
      <w:r>
        <w:t>Evaluate loan amounts, outstanding balances, repayment delays, penalties, and payment methods.</w:t>
      </w:r>
    </w:p>
    <w:p>
      <w:pPr>
        <w:pStyle w:val="ListBullet"/>
        <w:spacing w:line="360" w:lineRule="auto"/>
      </w:pPr>
      <w:r>
        <w:t>Analyze card types, networks, active status, credit limits, outstanding balances, and reward points.</w:t>
      </w:r>
    </w:p>
    <w:p>
      <w:pPr>
        <w:pStyle w:val="ListBullet"/>
        <w:spacing w:line="360" w:lineRule="auto"/>
      </w:pPr>
      <w:r>
        <w:t>Identify customers using multiple banking products.</w:t>
      </w:r>
    </w:p>
    <w:p>
      <w:pPr>
        <w:pStyle w:val="Heading2"/>
      </w:pPr>
      <w:r>
        <w:t>2.3 BI Analyst Role</w:t>
      </w:r>
    </w:p>
    <w:p>
      <w:pPr>
        <w:pStyle w:val="ListBullet"/>
        <w:spacing w:line="360" w:lineRule="auto"/>
      </w:pPr>
      <w:r>
        <w:t>Understand the business problem and analytical objectives.</w:t>
      </w:r>
    </w:p>
    <w:p>
      <w:pPr>
        <w:pStyle w:val="ListBullet"/>
        <w:spacing w:line="360" w:lineRule="auto"/>
      </w:pPr>
      <w:r>
        <w:t>Explore and clean the raw data.</w:t>
      </w:r>
    </w:p>
    <w:p>
      <w:pPr>
        <w:pStyle w:val="ListBullet"/>
        <w:spacing w:line="360" w:lineRule="auto"/>
      </w:pPr>
      <w:r>
        <w:t>Build and validate the data model.</w:t>
      </w:r>
    </w:p>
    <w:p>
      <w:pPr>
        <w:pStyle w:val="ListBullet"/>
        <w:spacing w:line="360" w:lineRule="auto"/>
      </w:pPr>
      <w:r>
        <w:t>Identify meaningful KPIs.</w:t>
      </w:r>
    </w:p>
    <w:p>
      <w:pPr>
        <w:pStyle w:val="ListBullet"/>
        <w:spacing w:line="360" w:lineRule="auto"/>
      </w:pPr>
      <w:r>
        <w:t>Create DAX measures and calculated columns.</w:t>
      </w:r>
    </w:p>
    <w:p>
      <w:pPr>
        <w:pStyle w:val="ListBullet"/>
        <w:spacing w:line="360" w:lineRule="auto"/>
      </w:pPr>
      <w:r>
        <w:t>Design interactive dashboards.</w:t>
      </w:r>
    </w:p>
    <w:p>
      <w:pPr>
        <w:pStyle w:val="ListBullet"/>
        <w:spacing w:line="360" w:lineRule="auto"/>
      </w:pPr>
      <w:r>
        <w:t>Interpret the results and communicate business insights.</w:t>
      </w:r>
    </w:p>
    <w:p>
      <w:pPr>
        <w:pStyle w:val="Heading2"/>
      </w:pPr>
      <w:r>
        <w:t>2.4 Sprint Structure</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rPr>
              <w:t>Sprint</w:t>
            </w:r>
          </w:p>
        </w:tc>
        <w:tc>
          <w:tcPr>
            <w:tcW w:type="dxa" w:w="4680"/>
            <w:vAlign w:val="center"/>
          </w:tcPr>
          <w:p>
            <w:r>
              <w:rPr>
                <w:b/>
              </w:rPr>
              <w:t>Main Activity</w:t>
            </w:r>
          </w:p>
        </w:tc>
      </w:tr>
      <w:tr>
        <w:tc>
          <w:tcPr>
            <w:tcW w:type="dxa" w:w="4680"/>
          </w:tcPr>
          <w:p>
            <w:r>
              <w:t>Sprint 1</w:t>
            </w:r>
          </w:p>
        </w:tc>
        <w:tc>
          <w:tcPr>
            <w:tcW w:type="dxa" w:w="4680"/>
          </w:tcPr>
          <w:p>
            <w:r>
              <w:t>Business Understanding</w:t>
            </w:r>
          </w:p>
        </w:tc>
      </w:tr>
      <w:tr>
        <w:tc>
          <w:tcPr>
            <w:tcW w:type="dxa" w:w="4680"/>
          </w:tcPr>
          <w:p>
            <w:r>
              <w:t>Sprint 2</w:t>
            </w:r>
          </w:p>
        </w:tc>
        <w:tc>
          <w:tcPr>
            <w:tcW w:type="dxa" w:w="4680"/>
          </w:tcPr>
          <w:p>
            <w:r>
              <w:t>Data Loading, Cleaning &amp; Data Modeling</w:t>
            </w:r>
          </w:p>
        </w:tc>
      </w:tr>
      <w:tr>
        <w:tc>
          <w:tcPr>
            <w:tcW w:type="dxa" w:w="4680"/>
          </w:tcPr>
          <w:p>
            <w:r>
              <w:t>Sprint 3</w:t>
            </w:r>
          </w:p>
        </w:tc>
        <w:tc>
          <w:tcPr>
            <w:tcW w:type="dxa" w:w="4680"/>
          </w:tcPr>
          <w:p>
            <w:r>
              <w:t>KPI Identification</w:t>
            </w:r>
          </w:p>
        </w:tc>
      </w:tr>
      <w:tr>
        <w:tc>
          <w:tcPr>
            <w:tcW w:type="dxa" w:w="4680"/>
          </w:tcPr>
          <w:p>
            <w:r>
              <w:t>Sprint 4</w:t>
            </w:r>
          </w:p>
        </w:tc>
        <w:tc>
          <w:tcPr>
            <w:tcW w:type="dxa" w:w="4680"/>
          </w:tcPr>
          <w:p>
            <w:r>
              <w:t>DAX Measures &amp; Calculated Columns</w:t>
            </w:r>
          </w:p>
        </w:tc>
      </w:tr>
      <w:tr>
        <w:tc>
          <w:tcPr>
            <w:tcW w:type="dxa" w:w="4680"/>
          </w:tcPr>
          <w:p>
            <w:r>
              <w:t>Sprint 5</w:t>
            </w:r>
          </w:p>
        </w:tc>
        <w:tc>
          <w:tcPr>
            <w:tcW w:type="dxa" w:w="4680"/>
          </w:tcPr>
          <w:p>
            <w:r>
              <w:t>Objective-Based Dashboard Design</w:t>
            </w:r>
          </w:p>
        </w:tc>
      </w:tr>
    </w:tbl>
    <w:p/>
    <w:p>
      <w:r>
        <w:br w:type="page"/>
      </w:r>
    </w:p>
    <w:p>
      <w:pPr>
        <w:pStyle w:val="Heading1"/>
      </w:pPr>
      <w:r>
        <w:t>3. Dataset Description</w:t>
      </w:r>
    </w:p>
    <w:p>
      <w:pPr>
        <w:pStyle w:val="Heading2"/>
      </w:pPr>
      <w:r>
        <w:t>3.1 Data Sources</w:t>
      </w:r>
    </w:p>
    <w:p>
      <w:pPr>
        <w:jc w:val="both"/>
      </w:pPr>
      <w:r>
        <w:t>The project contains seven banking tables and a provided date table. The raw files are loaded into Power BI Desktop and reviewed in Power Query before loading.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b/>
              </w:rPr>
              <w:t>Table</w:t>
            </w:r>
          </w:p>
        </w:tc>
        <w:tc>
          <w:tcPr>
            <w:tcW w:type="dxa" w:w="3120"/>
            <w:vAlign w:val="center"/>
          </w:tcPr>
          <w:p>
            <w:r>
              <w:rPr>
                <w:b/>
              </w:rPr>
              <w:t>Rows</w:t>
            </w:r>
          </w:p>
        </w:tc>
        <w:tc>
          <w:tcPr>
            <w:tcW w:type="dxa" w:w="3120"/>
            <w:vAlign w:val="center"/>
          </w:tcPr>
          <w:p>
            <w:r>
              <w:rPr>
                <w:b/>
              </w:rPr>
              <w:t>Purpose</w:t>
            </w:r>
          </w:p>
        </w:tc>
      </w:tr>
      <w:tr>
        <w:tc>
          <w:tcPr>
            <w:tcW w:type="dxa" w:w="3120"/>
          </w:tcPr>
          <w:p>
            <w:r>
              <w:t>Customers</w:t>
            </w:r>
          </w:p>
        </w:tc>
        <w:tc>
          <w:tcPr>
            <w:tcW w:type="dxa" w:w="3120"/>
          </w:tcPr>
          <w:p>
            <w:r>
              <w:t>500</w:t>
            </w:r>
          </w:p>
        </w:tc>
        <w:tc>
          <w:tcPr>
            <w:tcW w:type="dxa" w:w="3120"/>
          </w:tcPr>
          <w:p>
            <w:r>
              <w:t>Customer information</w:t>
            </w:r>
          </w:p>
        </w:tc>
      </w:tr>
      <w:tr>
        <w:tc>
          <w:tcPr>
            <w:tcW w:type="dxa" w:w="3120"/>
          </w:tcPr>
          <w:p>
            <w:r>
              <w:t>Accounts</w:t>
            </w:r>
          </w:p>
        </w:tc>
        <w:tc>
          <w:tcPr>
            <w:tcW w:type="dxa" w:w="3120"/>
          </w:tcPr>
          <w:p>
            <w:r>
              <w:t>700</w:t>
            </w:r>
          </w:p>
        </w:tc>
        <w:tc>
          <w:tcPr>
            <w:tcW w:type="dxa" w:w="3120"/>
          </w:tcPr>
          <w:p>
            <w:r>
              <w:t>Bank account information</w:t>
            </w:r>
          </w:p>
        </w:tc>
      </w:tr>
      <w:tr>
        <w:tc>
          <w:tcPr>
            <w:tcW w:type="dxa" w:w="3120"/>
          </w:tcPr>
          <w:p>
            <w:r>
              <w:t>Branches</w:t>
            </w:r>
          </w:p>
        </w:tc>
        <w:tc>
          <w:tcPr>
            <w:tcW w:type="dxa" w:w="3120"/>
          </w:tcPr>
          <w:p>
            <w:r>
              <w:t>40</w:t>
            </w:r>
          </w:p>
        </w:tc>
        <w:tc>
          <w:tcPr>
            <w:tcW w:type="dxa" w:w="3120"/>
          </w:tcPr>
          <w:p>
            <w:r>
              <w:t>Branch information</w:t>
            </w:r>
          </w:p>
        </w:tc>
      </w:tr>
      <w:tr>
        <w:tc>
          <w:tcPr>
            <w:tcW w:type="dxa" w:w="3120"/>
          </w:tcPr>
          <w:p>
            <w:r>
              <w:t>Cards</w:t>
            </w:r>
          </w:p>
        </w:tc>
        <w:tc>
          <w:tcPr>
            <w:tcW w:type="dxa" w:w="3120"/>
          </w:tcPr>
          <w:p>
            <w:r>
              <w:t>600</w:t>
            </w:r>
          </w:p>
        </w:tc>
        <w:tc>
          <w:tcPr>
            <w:tcW w:type="dxa" w:w="3120"/>
          </w:tcPr>
          <w:p>
            <w:r>
              <w:t>Card information</w:t>
            </w:r>
          </w:p>
        </w:tc>
      </w:tr>
      <w:tr>
        <w:tc>
          <w:tcPr>
            <w:tcW w:type="dxa" w:w="3120"/>
          </w:tcPr>
          <w:p>
            <w:r>
              <w:t>Loans</w:t>
            </w:r>
          </w:p>
        </w:tc>
        <w:tc>
          <w:tcPr>
            <w:tcW w:type="dxa" w:w="3120"/>
          </w:tcPr>
          <w:p>
            <w:r>
              <w:t>300</w:t>
            </w:r>
          </w:p>
        </w:tc>
        <w:tc>
          <w:tcPr>
            <w:tcW w:type="dxa" w:w="3120"/>
          </w:tcPr>
          <w:p>
            <w:r>
              <w:t>Loan information</w:t>
            </w:r>
          </w:p>
        </w:tc>
      </w:tr>
      <w:tr>
        <w:tc>
          <w:tcPr>
            <w:tcW w:type="dxa" w:w="3120"/>
          </w:tcPr>
          <w:p>
            <w:r>
              <w:t>Loan Payments</w:t>
            </w:r>
          </w:p>
        </w:tc>
        <w:tc>
          <w:tcPr>
            <w:tcW w:type="dxa" w:w="3120"/>
          </w:tcPr>
          <w:p>
            <w:r>
              <w:t>2,000</w:t>
            </w:r>
          </w:p>
        </w:tc>
        <w:tc>
          <w:tcPr>
            <w:tcW w:type="dxa" w:w="3120"/>
          </w:tcPr>
          <w:p>
            <w:r>
              <w:t>Loan repayment information</w:t>
            </w:r>
          </w:p>
        </w:tc>
      </w:tr>
      <w:tr>
        <w:tc>
          <w:tcPr>
            <w:tcW w:type="dxa" w:w="3120"/>
          </w:tcPr>
          <w:p>
            <w:r>
              <w:t>Transactions</w:t>
            </w:r>
          </w:p>
        </w:tc>
        <w:tc>
          <w:tcPr>
            <w:tcW w:type="dxa" w:w="3120"/>
          </w:tcPr>
          <w:p>
            <w:r>
              <w:t>5,000</w:t>
            </w:r>
          </w:p>
        </w:tc>
        <w:tc>
          <w:tcPr>
            <w:tcW w:type="dxa" w:w="3120"/>
          </w:tcPr>
          <w:p>
            <w:r>
              <w:t>Banking transaction information</w:t>
            </w:r>
          </w:p>
        </w:tc>
      </w:tr>
      <w:tr>
        <w:tc>
          <w:tcPr>
            <w:tcW w:type="dxa" w:w="3120"/>
          </w:tcPr>
          <w:p>
            <w:r>
              <w:t>Date Table</w:t>
            </w:r>
          </w:p>
        </w:tc>
        <w:tc>
          <w:tcPr>
            <w:tcW w:type="dxa" w:w="3120"/>
          </w:tcPr>
          <w:p>
            <w:r>
              <w:t>6,940</w:t>
            </w:r>
          </w:p>
        </w:tc>
        <w:tc>
          <w:tcPr>
            <w:tcW w:type="dxa" w:w="3120"/>
          </w:tcPr>
          <w:p>
            <w:r>
              <w:t>Calendar and time analysis</w:t>
            </w:r>
          </w:p>
        </w:tc>
      </w:tr>
    </w:tbl>
    <w:p/>
    <w:p>
      <w:pPr>
        <w:jc w:val="both"/>
      </w:pPr>
      <w:r>
        <w:t>The date table covers 2010-01-01 to 2028-12-31. The raw dataset includes light data-quality issues intended to be identified and resolved during the cleaning stage.</w:t>
      </w:r>
    </w:p>
    <w:p>
      <w:pPr>
        <w:pStyle w:val="Heading2"/>
      </w:pPr>
      <w:r>
        <w:t>3.2 Data Categories</w:t>
      </w:r>
    </w:p>
    <w:p>
      <w:pPr>
        <w:pStyle w:val="ListBullet"/>
        <w:spacing w:line="360" w:lineRule="auto"/>
      </w:pPr>
      <w:r>
        <w:t>Customers: demographic, financial, activity, KYC, and tenure information.</w:t>
      </w:r>
    </w:p>
    <w:p>
      <w:pPr>
        <w:pStyle w:val="ListBullet"/>
        <w:spacing w:line="360" w:lineRule="auto"/>
      </w:pPr>
      <w:r>
        <w:t>Accounts: account type, dates, balances, interest rates, and status.</w:t>
      </w:r>
    </w:p>
    <w:p>
      <w:pPr>
        <w:pStyle w:val="ListBullet"/>
        <w:spacing w:line="360" w:lineRule="auto"/>
      </w:pPr>
      <w:r>
        <w:t>Branches: branch attributes and branch activity context.</w:t>
      </w:r>
    </w:p>
    <w:p>
      <w:pPr>
        <w:pStyle w:val="ListBullet"/>
        <w:spacing w:line="360" w:lineRule="auto"/>
      </w:pPr>
      <w:r>
        <w:t>Cards: card type, network, credit limit, outstanding balance, active status, and reward points.</w:t>
      </w:r>
    </w:p>
    <w:p>
      <w:pPr>
        <w:pStyle w:val="ListBullet"/>
        <w:spacing w:line="360" w:lineRule="auto"/>
      </w:pPr>
      <w:r>
        <w:t>Loans: loan type, purpose, loan amount, outstanding balance, and status.</w:t>
      </w:r>
    </w:p>
    <w:p>
      <w:pPr>
        <w:pStyle w:val="ListBullet"/>
        <w:spacing w:line="360" w:lineRule="auto"/>
      </w:pPr>
      <w:r>
        <w:t>Loan Payments: payment status, payment method, days late, and related repayment information.</w:t>
      </w:r>
    </w:p>
    <w:p>
      <w:pPr>
        <w:pStyle w:val="ListBullet"/>
        <w:spacing w:line="360" w:lineRule="auto"/>
      </w:pPr>
      <w:r>
        <w:t>Transactions: dates, amounts, types, channels, descriptions, and status.</w:t>
      </w:r>
    </w:p>
    <w:p>
      <w:r>
        <w:br w:type="page"/>
      </w:r>
    </w:p>
    <w:p>
      <w:pPr>
        <w:pStyle w:val="Heading1"/>
      </w:pPr>
      <w:r>
        <w:t>4. Data Loading and Cleaning</w:t>
      </w:r>
    </w:p>
    <w:p>
      <w:pPr>
        <w:pStyle w:val="Heading2"/>
      </w:pPr>
      <w:r>
        <w:t>4.1 Data Loading</w:t>
      </w:r>
    </w:p>
    <w:p>
      <w:pPr>
        <w:jc w:val="both"/>
      </w:pPr>
      <w:r>
        <w:t>The datasets are imported into Power BI Desktop using Home → Get Data → Text/CSV. Each table is reviewed in Power Query Editor before it is loaded into the model.</w:t>
      </w:r>
    </w:p>
    <w:p>
      <w:pPr>
        <w:pStyle w:val="Heading2"/>
      </w:pPr>
      <w:r>
        <w:t>4.2 Data Type Validation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rPr>
              <w:t>Field Category</w:t>
            </w:r>
          </w:p>
        </w:tc>
        <w:tc>
          <w:tcPr>
            <w:tcW w:type="dxa" w:w="4680"/>
            <w:vAlign w:val="center"/>
          </w:tcPr>
          <w:p>
            <w:r>
              <w:rPr>
                <w:b/>
              </w:rPr>
              <w:t>Required Data Type</w:t>
            </w:r>
          </w:p>
        </w:tc>
      </w:tr>
      <w:tr>
        <w:tc>
          <w:tcPr>
            <w:tcW w:type="dxa" w:w="4680"/>
          </w:tcPr>
          <w:p>
            <w:r>
              <w:t>ID columns</w:t>
            </w:r>
          </w:p>
        </w:tc>
        <w:tc>
          <w:tcPr>
            <w:tcW w:type="dxa" w:w="4680"/>
          </w:tcPr>
          <w:p>
            <w:r>
              <w:t>Text</w:t>
            </w:r>
          </w:p>
        </w:tc>
      </w:tr>
      <w:tr>
        <w:tc>
          <w:tcPr>
            <w:tcW w:type="dxa" w:w="4680"/>
          </w:tcPr>
          <w:p>
            <w:r>
              <w:t>Date columns</w:t>
            </w:r>
          </w:p>
        </w:tc>
        <w:tc>
          <w:tcPr>
            <w:tcW w:type="dxa" w:w="4680"/>
          </w:tcPr>
          <w:p>
            <w:r>
              <w:t>Date</w:t>
            </w:r>
          </w:p>
        </w:tc>
      </w:tr>
      <w:tr>
        <w:tc>
          <w:tcPr>
            <w:tcW w:type="dxa" w:w="4680"/>
          </w:tcPr>
          <w:p>
            <w:r>
              <w:t>Balance / Amount / Rate</w:t>
            </w:r>
          </w:p>
        </w:tc>
        <w:tc>
          <w:tcPr>
            <w:tcW w:type="dxa" w:w="4680"/>
          </w:tcPr>
          <w:p>
            <w:r>
              <w:t>Decimal Number</w:t>
            </w:r>
          </w:p>
        </w:tc>
      </w:tr>
      <w:tr>
        <w:tc>
          <w:tcPr>
            <w:tcW w:type="dxa" w:w="4680"/>
          </w:tcPr>
          <w:p>
            <w:r>
              <w:t>Tenure Months</w:t>
            </w:r>
          </w:p>
        </w:tc>
        <w:tc>
          <w:tcPr>
            <w:tcW w:type="dxa" w:w="4680"/>
          </w:tcPr>
          <w:p>
            <w:r>
              <w:t>Whole Number</w:t>
            </w:r>
          </w:p>
        </w:tc>
      </w:tr>
      <w:tr>
        <w:tc>
          <w:tcPr>
            <w:tcW w:type="dxa" w:w="4680"/>
          </w:tcPr>
          <w:p>
            <w:r>
              <w:t>Days Late</w:t>
            </w:r>
          </w:p>
        </w:tc>
        <w:tc>
          <w:tcPr>
            <w:tcW w:type="dxa" w:w="4680"/>
          </w:tcPr>
          <w:p>
            <w:r>
              <w:t>Whole Number</w:t>
            </w:r>
          </w:p>
        </w:tc>
      </w:tr>
      <w:tr>
        <w:tc>
          <w:tcPr>
            <w:tcW w:type="dxa" w:w="4680"/>
          </w:tcPr>
          <w:p>
            <w:r>
              <w:t>Reward Points</w:t>
            </w:r>
          </w:p>
        </w:tc>
        <w:tc>
          <w:tcPr>
            <w:tcW w:type="dxa" w:w="4680"/>
          </w:tcPr>
          <w:p>
            <w:r>
              <w:t>Whole Number</w:t>
            </w:r>
          </w:p>
        </w:tc>
      </w:tr>
    </w:tbl>
    <w:p/>
    <w:p>
      <w:pPr>
        <w:pStyle w:val="Heading2"/>
      </w:pPr>
      <w:r>
        <w:t>4.3 Data Cleaning Activities</w:t>
      </w:r>
    </w:p>
    <w:p>
      <w:pPr>
        <w:pStyle w:val="ListBullet"/>
        <w:spacing w:line="360" w:lineRule="auto"/>
      </w:pPr>
      <w:r>
        <w:t>Use Column Distribution and Column Profile to inspect categorical columns.</w:t>
      </w:r>
    </w:p>
    <w:p>
      <w:pPr>
        <w:pStyle w:val="ListBullet"/>
        <w:spacing w:line="360" w:lineRule="auto"/>
      </w:pPr>
      <w:r>
        <w:t>Trim leading and trailing spaces.</w:t>
      </w:r>
    </w:p>
    <w:p>
      <w:pPr>
        <w:pStyle w:val="ListBullet"/>
        <w:spacing w:line="360" w:lineRule="auto"/>
      </w:pPr>
      <w:r>
        <w:t>Clean unwanted characters.</w:t>
      </w:r>
    </w:p>
    <w:p>
      <w:pPr>
        <w:pStyle w:val="ListBullet"/>
        <w:spacing w:line="360" w:lineRule="auto"/>
      </w:pPr>
      <w:r>
        <w:t>Standardize capitalization and category spelling.</w:t>
      </w:r>
    </w:p>
    <w:p>
      <w:pPr>
        <w:pStyle w:val="ListBullet"/>
        <w:spacing w:line="360" w:lineRule="auto"/>
      </w:pPr>
      <w:r>
        <w:t>Identify blank values.</w:t>
      </w:r>
    </w:p>
    <w:p>
      <w:pPr>
        <w:pStyle w:val="ListBullet"/>
        <w:spacing w:line="360" w:lineRule="auto"/>
      </w:pPr>
      <w:r>
        <w:t>Handle missing customer segment values using an explicit category such as Unspecified rather than silently dropping records.</w:t>
      </w:r>
    </w:p>
    <w:p>
      <w:pPr>
        <w:pStyle w:val="ListBullet"/>
        <w:spacing w:line="360" w:lineRule="auto"/>
      </w:pPr>
      <w:r>
        <w:t>Keep all transformations visible in the Applied Steps pane.</w:t>
      </w:r>
    </w:p>
    <w:p>
      <w:pPr>
        <w:pStyle w:val="Heading2"/>
      </w:pPr>
      <w:r>
        <w:t>4.4 Data Quality Notes</w:t>
      </w:r>
    </w:p>
    <w:p>
      <w:pPr>
        <w:jc w:val="both"/>
      </w:pPr>
      <w:r>
        <w:t>The project identifies a small number of missing customer segment values. It also states that core outcome fields such as accounts.status, loans.loan_status, transactions.status, loan_payments.status, and the is_active flags are already clean. Therefore, the main cleaning effort should focus on descriptive and categorical fields.</w:t>
      </w:r>
    </w:p>
    <w:p>
      <w:pPr>
        <w:pStyle w:val="Heading2"/>
      </w:pPr>
      <w:r>
        <w:t>4.5 Validation</w:t>
      </w:r>
    </w:p>
    <w:p>
      <w:pPr>
        <w:jc w:val="both"/>
      </w:pPr>
      <w:r>
        <w:t>After cleaning, the analyst should review the Applied Steps pane and capture a screenshot of the cleaning process for the final deliverables.</w:t>
      </w:r>
    </w:p>
    <w:p>
      <w:r>
        <w:br w:type="page"/>
      </w:r>
    </w:p>
    <w:p>
      <w:pPr>
        <w:pStyle w:val="Heading1"/>
      </w:pPr>
      <w:r>
        <w:t>5. Data Modeling</w:t>
      </w:r>
    </w:p>
    <w:p>
      <w:pPr>
        <w:pStyle w:val="Heading2"/>
      </w:pPr>
      <w:r>
        <w:t>5.1 Model Development</w:t>
      </w:r>
    </w:p>
    <w:p>
      <w:pPr>
        <w:jc w:val="both"/>
      </w:pPr>
      <w:r>
        <w:t>After cleaning, the report is switched to Model View. Relationships between the tables are created by examining the available keys. Cardinality and cross-filter direction are selected based on the structure of the data.</w:t>
      </w:r>
    </w:p>
    <w:p>
      <w:pPr>
        <w:pStyle w:val="Heading2"/>
      </w:pPr>
      <w:r>
        <w:t>5.2 Logical Data Structure</w:t>
      </w:r>
    </w:p>
    <w:p>
      <w:pPr>
        <w:jc w:val="both"/>
      </w:pPr>
      <w:r>
        <w:t>The main analytical structure connects customers with accounts, accounts with transactions and cards, accounts with loans, loans with loan payments, and branches with accounts. The date table is used to support time-based analysis.</w:t>
      </w:r>
    </w:p>
    <w:p>
      <w:pPr>
        <w:pStyle w:val="Heading2"/>
      </w:pPr>
      <w:r>
        <w:t>5.3 Relationship Validation</w:t>
      </w:r>
    </w:p>
    <w:p>
      <w:pPr>
        <w:pStyle w:val="ListBullet"/>
        <w:spacing w:line="360" w:lineRule="auto"/>
      </w:pPr>
      <w:r>
        <w:t>Test each relationship with a simple visual using fields from the connected tables.</w:t>
      </w:r>
    </w:p>
    <w:p>
      <w:pPr>
        <w:pStyle w:val="ListBullet"/>
        <w:spacing w:line="360" w:lineRule="auto"/>
      </w:pPr>
      <w:r>
        <w:t>Check for duplicated or inflated totals.</w:t>
      </w:r>
    </w:p>
    <w:p>
      <w:pPr>
        <w:pStyle w:val="ListBullet"/>
        <w:spacing w:line="360" w:lineRule="auto"/>
      </w:pPr>
      <w:r>
        <w:t>Investigate unexpected missing values.</w:t>
      </w:r>
    </w:p>
    <w:p>
      <w:pPr>
        <w:pStyle w:val="ListBullet"/>
        <w:spacing w:line="360" w:lineRule="auto"/>
      </w:pPr>
      <w:r>
        <w:t>Review relationship cardinality and filter direction if results appear incorrect.</w:t>
      </w:r>
    </w:p>
    <w:p>
      <w:pPr>
        <w:pStyle w:val="Heading2"/>
      </w:pPr>
      <w:r>
        <w:t>5.4 Date Table</w:t>
      </w:r>
    </w:p>
    <w:p>
      <w:pPr>
        <w:jc w:val="both"/>
      </w:pPr>
      <w:r>
        <w:t>The date table supports monthly and yearly trend analysis. A table can have only one active relationship to the date table at a time, so the most central date column should be selected for active analysis. Other date fields may remain as attributes or be used through inactive relationships where required.</w:t>
      </w:r>
    </w:p>
    <w:p>
      <w:pPr>
        <w:pStyle w:val="Heading2"/>
      </w:pPr>
      <w:r>
        <w:t>5.5 Important Data Modeling Note</w:t>
      </w:r>
    </w:p>
    <w:p>
      <w:pPr>
        <w:jc w:val="both"/>
      </w:pPr>
      <w:r>
        <w:t>The project states that 301 of the 700 accounts do not have a card, approximately 43%. This is considered realistic rather than an error. Therefore, visuals combining accounts and cards may contain blank or missing card categories and should be interpreted accordingly.</w:t>
      </w:r>
    </w:p>
    <w:p>
      <w:r>
        <w:br w:type="page"/>
      </w:r>
    </w:p>
    <w:p>
      <w:pPr>
        <w:pStyle w:val="Heading1"/>
      </w:pPr>
      <w:r>
        <w:t>6. Key Performance Indicators</w:t>
      </w:r>
    </w:p>
    <w:p>
      <w:pPr>
        <w:pStyle w:val="Heading2"/>
      </w:pPr>
      <w:r>
        <w:t>6.1 KPI Framework</w:t>
      </w:r>
    </w:p>
    <w:p>
      <w:pPr>
        <w:jc w:val="both"/>
      </w:pPr>
      <w:r>
        <w:t>A KPI is a business-relevant number that helps stakeholders monitor whether the bank is performing well or whether an area requires attention. KPIs should be selected before dashboard construction.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rPr>
              <w:t>Category</w:t>
            </w:r>
          </w:p>
        </w:tc>
        <w:tc>
          <w:tcPr>
            <w:tcW w:type="dxa" w:w="4680"/>
            <w:vAlign w:val="center"/>
          </w:tcPr>
          <w:p>
            <w:r>
              <w:rPr>
                <w:b/>
              </w:rPr>
              <w:t>Recommended KPIs</w:t>
            </w:r>
          </w:p>
        </w:tc>
      </w:tr>
      <w:tr>
        <w:tc>
          <w:tcPr>
            <w:tcW w:type="dxa" w:w="4680"/>
          </w:tcPr>
          <w:p>
            <w:r>
              <w:t>Customer &amp; Account</w:t>
            </w:r>
          </w:p>
        </w:tc>
        <w:tc>
          <w:tcPr>
            <w:tcW w:type="dxa" w:w="4680"/>
          </w:tcPr>
          <w:p>
            <w:r>
              <w:t>Total Customers, Active Customers, Total Accounts, Active Accounts, Total Balance, Average Balance</w:t>
            </w:r>
          </w:p>
        </w:tc>
      </w:tr>
      <w:tr>
        <w:tc>
          <w:tcPr>
            <w:tcW w:type="dxa" w:w="4680"/>
          </w:tcPr>
          <w:p>
            <w:r>
              <w:t>Value &amp; Revenue</w:t>
            </w:r>
          </w:p>
        </w:tc>
        <w:tc>
          <w:tcPr>
            <w:tcW w:type="dxa" w:w="4680"/>
          </w:tcPr>
          <w:p>
            <w:r>
              <w:t>Total Account Balance, Average Account Balance, Transaction Amount</w:t>
            </w:r>
          </w:p>
        </w:tc>
      </w:tr>
      <w:tr>
        <w:tc>
          <w:tcPr>
            <w:tcW w:type="dxa" w:w="4680"/>
          </w:tcPr>
          <w:p>
            <w:r>
              <w:t>Loan Performance</w:t>
            </w:r>
          </w:p>
        </w:tc>
        <w:tc>
          <w:tcPr>
            <w:tcW w:type="dxa" w:w="4680"/>
          </w:tcPr>
          <w:p>
            <w:r>
              <w:t>Total Loans, Total Loan Amount, Outstanding Balance, Late Payments, Delinquency Rate</w:t>
            </w:r>
          </w:p>
        </w:tc>
      </w:tr>
      <w:tr>
        <w:tc>
          <w:tcPr>
            <w:tcW w:type="dxa" w:w="4680"/>
          </w:tcPr>
          <w:p>
            <w:r>
              <w:t>Product Engagement</w:t>
            </w:r>
          </w:p>
        </w:tc>
        <w:tc>
          <w:tcPr>
            <w:tcW w:type="dxa" w:w="4680"/>
          </w:tcPr>
          <w:p>
            <w:r>
              <w:t>Total Cards, Active Cards, Reward Points, Customers with Multiple Products</w:t>
            </w:r>
          </w:p>
        </w:tc>
      </w:tr>
    </w:tbl>
    <w:p/>
    <w:p>
      <w:pPr>
        <w:pStyle w:val="Heading2"/>
      </w:pPr>
      <w:r>
        <w:t>6.2 KPI Documentation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b/>
              </w:rPr>
              <w:t>KPI</w:t>
            </w:r>
          </w:p>
        </w:tc>
        <w:tc>
          <w:tcPr>
            <w:tcW w:type="dxa" w:w="3120"/>
            <w:vAlign w:val="center"/>
          </w:tcPr>
          <w:p>
            <w:r>
              <w:rPr>
                <w:b/>
              </w:rPr>
              <w:t>Calculation</w:t>
            </w:r>
          </w:p>
        </w:tc>
        <w:tc>
          <w:tcPr>
            <w:tcW w:type="dxa" w:w="3120"/>
            <w:vAlign w:val="center"/>
          </w:tcPr>
          <w:p>
            <w:r>
              <w:rPr>
                <w:b/>
              </w:rPr>
              <w:t>Business Purpose</w:t>
            </w:r>
          </w:p>
        </w:tc>
      </w:tr>
      <w:tr>
        <w:tc>
          <w:tcPr>
            <w:tcW w:type="dxa" w:w="3120"/>
          </w:tcPr>
          <w:p>
            <w:r>
              <w:t>Total Customers</w:t>
            </w:r>
          </w:p>
        </w:tc>
        <w:tc>
          <w:tcPr>
            <w:tcW w:type="dxa" w:w="3120"/>
          </w:tcPr>
          <w:p>
            <w:r>
              <w:t>Count of customer rows</w:t>
            </w:r>
          </w:p>
        </w:tc>
        <w:tc>
          <w:tcPr>
            <w:tcW w:type="dxa" w:w="3120"/>
          </w:tcPr>
          <w:p>
            <w:r>
              <w:t>Measures customer base size</w:t>
            </w:r>
          </w:p>
        </w:tc>
      </w:tr>
      <w:tr>
        <w:tc>
          <w:tcPr>
            <w:tcW w:type="dxa" w:w="3120"/>
          </w:tcPr>
          <w:p>
            <w:r>
              <w:t>Total Accounts</w:t>
            </w:r>
          </w:p>
        </w:tc>
        <w:tc>
          <w:tcPr>
            <w:tcW w:type="dxa" w:w="3120"/>
          </w:tcPr>
          <w:p>
            <w:r>
              <w:t>Count of account rows</w:t>
            </w:r>
          </w:p>
        </w:tc>
        <w:tc>
          <w:tcPr>
            <w:tcW w:type="dxa" w:w="3120"/>
          </w:tcPr>
          <w:p>
            <w:r>
              <w:t>Measures account portfolio size</w:t>
            </w:r>
          </w:p>
        </w:tc>
      </w:tr>
      <w:tr>
        <w:tc>
          <w:tcPr>
            <w:tcW w:type="dxa" w:w="3120"/>
          </w:tcPr>
          <w:p>
            <w:r>
              <w:t>Total Account Balance</w:t>
            </w:r>
          </w:p>
        </w:tc>
        <w:tc>
          <w:tcPr>
            <w:tcW w:type="dxa" w:w="3120"/>
          </w:tcPr>
          <w:p>
            <w:r>
              <w:t>Sum of current balance</w:t>
            </w:r>
          </w:p>
        </w:tc>
        <w:tc>
          <w:tcPr>
            <w:tcW w:type="dxa" w:w="3120"/>
          </w:tcPr>
          <w:p>
            <w:r>
              <w:t>Measures money held in accounts</w:t>
            </w:r>
          </w:p>
        </w:tc>
      </w:tr>
      <w:tr>
        <w:tc>
          <w:tcPr>
            <w:tcW w:type="dxa" w:w="3120"/>
          </w:tcPr>
          <w:p>
            <w:r>
              <w:t>Total Transactions</w:t>
            </w:r>
          </w:p>
        </w:tc>
        <w:tc>
          <w:tcPr>
            <w:tcW w:type="dxa" w:w="3120"/>
          </w:tcPr>
          <w:p>
            <w:r>
              <w:t>Count of transaction rows</w:t>
            </w:r>
          </w:p>
        </w:tc>
        <w:tc>
          <w:tcPr>
            <w:tcW w:type="dxa" w:w="3120"/>
          </w:tcPr>
          <w:p>
            <w:r>
              <w:t>Measures transaction activity</w:t>
            </w:r>
          </w:p>
        </w:tc>
      </w:tr>
      <w:tr>
        <w:tc>
          <w:tcPr>
            <w:tcW w:type="dxa" w:w="3120"/>
          </w:tcPr>
          <w:p>
            <w:r>
              <w:t>Total Loan Amount</w:t>
            </w:r>
          </w:p>
        </w:tc>
        <w:tc>
          <w:tcPr>
            <w:tcW w:type="dxa" w:w="3120"/>
          </w:tcPr>
          <w:p>
            <w:r>
              <w:t>Sum of loan amount</w:t>
            </w:r>
          </w:p>
        </w:tc>
        <w:tc>
          <w:tcPr>
            <w:tcW w:type="dxa" w:w="3120"/>
          </w:tcPr>
          <w:p>
            <w:r>
              <w:t>Measures lending volume</w:t>
            </w:r>
          </w:p>
        </w:tc>
      </w:tr>
      <w:tr>
        <w:tc>
          <w:tcPr>
            <w:tcW w:type="dxa" w:w="3120"/>
          </w:tcPr>
          <w:p>
            <w:r>
              <w:t>Loan Delinquency Rate</w:t>
            </w:r>
          </w:p>
        </w:tc>
        <w:tc>
          <w:tcPr>
            <w:tcW w:type="dxa" w:w="3120"/>
          </w:tcPr>
          <w:p>
            <w:r>
              <w:t>Late payments ÷ total payments</w:t>
            </w:r>
          </w:p>
        </w:tc>
        <w:tc>
          <w:tcPr>
            <w:tcW w:type="dxa" w:w="3120"/>
          </w:tcPr>
          <w:p>
            <w:r>
              <w:t>Monitors repayment risk</w:t>
            </w:r>
          </w:p>
        </w:tc>
      </w:tr>
      <w:tr>
        <w:tc>
          <w:tcPr>
            <w:tcW w:type="dxa" w:w="3120"/>
          </w:tcPr>
          <w:p>
            <w:r>
              <w:t>Total Cards</w:t>
            </w:r>
          </w:p>
        </w:tc>
        <w:tc>
          <w:tcPr>
            <w:tcW w:type="dxa" w:w="3120"/>
          </w:tcPr>
          <w:p>
            <w:r>
              <w:t>Count of card rows</w:t>
            </w:r>
          </w:p>
        </w:tc>
        <w:tc>
          <w:tcPr>
            <w:tcW w:type="dxa" w:w="3120"/>
          </w:tcPr>
          <w:p>
            <w:r>
              <w:t>Measures card product adoption</w:t>
            </w:r>
          </w:p>
        </w:tc>
      </w:tr>
      <w:tr>
        <w:tc>
          <w:tcPr>
            <w:tcW w:type="dxa" w:w="3120"/>
          </w:tcPr>
          <w:p>
            <w:r>
              <w:t>Active Cards</w:t>
            </w:r>
          </w:p>
        </w:tc>
        <w:tc>
          <w:tcPr>
            <w:tcW w:type="dxa" w:w="3120"/>
          </w:tcPr>
          <w:p>
            <w:r>
              <w:t>Count of active cards</w:t>
            </w:r>
          </w:p>
        </w:tc>
        <w:tc>
          <w:tcPr>
            <w:tcW w:type="dxa" w:w="3120"/>
          </w:tcPr>
          <w:p>
            <w:r>
              <w:t>Measures current card engagement</w:t>
            </w:r>
          </w:p>
        </w:tc>
      </w:tr>
    </w:tbl>
    <w:p/>
    <w:p>
      <w:pPr>
        <w:pStyle w:val="Heading2"/>
      </w:pPr>
      <w:r>
        <w:t>6.3 Good vs Concerning Values</w:t>
      </w:r>
    </w:p>
    <w:p>
      <w:pPr>
        <w:jc w:val="both"/>
      </w:pPr>
      <w:r>
        <w:t>The project requires the analyst to document what good and concerning KPI values would look like. Exact thresholds should be defined from the bank's business context or management targets rather than invented without supporting data.</w:t>
      </w:r>
    </w:p>
    <w:p>
      <w:r>
        <w:br w:type="page"/>
      </w:r>
    </w:p>
    <w:p>
      <w:pPr>
        <w:pStyle w:val="Heading1"/>
      </w:pPr>
      <w:r>
        <w:t>7. DAX Measures and Calculated Columns</w:t>
      </w:r>
    </w:p>
    <w:p>
      <w:pPr>
        <w:pStyle w:val="Heading2"/>
      </w:pPr>
      <w:r>
        <w:t>7.1 Customer and Account Measures</w:t>
      </w:r>
    </w:p>
    <w:p>
      <w:pPr>
        <w:ind w:left="432"/>
      </w:pPr>
      <w:r>
        <w:rPr>
          <w:rFonts w:ascii="Consolas" w:hAnsi="Consolas"/>
          <w:sz w:val="20"/>
        </w:rPr>
        <w:t>Total Customers = COUNTROWS(Customers)</w:t>
      </w:r>
    </w:p>
    <w:p>
      <w:pPr>
        <w:ind w:left="432"/>
      </w:pPr>
      <w:r>
        <w:rPr>
          <w:rFonts w:ascii="Consolas" w:hAnsi="Consolas"/>
          <w:sz w:val="20"/>
        </w:rPr>
        <w:t>Total Accounts = COUNTROWS(Accounts)</w:t>
      </w:r>
    </w:p>
    <w:p>
      <w:pPr>
        <w:ind w:left="432"/>
      </w:pPr>
      <w:r>
        <w:rPr>
          <w:rFonts w:ascii="Consolas" w:hAnsi="Consolas"/>
          <w:sz w:val="20"/>
        </w:rPr>
        <w:t>Active Accounts = CALCULATE(COUNTROWS(Accounts), Accounts[status] = "Active")</w:t>
      </w:r>
    </w:p>
    <w:p>
      <w:pPr>
        <w:ind w:left="432"/>
      </w:pPr>
      <w:r>
        <w:rPr>
          <w:rFonts w:ascii="Consolas" w:hAnsi="Consolas"/>
          <w:sz w:val="20"/>
        </w:rPr>
        <w:t>Total Account Balance = SUM(Accounts[current_balance])</w:t>
      </w:r>
    </w:p>
    <w:p>
      <w:pPr>
        <w:ind w:left="432"/>
      </w:pPr>
      <w:r>
        <w:rPr>
          <w:rFonts w:ascii="Consolas" w:hAnsi="Consolas"/>
          <w:sz w:val="20"/>
        </w:rPr>
        <w:t>Average Account Balance = AVERAGE(Accounts[current_balance])</w:t>
      </w:r>
    </w:p>
    <w:p>
      <w:pPr>
        <w:pStyle w:val="Heading2"/>
      </w:pPr>
      <w:r>
        <w:t>7.2 Transaction Measures</w:t>
      </w:r>
    </w:p>
    <w:p>
      <w:pPr>
        <w:ind w:left="432"/>
      </w:pPr>
      <w:r>
        <w:rPr>
          <w:rFonts w:ascii="Consolas" w:hAnsi="Consolas"/>
          <w:sz w:val="20"/>
        </w:rPr>
        <w:t>Total Transactions = COUNTROWS(Transactions)</w:t>
      </w:r>
    </w:p>
    <w:p>
      <w:pPr>
        <w:ind w:left="432"/>
      </w:pPr>
      <w:r>
        <w:rPr>
          <w:rFonts w:ascii="Consolas" w:hAnsi="Consolas"/>
          <w:sz w:val="20"/>
        </w:rPr>
        <w:t>Total Transaction Amount = SUM(Transactions[amount])</w:t>
      </w:r>
    </w:p>
    <w:p>
      <w:pPr>
        <w:ind w:left="432"/>
      </w:pPr>
      <w:r>
        <w:rPr>
          <w:rFonts w:ascii="Consolas" w:hAnsi="Consolas"/>
          <w:sz w:val="20"/>
        </w:rPr>
        <w:t>Average Transaction Amount = AVERAGE(Transactions[amount])</w:t>
      </w:r>
    </w:p>
    <w:p>
      <w:pPr>
        <w:pStyle w:val="Heading2"/>
      </w:pPr>
      <w:r>
        <w:t>7.3 Loan Measures</w:t>
      </w:r>
    </w:p>
    <w:p>
      <w:pPr>
        <w:ind w:left="432"/>
      </w:pPr>
      <w:r>
        <w:rPr>
          <w:rFonts w:ascii="Consolas" w:hAnsi="Consolas"/>
          <w:sz w:val="20"/>
        </w:rPr>
        <w:t>Total Loans = COUNTROWS(Loans)</w:t>
      </w:r>
    </w:p>
    <w:p>
      <w:pPr>
        <w:ind w:left="432"/>
      </w:pPr>
      <w:r>
        <w:rPr>
          <w:rFonts w:ascii="Consolas" w:hAnsi="Consolas"/>
          <w:sz w:val="20"/>
        </w:rPr>
        <w:t>Total Loan Amount = SUM(Loans[loan_amount])</w:t>
      </w:r>
    </w:p>
    <w:p>
      <w:pPr>
        <w:ind w:left="432"/>
      </w:pPr>
      <w:r>
        <w:rPr>
          <w:rFonts w:ascii="Consolas" w:hAnsi="Consolas"/>
          <w:sz w:val="20"/>
        </w:rPr>
        <w:t>Outstanding Loan Balance = SUM(Loans[outstanding_balance])</w:t>
      </w:r>
    </w:p>
    <w:p>
      <w:pPr>
        <w:ind w:left="432"/>
      </w:pPr>
      <w:r>
        <w:rPr>
          <w:rFonts w:ascii="Consolas" w:hAnsi="Consolas"/>
          <w:sz w:val="20"/>
        </w:rPr>
        <w:t>Late Payments = CALCULATE(COUNTROWS(Loan_Payments), Loan_Payments[days_late] &gt; 0)</w:t>
      </w:r>
    </w:p>
    <w:p>
      <w:pPr>
        <w:ind w:left="432"/>
      </w:pPr>
      <w:r>
        <w:rPr>
          <w:rFonts w:ascii="Consolas" w:hAnsi="Consolas"/>
          <w:sz w:val="20"/>
        </w:rPr>
        <w:t>Loan Delinquency Rate = DIVIDE([Late Payments], COUNTROWS(Loan_Payments), 0)</w:t>
      </w:r>
    </w:p>
    <w:p>
      <w:pPr>
        <w:pStyle w:val="Heading2"/>
      </w:pPr>
      <w:r>
        <w:t>7.4 Calculated Column Example</w:t>
      </w:r>
    </w:p>
    <w:p>
      <w:pPr>
        <w:ind w:left="432"/>
      </w:pPr>
      <w:r>
        <w:rPr>
          <w:rFonts w:ascii="Consolas" w:hAnsi="Consolas"/>
          <w:sz w:val="18"/>
        </w:rPr>
        <w:t>Payment Delay Category = SWITCH(TRUE(), Loan_Payments[days_late] = 0, "On Time", Loan_Payments[days_late] &lt;= 30, "1–30 Days Late", "30+ Days Late")</w:t>
      </w:r>
    </w:p>
    <w:p>
      <w:pPr>
        <w:jc w:val="both"/>
      </w:pPr>
      <w:r>
        <w:t>Measures are preferred for dynamic totals, rates, and averages because they respond to filter context. Calculated columns are appropriate for row-level categories or flags.</w:t>
      </w:r>
    </w:p>
    <w:p>
      <w:r>
        <w:br w:type="page"/>
      </w:r>
    </w:p>
    <w:p>
      <w:pPr>
        <w:pStyle w:val="Heading1"/>
      </w:pPr>
      <w:r>
        <w:t>8. Dashboard Design – Customer, Account and Transactions</w:t>
      </w:r>
    </w:p>
    <w:p>
      <w:pPr>
        <w:pStyle w:val="Heading2"/>
      </w:pPr>
      <w:r>
        <w:t>8.1 Customer Profile and Segmentation</w:t>
      </w:r>
    </w:p>
    <w:p>
      <w:pPr>
        <w:jc w:val="both"/>
      </w:pPr>
      <w:r>
        <w:t>This page explains who the bank's customers are and how customer groups differ. Analysis includes segment, gender, city, state, income, credit score, KYC status, activity, and tenure.</w:t>
      </w:r>
    </w:p>
    <w:p>
      <w:pPr>
        <w:pStyle w:val="ListBullet"/>
        <w:spacing w:line="360" w:lineRule="auto"/>
      </w:pPr>
      <w:r>
        <w:t>KPI cards: Total Customers, Average Income, Average Credit Score, Average Tenure.</w:t>
      </w:r>
    </w:p>
    <w:p>
      <w:pPr>
        <w:pStyle w:val="ListBullet"/>
        <w:spacing w:line="360" w:lineRule="auto"/>
      </w:pPr>
      <w:r>
        <w:t>Charts: Customers by Segment, Customers by State, Customers by Gender, Income by Segment, Credit Score by Segment, KYC Status.</w:t>
      </w:r>
    </w:p>
    <w:p>
      <w:pPr>
        <w:pStyle w:val="ListBullet"/>
        <w:spacing w:line="360" w:lineRule="auto"/>
      </w:pPr>
      <w:r>
        <w:t>Slicers: Segment, Gender, State, City, and KYC Status.</w:t>
      </w:r>
    </w:p>
    <w:p>
      <w:pPr>
        <w:pStyle w:val="Heading2"/>
      </w:pPr>
      <w:r>
        <w:t>8.2 Account Usage and Branch Activity</w:t>
      </w:r>
    </w:p>
    <w:p>
      <w:pPr>
        <w:jc w:val="both"/>
      </w:pPr>
      <w:r>
        <w:t>This page examines account usage and differences across account types and branches.</w:t>
      </w:r>
    </w:p>
    <w:p>
      <w:pPr>
        <w:pStyle w:val="ListBullet"/>
        <w:spacing w:line="360" w:lineRule="auto"/>
      </w:pPr>
      <w:r>
        <w:t>KPI cards: Total Accounts, Active Accounts, Closed Accounts, Total Balance, Average Balance.</w:t>
      </w:r>
    </w:p>
    <w:p>
      <w:pPr>
        <w:pStyle w:val="ListBullet"/>
        <w:spacing w:line="360" w:lineRule="auto"/>
      </w:pPr>
      <w:r>
        <w:t>Charts: Accounts by Account Type, Balance by Account Type, Accounts by Branch, Active vs Closed Accounts, Interest Rate by Account Type.</w:t>
      </w:r>
    </w:p>
    <w:p>
      <w:pPr>
        <w:pStyle w:val="ListBullet"/>
        <w:spacing w:line="360" w:lineRule="auto"/>
      </w:pPr>
      <w:r>
        <w:t>Slicers: Account Type, Branch, and Account Status.</w:t>
      </w:r>
    </w:p>
    <w:p>
      <w:pPr>
        <w:pStyle w:val="Heading2"/>
      </w:pPr>
      <w:r>
        <w:t>8.3 Transaction Patterns</w:t>
      </w:r>
    </w:p>
    <w:p>
      <w:pPr>
        <w:jc w:val="both"/>
      </w:pPr>
      <w:r>
        <w:t>This page examines how customers use accounts and how money moves through the banking system.</w:t>
      </w:r>
    </w:p>
    <w:p>
      <w:pPr>
        <w:pStyle w:val="ListBullet"/>
        <w:spacing w:line="360" w:lineRule="auto"/>
      </w:pPr>
      <w:r>
        <w:t>KPI cards: Total Transactions, Total Transaction Amount, Average Transaction Amount.</w:t>
      </w:r>
    </w:p>
    <w:p>
      <w:pPr>
        <w:pStyle w:val="ListBullet"/>
        <w:spacing w:line="360" w:lineRule="auto"/>
      </w:pPr>
      <w:r>
        <w:t>Charts: Transactions by Type, Transactions by Channel, Transaction Amount by Month, Transaction Description, Activity by Account.</w:t>
      </w:r>
    </w:p>
    <w:p>
      <w:pPr>
        <w:pStyle w:val="ListBullet"/>
        <w:spacing w:line="360" w:lineRule="auto"/>
      </w:pPr>
      <w:r>
        <w:t>Slicers: Transaction Type, Channel, Status, and Date.</w:t>
      </w:r>
    </w:p>
    <w:p>
      <w:pPr>
        <w:pStyle w:val="Heading2"/>
      </w:pPr>
      <w:r>
        <w:t>8.4 Dashboard Design Principles</w:t>
      </w:r>
    </w:p>
    <w:p>
      <w:pPr>
        <w:pStyle w:val="ListBullet"/>
        <w:spacing w:line="360" w:lineRule="auto"/>
      </w:pPr>
      <w:r>
        <w:t>Use consistent titles and formatting.</w:t>
      </w:r>
    </w:p>
    <w:p>
      <w:pPr>
        <w:pStyle w:val="ListBullet"/>
        <w:spacing w:line="360" w:lineRule="auto"/>
      </w:pPr>
      <w:r>
        <w:t>Keep KPI cards at the top of each page.</w:t>
      </w:r>
    </w:p>
    <w:p>
      <w:pPr>
        <w:pStyle w:val="ListBullet"/>
        <w:spacing w:line="360" w:lineRule="auto"/>
      </w:pPr>
      <w:r>
        <w:t>Use slicers only where they improve analysis.</w:t>
      </w:r>
    </w:p>
    <w:p>
      <w:pPr>
        <w:pStyle w:val="ListBullet"/>
        <w:spacing w:line="360" w:lineRule="auto"/>
      </w:pPr>
      <w:r>
        <w:t>Prefer clear visuals over excessive chart types.</w:t>
      </w:r>
    </w:p>
    <w:p>
      <w:pPr>
        <w:pStyle w:val="ListBullet"/>
        <w:spacing w:line="360" w:lineRule="auto"/>
      </w:pPr>
      <w:r>
        <w:t>Record findings and business insights directly on each objective page.</w:t>
      </w:r>
    </w:p>
    <w:p>
      <w:r>
        <w:br w:type="page"/>
      </w:r>
    </w:p>
    <w:p>
      <w:pPr>
        <w:pStyle w:val="Heading1"/>
      </w:pPr>
      <w:r>
        <w:t>9. Dashboard Design – Loans, Cards and Executive Summary</w:t>
      </w:r>
    </w:p>
    <w:p>
      <w:pPr>
        <w:pStyle w:val="Heading2"/>
      </w:pPr>
      <w:r>
        <w:t>9.1 Loan Performance and Repayment Behaviour</w:t>
      </w:r>
    </w:p>
    <w:p>
      <w:pPr>
        <w:jc w:val="both"/>
      </w:pPr>
      <w:r>
        <w:t>The loan page evaluates loan types, purposes, amounts, outstanding balances, statuses, repayment delays, penalties, branches, and payment methods.</w:t>
      </w:r>
    </w:p>
    <w:p>
      <w:pPr>
        <w:pStyle w:val="ListBullet"/>
        <w:spacing w:line="360" w:lineRule="auto"/>
      </w:pPr>
      <w:r>
        <w:t>KPI cards: Total Loans, Total Loan Amount, Outstanding Balance, Late Payments, Delinquency Rate.</w:t>
      </w:r>
    </w:p>
    <w:p>
      <w:pPr>
        <w:pStyle w:val="ListBullet"/>
        <w:spacing w:line="360" w:lineRule="auto"/>
      </w:pPr>
      <w:r>
        <w:t>Charts: Loans by Loan Type, Loan Amount by Purpose, Loan Status, Outstanding Balance, Late Payment Analysis, Payment Method, Branch Performance.</w:t>
      </w:r>
    </w:p>
    <w:p>
      <w:pPr>
        <w:pStyle w:val="ListBullet"/>
        <w:spacing w:line="360" w:lineRule="auto"/>
      </w:pPr>
      <w:r>
        <w:t>Slicers: Loan Type, Purpose, Loan Status, Branch, and Payment Method.</w:t>
      </w:r>
    </w:p>
    <w:p>
      <w:pPr>
        <w:pStyle w:val="Heading2"/>
      </w:pPr>
      <w:r>
        <w:t>9.2 Card Usage and Product Engagement</w:t>
      </w:r>
    </w:p>
    <w:p>
      <w:pPr>
        <w:jc w:val="both"/>
      </w:pPr>
      <w:r>
        <w:t>The card page evaluates card types, networks, active status, credit limits, outstanding balances, reward points, account relationships, and multiple-product usage.</w:t>
      </w:r>
    </w:p>
    <w:p>
      <w:pPr>
        <w:pStyle w:val="ListBullet"/>
        <w:spacing w:line="360" w:lineRule="auto"/>
      </w:pPr>
      <w:r>
        <w:t>KPI cards: Total Cards, Active Cards, Average Credit Limit, Average Outstanding Balance, Total Reward Points.</w:t>
      </w:r>
    </w:p>
    <w:p>
      <w:pPr>
        <w:pStyle w:val="ListBullet"/>
        <w:spacing w:line="360" w:lineRule="auto"/>
      </w:pPr>
      <w:r>
        <w:t>Charts: Cards by Type, Cards by Network, Active vs Inactive Cards, Credit Limit by Type, Reward Points, and Product Engagement.</w:t>
      </w:r>
    </w:p>
    <w:p>
      <w:pPr>
        <w:pStyle w:val="Heading2"/>
      </w:pPr>
      <w:r>
        <w:t>9.3 Executive Summary</w:t>
      </w:r>
    </w:p>
    <w:p>
      <w:pPr>
        <w:jc w:val="both"/>
      </w:pPr>
      <w:r>
        <w:t>The final report page combines the most important KPIs and findings across the five analytical objectives. It is written for non-technical stakeholders and should focus on what matters for decision-making.</w:t>
      </w:r>
    </w:p>
    <w:p>
      <w:pPr>
        <w:pStyle w:val="ListBullet"/>
        <w:spacing w:line="360" w:lineRule="auto"/>
      </w:pPr>
      <w:r>
        <w:t>Total Customers</w:t>
      </w:r>
    </w:p>
    <w:p>
      <w:pPr>
        <w:pStyle w:val="ListBullet"/>
        <w:spacing w:line="360" w:lineRule="auto"/>
      </w:pPr>
      <w:r>
        <w:t>Total Accounts</w:t>
      </w:r>
    </w:p>
    <w:p>
      <w:pPr>
        <w:pStyle w:val="ListBullet"/>
        <w:spacing w:line="360" w:lineRule="auto"/>
      </w:pPr>
      <w:r>
        <w:t>Total Account Balance</w:t>
      </w:r>
    </w:p>
    <w:p>
      <w:pPr>
        <w:pStyle w:val="ListBullet"/>
        <w:spacing w:line="360" w:lineRule="auto"/>
      </w:pPr>
      <w:r>
        <w:t>Total Transactions</w:t>
      </w:r>
    </w:p>
    <w:p>
      <w:pPr>
        <w:pStyle w:val="ListBullet"/>
        <w:spacing w:line="360" w:lineRule="auto"/>
      </w:pPr>
      <w:r>
        <w:t>Total Loans</w:t>
      </w:r>
    </w:p>
    <w:p>
      <w:pPr>
        <w:pStyle w:val="ListBullet"/>
        <w:spacing w:line="360" w:lineRule="auto"/>
      </w:pPr>
      <w:r>
        <w:t>Outstanding Loan Balance</w:t>
      </w:r>
    </w:p>
    <w:p>
      <w:pPr>
        <w:pStyle w:val="ListBullet"/>
        <w:spacing w:line="360" w:lineRule="auto"/>
      </w:pPr>
      <w:r>
        <w:t>Total Cards</w:t>
      </w:r>
    </w:p>
    <w:p>
      <w:pPr>
        <w:pStyle w:val="Heading2"/>
      </w:pPr>
      <w:r>
        <w:t>9.4 Product Engagement Insight</w:t>
      </w:r>
    </w:p>
    <w:p>
      <w:pPr>
        <w:jc w:val="both"/>
      </w:pPr>
      <w:r>
        <w:t>The project notes that 301 of 700 accounts have no card. This is a realistic characteristic of the dataset and can be considered when interpreting card adoption and cross-product engagement.</w:t>
      </w:r>
    </w:p>
    <w:p>
      <w:r>
        <w:br w:type="page"/>
      </w:r>
    </w:p>
    <w:p>
      <w:pPr>
        <w:pStyle w:val="Heading1"/>
      </w:pPr>
      <w:r>
        <w:t>10. Business Insights, Deliverables and Conclusion</w:t>
      </w:r>
    </w:p>
    <w:p>
      <w:pPr>
        <w:pStyle w:val="Heading2"/>
      </w:pPr>
      <w:r>
        <w:t>10.1 Business Insights</w:t>
      </w:r>
    </w:p>
    <w:p>
      <w:pPr>
        <w:pStyle w:val="ListBullet"/>
        <w:spacing w:line="360" w:lineRule="auto"/>
      </w:pPr>
      <w:r>
        <w:t>Customer: identify the largest customer segment and compare income, credit score, geography, KYC, and tenure.</w:t>
      </w:r>
    </w:p>
    <w:p>
      <w:pPr>
        <w:pStyle w:val="ListBullet"/>
        <w:spacing w:line="360" w:lineRule="auto"/>
      </w:pPr>
      <w:r>
        <w:t>Accounts: identify the most-used account types, high-activity branches, active versus closed accounts, and balance differences.</w:t>
      </w:r>
    </w:p>
    <w:p>
      <w:pPr>
        <w:pStyle w:val="ListBullet"/>
        <w:spacing w:line="360" w:lineRule="auto"/>
      </w:pPr>
      <w:r>
        <w:t>Transactions: identify common transaction types and channels and observe activity trends over time.</w:t>
      </w:r>
    </w:p>
    <w:p>
      <w:pPr>
        <w:pStyle w:val="ListBullet"/>
        <w:spacing w:line="360" w:lineRule="auto"/>
      </w:pPr>
      <w:r>
        <w:t>Loans: identify loan types with high outstanding balances and repayment delays and compare payment methods and branches.</w:t>
      </w:r>
    </w:p>
    <w:p>
      <w:pPr>
        <w:pStyle w:val="ListBullet"/>
        <w:spacing w:line="360" w:lineRule="auto"/>
      </w:pPr>
      <w:r>
        <w:t>Cards: identify popular card types and networks, active versus inactive cards, reward-point patterns, and multiple-product usage.</w:t>
      </w:r>
    </w:p>
    <w:p>
      <w:pPr>
        <w:pStyle w:val="Heading2"/>
      </w:pPr>
      <w:r>
        <w:t>10.2 Final Deliverables</w:t>
      </w:r>
    </w:p>
    <w:p>
      <w:pPr>
        <w:pStyle w:val="ListBullet"/>
        <w:spacing w:line="360" w:lineRule="auto"/>
      </w:pPr>
      <w:r>
        <w:t>Power BI Desktop .pbix file containing cleaned data, model, DAX, and report pages.</w:t>
      </w:r>
    </w:p>
    <w:p>
      <w:pPr>
        <w:pStyle w:val="ListBullet"/>
        <w:spacing w:line="360" w:lineRule="auto"/>
      </w:pPr>
      <w:r>
        <w:t>Screenshot of Power Query Applied Steps for at least one table.</w:t>
      </w:r>
    </w:p>
    <w:p>
      <w:pPr>
        <w:pStyle w:val="ListBullet"/>
        <w:spacing w:line="360" w:lineRule="auto"/>
      </w:pPr>
      <w:r>
        <w:t>Screenshot or export of the Data Model showing relationships.</w:t>
      </w:r>
    </w:p>
    <w:p>
      <w:pPr>
        <w:pStyle w:val="ListBullet"/>
        <w:spacing w:line="360" w:lineRule="auto"/>
      </w:pPr>
      <w:r>
        <w:t>Exported PDF containing all final report pages.</w:t>
      </w:r>
    </w:p>
    <w:p>
      <w:pPr>
        <w:pStyle w:val="Heading2"/>
      </w:pPr>
      <w:r>
        <w:t>10.3 Project Workflow</w:t>
      </w:r>
    </w:p>
    <w:p>
      <w:pPr>
        <w:jc w:val="both"/>
      </w:pPr>
      <w:r>
        <w:t>Raw CSV Files → Data Loading → Power Query → Data Cleaning → Data Modeling → Relationships → KPI Identification → DAX Measures → Calculated Columns → Dashboard Design → Business Insights → Executive Summary → PDF Export</w:t>
      </w:r>
    </w:p>
    <w:p>
      <w:pPr>
        <w:pStyle w:val="Heading2"/>
      </w:pPr>
      <w:r>
        <w:t>10.4 Conclusion</w:t>
      </w:r>
    </w:p>
    <w:p>
      <w:pPr>
        <w:jc w:val="both"/>
      </w:pPr>
      <w:r>
        <w:t>The Retail Bank Transaction Analysis project demonstrates an end-to-end Business Intelligence workflow using Microsoft Power BI. The project transforms raw banking datasets into an interactive analytical report covering customers, accounts, transactions, loans, cards, and product engagement.</w:t>
      </w:r>
    </w:p>
    <w:p>
      <w:pPr>
        <w:jc w:val="both"/>
      </w:pPr>
      <w:r>
        <w:t>By combining data preparation, data modeling, KPI development, DAX calculations, interactive visuals, and business interpretation, the final report provides a structured way for banking stakeholders to explore performance and identify areas that require attention.</w:t>
      </w:r>
    </w:p>
    <w:p>
      <w:pPr>
        <w:pStyle w:val="Heading2"/>
      </w:pPr>
      <w:r>
        <w:t>10.5 Future Scope</w:t>
      </w:r>
    </w:p>
    <w:p>
      <w:pPr>
        <w:pStyle w:val="ListBullet"/>
        <w:spacing w:line="360" w:lineRule="auto"/>
      </w:pPr>
      <w:r>
        <w:t>Add automated data refresh and scheduled reporting.</w:t>
      </w:r>
    </w:p>
    <w:p>
      <w:pPr>
        <w:pStyle w:val="ListBullet"/>
        <w:spacing w:line="360" w:lineRule="auto"/>
      </w:pPr>
      <w:r>
        <w:t>Introduce more advanced customer segmentation.</w:t>
      </w:r>
    </w:p>
    <w:p>
      <w:pPr>
        <w:pStyle w:val="ListBullet"/>
        <w:spacing w:line="360" w:lineRule="auto"/>
      </w:pPr>
      <w:r>
        <w:t>Develop predictive loan-risk analysis when suitable historical data is available.</w:t>
      </w:r>
    </w:p>
    <w:p>
      <w:pPr>
        <w:pStyle w:val="ListBullet"/>
        <w:spacing w:line="360" w:lineRule="auto"/>
      </w:pPr>
      <w:r>
        <w:t>Add role-based dashboards for different banking teams.</w:t>
      </w:r>
    </w:p>
    <w:p>
      <w:pPr>
        <w:pStyle w:val="ListBullet"/>
        <w:spacing w:line="360" w:lineRule="auto"/>
      </w:pPr>
      <w:r>
        <w:t>Extend the model with additional financial and customer-service datasets.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