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0E18" w:rsidRDefault="00F00E18" w:rsidP="00576114">
      <w:pPr>
        <w:jc w:val="center"/>
        <w:rPr>
          <w:rFonts w:ascii="Algerian" w:hAnsi="Algerian"/>
          <w:color w:val="FF0000"/>
          <w:sz w:val="72"/>
          <w:szCs w:val="72"/>
        </w:rPr>
      </w:pPr>
    </w:p>
    <w:p w:rsidR="00F00E18" w:rsidRDefault="00F00E18" w:rsidP="00F00E18">
      <w:pPr>
        <w:jc w:val="center"/>
        <w:rPr>
          <w:rFonts w:ascii="Algerian" w:hAnsi="Algerian"/>
          <w:color w:val="FF0000"/>
          <w:sz w:val="72"/>
          <w:szCs w:val="72"/>
        </w:rPr>
      </w:pPr>
      <w:r>
        <w:rPr>
          <w:rFonts w:ascii="Algerian" w:hAnsi="Algerian"/>
          <w:color w:val="FF0000"/>
          <w:sz w:val="72"/>
          <w:szCs w:val="72"/>
        </w:rPr>
        <w:t>Industrial visit Report</w:t>
      </w:r>
    </w:p>
    <w:p w:rsidR="00F00E18" w:rsidRDefault="00F00E18" w:rsidP="00F00E18">
      <w:pPr>
        <w:jc w:val="center"/>
        <w:rPr>
          <w:rFonts w:ascii="Algerian" w:hAnsi="Algerian"/>
          <w:color w:val="FF0000"/>
          <w:sz w:val="72"/>
          <w:szCs w:val="72"/>
        </w:rPr>
      </w:pPr>
      <w:r>
        <w:rPr>
          <w:rFonts w:ascii="Algerian" w:hAnsi="Algerian"/>
          <w:color w:val="FF0000"/>
          <w:sz w:val="72"/>
          <w:szCs w:val="72"/>
        </w:rPr>
        <w:t>By</w:t>
      </w:r>
    </w:p>
    <w:p w:rsidR="00F00E18" w:rsidRDefault="00F00E18" w:rsidP="00F00E18">
      <w:pPr>
        <w:jc w:val="center"/>
        <w:rPr>
          <w:rFonts w:ascii="Algerian" w:hAnsi="Algerian"/>
          <w:color w:val="FF0000"/>
          <w:sz w:val="72"/>
          <w:szCs w:val="72"/>
        </w:rPr>
      </w:pPr>
      <w:proofErr w:type="spellStart"/>
      <w:r>
        <w:rPr>
          <w:rFonts w:ascii="Algerian" w:hAnsi="Algerian"/>
          <w:color w:val="FF0000"/>
          <w:sz w:val="72"/>
          <w:szCs w:val="72"/>
        </w:rPr>
        <w:t>Kolte</w:t>
      </w:r>
      <w:proofErr w:type="spellEnd"/>
      <w:r>
        <w:rPr>
          <w:rFonts w:ascii="Algerian" w:hAnsi="Algerian"/>
          <w:color w:val="FF0000"/>
          <w:sz w:val="72"/>
          <w:szCs w:val="72"/>
        </w:rPr>
        <w:t xml:space="preserve"> </w:t>
      </w:r>
      <w:proofErr w:type="spellStart"/>
      <w:r>
        <w:rPr>
          <w:rFonts w:ascii="Algerian" w:hAnsi="Algerian"/>
          <w:color w:val="FF0000"/>
          <w:sz w:val="72"/>
          <w:szCs w:val="72"/>
        </w:rPr>
        <w:t>shreeganesh</w:t>
      </w:r>
      <w:proofErr w:type="spellEnd"/>
      <w:r>
        <w:rPr>
          <w:rFonts w:ascii="Algerian" w:hAnsi="Algerian"/>
          <w:color w:val="FF0000"/>
          <w:sz w:val="72"/>
          <w:szCs w:val="72"/>
        </w:rPr>
        <w:t xml:space="preserve"> </w:t>
      </w:r>
      <w:proofErr w:type="spellStart"/>
      <w:r>
        <w:rPr>
          <w:rFonts w:ascii="Algerian" w:hAnsi="Algerian"/>
          <w:color w:val="FF0000"/>
          <w:sz w:val="72"/>
          <w:szCs w:val="72"/>
        </w:rPr>
        <w:t>manik</w:t>
      </w:r>
      <w:proofErr w:type="spellEnd"/>
    </w:p>
    <w:p w:rsidR="00F00E18" w:rsidRDefault="00F00E18" w:rsidP="00F00E18">
      <w:pPr>
        <w:jc w:val="center"/>
        <w:rPr>
          <w:rFonts w:ascii="Algerian" w:hAnsi="Algerian"/>
          <w:color w:val="FF0000"/>
          <w:sz w:val="72"/>
          <w:szCs w:val="72"/>
        </w:rPr>
      </w:pPr>
      <w:r>
        <w:rPr>
          <w:rFonts w:ascii="Algerian" w:hAnsi="Algerian"/>
          <w:color w:val="FF0000"/>
          <w:sz w:val="72"/>
          <w:szCs w:val="72"/>
        </w:rPr>
        <w:t>(</w:t>
      </w:r>
      <w:proofErr w:type="spellStart"/>
      <w:r>
        <w:rPr>
          <w:rFonts w:ascii="Algerian" w:hAnsi="Algerian"/>
          <w:color w:val="FF0000"/>
          <w:sz w:val="72"/>
          <w:szCs w:val="72"/>
        </w:rPr>
        <w:t>b.c.a</w:t>
      </w:r>
      <w:proofErr w:type="spellEnd"/>
      <w:proofErr w:type="gramStart"/>
      <w:r>
        <w:rPr>
          <w:rFonts w:ascii="Algerian" w:hAnsi="Algerian"/>
          <w:color w:val="FF0000"/>
          <w:sz w:val="72"/>
          <w:szCs w:val="72"/>
        </w:rPr>
        <w:t>.(</w:t>
      </w:r>
      <w:proofErr w:type="gramEnd"/>
      <w:r>
        <w:rPr>
          <w:rFonts w:ascii="Algerian" w:hAnsi="Algerian"/>
          <w:color w:val="FF0000"/>
          <w:sz w:val="72"/>
          <w:szCs w:val="72"/>
        </w:rPr>
        <w:t>science))</w:t>
      </w:r>
      <w:r>
        <w:rPr>
          <w:rFonts w:ascii="Algerian" w:hAnsi="Algerian"/>
          <w:color w:val="FF0000"/>
          <w:sz w:val="72"/>
          <w:szCs w:val="72"/>
        </w:rPr>
        <w:br w:type="page"/>
      </w:r>
    </w:p>
    <w:p w:rsidR="00F00E18" w:rsidRDefault="00F00E18">
      <w:pPr>
        <w:rPr>
          <w:rFonts w:ascii="Algerian" w:hAnsi="Algerian"/>
          <w:color w:val="FF0000"/>
          <w:sz w:val="72"/>
          <w:szCs w:val="72"/>
        </w:rPr>
      </w:pPr>
    </w:p>
    <w:p w:rsidR="00576114" w:rsidRPr="00576114" w:rsidRDefault="00576114" w:rsidP="00F00E18">
      <w:pPr>
        <w:jc w:val="center"/>
        <w:rPr>
          <w:rFonts w:ascii="Algerian" w:hAnsi="Algerian"/>
          <w:color w:val="FF0000"/>
          <w:sz w:val="72"/>
          <w:szCs w:val="72"/>
        </w:rPr>
      </w:pPr>
      <w:r w:rsidRPr="00576114">
        <w:rPr>
          <w:rFonts w:ascii="Algerian" w:hAnsi="Algerian"/>
          <w:color w:val="FF0000"/>
          <w:sz w:val="72"/>
          <w:szCs w:val="72"/>
        </w:rPr>
        <w:t>INDEX</w:t>
      </w:r>
    </w:p>
    <w:p w:rsidR="00576114" w:rsidRPr="00576114" w:rsidRDefault="00576114" w:rsidP="00576114">
      <w:pPr>
        <w:rPr>
          <w:u w:val="single"/>
        </w:rPr>
      </w:pPr>
    </w:p>
    <w:p w:rsidR="00576114" w:rsidRDefault="00576114" w:rsidP="00576114">
      <w:pPr>
        <w:rPr>
          <w:color w:val="ED7D31" w:themeColor="accent2"/>
          <w:sz w:val="36"/>
          <w:szCs w:val="36"/>
          <w:u w:val="single"/>
        </w:rPr>
      </w:pPr>
      <w:r w:rsidRPr="00576114">
        <w:rPr>
          <w:color w:val="ED7D31" w:themeColor="accent2"/>
          <w:sz w:val="36"/>
          <w:szCs w:val="36"/>
          <w:u w:val="single"/>
        </w:rPr>
        <w:t>C</w:t>
      </w:r>
      <w:r>
        <w:rPr>
          <w:color w:val="ED7D31" w:themeColor="accent2"/>
          <w:sz w:val="36"/>
          <w:szCs w:val="36"/>
          <w:u w:val="single"/>
        </w:rPr>
        <w:t>ONTAINER CORPORATION INDIA LTD.</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xml:space="preserve">• COMPANY PROFILE                                              </w:t>
      </w:r>
      <w:r>
        <w:rPr>
          <w:sz w:val="36"/>
          <w:szCs w:val="36"/>
        </w:rPr>
        <w:t>-</w:t>
      </w:r>
      <w:r w:rsidR="00F00E18">
        <w:rPr>
          <w:sz w:val="36"/>
          <w:szCs w:val="36"/>
        </w:rPr>
        <w:t>3</w:t>
      </w:r>
      <w:r>
        <w:rPr>
          <w:sz w:val="36"/>
          <w:szCs w:val="36"/>
        </w:rPr>
        <w:t>-10</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xml:space="preserve">• OBJECTIVES OF VISIT             </w:t>
      </w:r>
      <w:r>
        <w:rPr>
          <w:sz w:val="36"/>
          <w:szCs w:val="36"/>
        </w:rPr>
        <w:t xml:space="preserve">                              </w:t>
      </w:r>
      <w:r w:rsidRPr="00576114">
        <w:rPr>
          <w:sz w:val="36"/>
          <w:szCs w:val="36"/>
        </w:rPr>
        <w:t xml:space="preserve"> </w:t>
      </w:r>
      <w:r>
        <w:rPr>
          <w:sz w:val="36"/>
          <w:szCs w:val="36"/>
        </w:rPr>
        <w:t>- 11</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FINANCIAL POSITION                                          -12-1</w:t>
      </w:r>
      <w:r w:rsidR="00620FF8">
        <w:rPr>
          <w:sz w:val="36"/>
          <w:szCs w:val="36"/>
        </w:rPr>
        <w:t>4</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MARKETING STRUCTURE</w:t>
      </w:r>
      <w:r>
        <w:rPr>
          <w:sz w:val="36"/>
          <w:szCs w:val="36"/>
        </w:rPr>
        <w:t xml:space="preserve">                                     - 1</w:t>
      </w:r>
      <w:r w:rsidR="00620FF8">
        <w:rPr>
          <w:sz w:val="36"/>
          <w:szCs w:val="36"/>
        </w:rPr>
        <w:t>5</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PORTER'S MODEL                                                   -1</w:t>
      </w:r>
      <w:r w:rsidR="00620FF8">
        <w:rPr>
          <w:sz w:val="36"/>
          <w:szCs w:val="36"/>
        </w:rPr>
        <w:t>6</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GROUP OBSERVATIONS                                    - 1</w:t>
      </w:r>
      <w:r w:rsidR="00620FF8">
        <w:rPr>
          <w:sz w:val="36"/>
          <w:szCs w:val="36"/>
        </w:rPr>
        <w:t>7</w:t>
      </w:r>
      <w:r>
        <w:rPr>
          <w:sz w:val="36"/>
          <w:szCs w:val="36"/>
        </w:rPr>
        <w:t>-20</w:t>
      </w:r>
    </w:p>
    <w:p w:rsidR="00576114" w:rsidRPr="00576114" w:rsidRDefault="00576114" w:rsidP="00576114">
      <w:pPr>
        <w:spacing w:after="0"/>
        <w:rPr>
          <w:sz w:val="36"/>
          <w:szCs w:val="36"/>
        </w:rPr>
      </w:pPr>
    </w:p>
    <w:p w:rsidR="00576114" w:rsidRDefault="00576114" w:rsidP="00576114">
      <w:pPr>
        <w:spacing w:after="0"/>
        <w:rPr>
          <w:sz w:val="36"/>
          <w:szCs w:val="36"/>
        </w:rPr>
      </w:pPr>
      <w:r w:rsidRPr="00576114">
        <w:rPr>
          <w:sz w:val="36"/>
          <w:szCs w:val="36"/>
        </w:rPr>
        <w:t>• CONCLUSION AND REFRENCES</w:t>
      </w:r>
      <w:r>
        <w:rPr>
          <w:sz w:val="36"/>
          <w:szCs w:val="36"/>
        </w:rPr>
        <w:t xml:space="preserve">                          - 21</w:t>
      </w:r>
    </w:p>
    <w:p w:rsidR="00576114" w:rsidRPr="00576114" w:rsidRDefault="00576114" w:rsidP="00576114">
      <w:pPr>
        <w:spacing w:after="0"/>
        <w:rPr>
          <w:sz w:val="36"/>
          <w:szCs w:val="36"/>
        </w:rPr>
      </w:pPr>
    </w:p>
    <w:p w:rsidR="00576114" w:rsidRDefault="00576114" w:rsidP="00576114">
      <w:pPr>
        <w:spacing w:after="0"/>
        <w:rPr>
          <w:sz w:val="36"/>
          <w:szCs w:val="36"/>
        </w:rPr>
      </w:pPr>
      <w:r>
        <w:rPr>
          <w:sz w:val="36"/>
          <w:szCs w:val="36"/>
        </w:rPr>
        <w:t>• GROUP</w:t>
      </w:r>
      <w:r w:rsidR="00620FF8">
        <w:rPr>
          <w:sz w:val="36"/>
          <w:szCs w:val="36"/>
        </w:rPr>
        <w:t xml:space="preserve"> MEMBERS       </w:t>
      </w:r>
      <w:r>
        <w:rPr>
          <w:sz w:val="36"/>
          <w:szCs w:val="36"/>
        </w:rPr>
        <w:t xml:space="preserve">                                        - 22</w:t>
      </w:r>
    </w:p>
    <w:p w:rsidR="00576114" w:rsidRPr="00576114" w:rsidRDefault="00576114" w:rsidP="00576114">
      <w:pPr>
        <w:spacing w:after="0"/>
        <w:rPr>
          <w:sz w:val="36"/>
          <w:szCs w:val="36"/>
        </w:rPr>
      </w:pPr>
    </w:p>
    <w:p w:rsidR="00A648B2" w:rsidRDefault="00576114" w:rsidP="00576114">
      <w:pPr>
        <w:spacing w:after="0"/>
        <w:rPr>
          <w:sz w:val="36"/>
          <w:szCs w:val="36"/>
        </w:rPr>
      </w:pPr>
      <w:r w:rsidRPr="00576114">
        <w:rPr>
          <w:sz w:val="36"/>
          <w:szCs w:val="36"/>
        </w:rPr>
        <w:t>• APPENDIX</w:t>
      </w:r>
      <w:r>
        <w:rPr>
          <w:sz w:val="36"/>
          <w:szCs w:val="36"/>
        </w:rPr>
        <w:t xml:space="preserve">                                                             -2</w:t>
      </w:r>
      <w:r w:rsidR="00620FF8">
        <w:rPr>
          <w:sz w:val="36"/>
          <w:szCs w:val="36"/>
        </w:rPr>
        <w:t>2</w:t>
      </w:r>
      <w:r>
        <w:rPr>
          <w:sz w:val="36"/>
          <w:szCs w:val="36"/>
        </w:rPr>
        <w:t>-2</w:t>
      </w:r>
      <w:r w:rsidR="00620FF8">
        <w:rPr>
          <w:sz w:val="36"/>
          <w:szCs w:val="36"/>
        </w:rPr>
        <w:t>5</w:t>
      </w:r>
    </w:p>
    <w:p w:rsidR="00576114" w:rsidRDefault="00576114" w:rsidP="00576114">
      <w:pPr>
        <w:rPr>
          <w:sz w:val="36"/>
          <w:szCs w:val="36"/>
        </w:rPr>
      </w:pPr>
    </w:p>
    <w:p w:rsidR="00576114" w:rsidRDefault="00576114">
      <w:pPr>
        <w:rPr>
          <w:sz w:val="36"/>
          <w:szCs w:val="36"/>
        </w:rPr>
      </w:pPr>
      <w:r>
        <w:rPr>
          <w:sz w:val="36"/>
          <w:szCs w:val="36"/>
        </w:rPr>
        <w:br w:type="page"/>
      </w:r>
    </w:p>
    <w:p w:rsidR="00576114" w:rsidRPr="00F00E18" w:rsidRDefault="00576114" w:rsidP="009808BE">
      <w:pPr>
        <w:jc w:val="center"/>
        <w:rPr>
          <w:b/>
          <w:sz w:val="72"/>
          <w:szCs w:val="72"/>
          <w:u w:val="single"/>
        </w:rPr>
      </w:pPr>
      <w:r w:rsidRPr="00F00E18">
        <w:rPr>
          <w:b/>
          <w:color w:val="FF0000"/>
          <w:sz w:val="72"/>
          <w:szCs w:val="72"/>
          <w:u w:val="single"/>
        </w:rPr>
        <w:lastRenderedPageBreak/>
        <w:t>COMPANY PROFILE</w:t>
      </w:r>
    </w:p>
    <w:p w:rsidR="00576114" w:rsidRPr="009808BE" w:rsidRDefault="00576114" w:rsidP="00576114">
      <w:pPr>
        <w:rPr>
          <w:color w:val="ED7D31" w:themeColor="accent2"/>
          <w:sz w:val="36"/>
          <w:szCs w:val="36"/>
          <w:u w:val="single"/>
        </w:rPr>
      </w:pPr>
      <w:r w:rsidRPr="009808BE">
        <w:rPr>
          <w:color w:val="ED7D31" w:themeColor="accent2"/>
          <w:sz w:val="36"/>
          <w:szCs w:val="36"/>
          <w:u w:val="single"/>
        </w:rPr>
        <w:t>C</w:t>
      </w:r>
      <w:r w:rsidR="009808BE">
        <w:rPr>
          <w:color w:val="ED7D31" w:themeColor="accent2"/>
          <w:sz w:val="36"/>
          <w:szCs w:val="36"/>
          <w:u w:val="single"/>
        </w:rPr>
        <w:t>ONTAINER CORPORATION INDIA LTD.</w:t>
      </w:r>
    </w:p>
    <w:p w:rsidR="00576114" w:rsidRPr="00576114" w:rsidRDefault="009808BE" w:rsidP="00576114">
      <w:pPr>
        <w:rPr>
          <w:sz w:val="36"/>
          <w:szCs w:val="36"/>
        </w:rPr>
      </w:pPr>
      <w:r>
        <w:rPr>
          <w:noProof/>
          <w:sz w:val="36"/>
          <w:szCs w:val="36"/>
          <w:lang w:eastAsia="en-IN"/>
        </w:rPr>
        <w:drawing>
          <wp:anchor distT="0" distB="0" distL="114300" distR="114300" simplePos="0" relativeHeight="251658240" behindDoc="1" locked="0" layoutInCell="1" allowOverlap="1" wp14:anchorId="59CD8358" wp14:editId="3C34ACF2">
            <wp:simplePos x="0" y="0"/>
            <wp:positionH relativeFrom="margin">
              <wp:align>center</wp:align>
            </wp:positionH>
            <wp:positionV relativeFrom="paragraph">
              <wp:posOffset>11622</wp:posOffset>
            </wp:positionV>
            <wp:extent cx="1457528" cy="1648055"/>
            <wp:effectExtent l="0" t="0" r="9525" b="9525"/>
            <wp:wrapTight wrapText="bothSides">
              <wp:wrapPolygon edited="0">
                <wp:start x="0" y="0"/>
                <wp:lineTo x="0" y="21475"/>
                <wp:lineTo x="21459" y="21475"/>
                <wp:lineTo x="2145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pany.png"/>
                    <pic:cNvPicPr/>
                  </pic:nvPicPr>
                  <pic:blipFill>
                    <a:blip r:embed="rId8">
                      <a:extLst>
                        <a:ext uri="{28A0092B-C50C-407E-A947-70E740481C1C}">
                          <a14:useLocalDpi xmlns:a14="http://schemas.microsoft.com/office/drawing/2010/main" val="0"/>
                        </a:ext>
                      </a:extLst>
                    </a:blip>
                    <a:stretch>
                      <a:fillRect/>
                    </a:stretch>
                  </pic:blipFill>
                  <pic:spPr>
                    <a:xfrm>
                      <a:off x="0" y="0"/>
                      <a:ext cx="1457528" cy="1648055"/>
                    </a:xfrm>
                    <a:prstGeom prst="rect">
                      <a:avLst/>
                    </a:prstGeom>
                  </pic:spPr>
                </pic:pic>
              </a:graphicData>
            </a:graphic>
          </wp:anchor>
        </w:drawing>
      </w:r>
    </w:p>
    <w:p w:rsidR="009808BE" w:rsidRDefault="009808BE" w:rsidP="00576114">
      <w:pPr>
        <w:rPr>
          <w:sz w:val="36"/>
          <w:szCs w:val="36"/>
        </w:rPr>
      </w:pPr>
    </w:p>
    <w:p w:rsidR="009808BE" w:rsidRDefault="009808BE" w:rsidP="00576114">
      <w:pPr>
        <w:rPr>
          <w:sz w:val="36"/>
          <w:szCs w:val="36"/>
        </w:rPr>
      </w:pPr>
    </w:p>
    <w:p w:rsidR="009808BE" w:rsidRDefault="009808BE" w:rsidP="00576114">
      <w:pPr>
        <w:rPr>
          <w:sz w:val="36"/>
          <w:szCs w:val="36"/>
        </w:rPr>
      </w:pPr>
    </w:p>
    <w:p w:rsidR="009808BE" w:rsidRDefault="009808BE" w:rsidP="009808BE">
      <w:pPr>
        <w:rPr>
          <w:sz w:val="36"/>
          <w:szCs w:val="36"/>
        </w:rPr>
      </w:pPr>
    </w:p>
    <w:p w:rsidR="00576114" w:rsidRPr="00576114" w:rsidRDefault="00576114" w:rsidP="009808BE">
      <w:pPr>
        <w:jc w:val="center"/>
        <w:rPr>
          <w:sz w:val="36"/>
          <w:szCs w:val="36"/>
        </w:rPr>
      </w:pPr>
      <w:r w:rsidRPr="00576114">
        <w:rPr>
          <w:sz w:val="36"/>
          <w:szCs w:val="36"/>
        </w:rPr>
        <w:t>A NAVARATNA COMPANY</w:t>
      </w:r>
    </w:p>
    <w:p w:rsidR="00576114" w:rsidRPr="00576114" w:rsidRDefault="009808BE" w:rsidP="009808BE">
      <w:pPr>
        <w:jc w:val="center"/>
        <w:rPr>
          <w:sz w:val="36"/>
          <w:szCs w:val="36"/>
        </w:rPr>
      </w:pPr>
      <w:r>
        <w:rPr>
          <w:sz w:val="36"/>
          <w:szCs w:val="36"/>
        </w:rPr>
        <w:t>"Think Container Think CONCOR"</w:t>
      </w:r>
    </w:p>
    <w:p w:rsidR="00576114" w:rsidRPr="00576114" w:rsidRDefault="00576114" w:rsidP="00576114">
      <w:pPr>
        <w:rPr>
          <w:sz w:val="36"/>
          <w:szCs w:val="36"/>
        </w:rPr>
      </w:pPr>
      <w:r w:rsidRPr="00576114">
        <w:rPr>
          <w:sz w:val="36"/>
          <w:szCs w:val="36"/>
        </w:rPr>
        <w:t xml:space="preserve">Container Corporation of India Ltd. (CONCOR) is a </w:t>
      </w:r>
      <w:proofErr w:type="spellStart"/>
      <w:r w:rsidRPr="00576114">
        <w:rPr>
          <w:sz w:val="36"/>
          <w:szCs w:val="36"/>
        </w:rPr>
        <w:t>Navratna</w:t>
      </w:r>
      <w:proofErr w:type="spellEnd"/>
      <w:r w:rsidRPr="00576114">
        <w:rPr>
          <w:sz w:val="36"/>
          <w:szCs w:val="36"/>
        </w:rPr>
        <w:t xml:space="preserve"> Public sector undertaking under the Indian Ministry of Railways. Incorporated in March 1988 under the Companies Act, CONCOR commenced operations in November 1989 taking over an existing network of seven inland container depots (ICDs) from Indian Railways. It now has a network of 61 ICDS/CFSS (Container Frei</w:t>
      </w:r>
      <w:r w:rsidR="009808BE">
        <w:rPr>
          <w:sz w:val="36"/>
          <w:szCs w:val="36"/>
        </w:rPr>
        <w:t>ght Stations) throughout India.</w:t>
      </w:r>
    </w:p>
    <w:p w:rsidR="00576114" w:rsidRPr="009808BE" w:rsidRDefault="00576114" w:rsidP="009808BE">
      <w:pPr>
        <w:jc w:val="center"/>
        <w:rPr>
          <w:b/>
          <w:sz w:val="40"/>
          <w:szCs w:val="40"/>
        </w:rPr>
      </w:pPr>
      <w:r w:rsidRPr="009808BE">
        <w:rPr>
          <w:b/>
          <w:sz w:val="40"/>
          <w:szCs w:val="40"/>
        </w:rPr>
        <w:t>MAJOR OBJECTIVES</w:t>
      </w:r>
    </w:p>
    <w:p w:rsidR="00576114" w:rsidRPr="009808BE" w:rsidRDefault="00576114" w:rsidP="009808BE">
      <w:pPr>
        <w:pStyle w:val="ListParagraph"/>
        <w:numPr>
          <w:ilvl w:val="0"/>
          <w:numId w:val="1"/>
        </w:numPr>
        <w:spacing w:after="0"/>
        <w:rPr>
          <w:sz w:val="36"/>
          <w:szCs w:val="36"/>
        </w:rPr>
      </w:pPr>
      <w:r w:rsidRPr="009808BE">
        <w:rPr>
          <w:sz w:val="36"/>
          <w:szCs w:val="36"/>
        </w:rPr>
        <w:t>To be result oriented, driven b</w:t>
      </w:r>
      <w:r w:rsidR="009808BE" w:rsidRPr="009808BE">
        <w:rPr>
          <w:sz w:val="36"/>
          <w:szCs w:val="36"/>
        </w:rPr>
        <w:t>y performance, customer focused</w:t>
      </w:r>
    </w:p>
    <w:p w:rsidR="009808BE" w:rsidRPr="009808BE" w:rsidRDefault="00576114" w:rsidP="009808BE">
      <w:pPr>
        <w:pStyle w:val="ListParagraph"/>
        <w:numPr>
          <w:ilvl w:val="0"/>
          <w:numId w:val="1"/>
        </w:numPr>
        <w:spacing w:after="0"/>
        <w:rPr>
          <w:sz w:val="36"/>
          <w:szCs w:val="36"/>
        </w:rPr>
      </w:pPr>
      <w:r w:rsidRPr="009808BE">
        <w:rPr>
          <w:sz w:val="36"/>
          <w:szCs w:val="36"/>
        </w:rPr>
        <w:t>To provide the consumers with the value of their money The productive utilizati</w:t>
      </w:r>
      <w:r w:rsidR="009808BE" w:rsidRPr="009808BE">
        <w:rPr>
          <w:sz w:val="36"/>
          <w:szCs w:val="36"/>
        </w:rPr>
        <w:t>on of resources to be maximized</w:t>
      </w:r>
    </w:p>
    <w:p w:rsidR="009808BE" w:rsidRDefault="00576114" w:rsidP="009808BE">
      <w:pPr>
        <w:pStyle w:val="ListParagraph"/>
        <w:numPr>
          <w:ilvl w:val="0"/>
          <w:numId w:val="1"/>
        </w:numPr>
        <w:spacing w:after="0"/>
        <w:rPr>
          <w:sz w:val="36"/>
          <w:szCs w:val="36"/>
        </w:rPr>
      </w:pPr>
      <w:r w:rsidRPr="009808BE">
        <w:rPr>
          <w:sz w:val="36"/>
          <w:szCs w:val="36"/>
        </w:rPr>
        <w:t>To provide very high services to the consumers To be the benchmark in the</w:t>
      </w:r>
      <w:r w:rsidR="009808BE">
        <w:rPr>
          <w:sz w:val="36"/>
          <w:szCs w:val="36"/>
        </w:rPr>
        <w:t xml:space="preserve"> </w:t>
      </w:r>
      <w:r w:rsidRPr="009808BE">
        <w:rPr>
          <w:sz w:val="36"/>
          <w:szCs w:val="36"/>
        </w:rPr>
        <w:t>standards of the service provided</w:t>
      </w:r>
    </w:p>
    <w:p w:rsidR="009808BE" w:rsidRPr="009808BE" w:rsidRDefault="009808BE" w:rsidP="009808BE">
      <w:pPr>
        <w:rPr>
          <w:b/>
          <w:sz w:val="40"/>
          <w:szCs w:val="40"/>
        </w:rPr>
      </w:pPr>
      <w:r>
        <w:rPr>
          <w:sz w:val="36"/>
          <w:szCs w:val="36"/>
        </w:rPr>
        <w:br w:type="page"/>
      </w:r>
      <w:r w:rsidRPr="009808BE">
        <w:rPr>
          <w:b/>
          <w:sz w:val="40"/>
          <w:szCs w:val="40"/>
        </w:rPr>
        <w:lastRenderedPageBreak/>
        <w:t>BOARD OF DIRECTORS</w:t>
      </w:r>
    </w:p>
    <w:p w:rsidR="009808BE" w:rsidRPr="009808BE" w:rsidRDefault="009808BE" w:rsidP="009808BE">
      <w:pPr>
        <w:rPr>
          <w:sz w:val="36"/>
          <w:szCs w:val="36"/>
        </w:rPr>
      </w:pPr>
    </w:p>
    <w:p w:rsidR="009808BE" w:rsidRPr="009808BE" w:rsidRDefault="00CD0461" w:rsidP="009808BE">
      <w:pPr>
        <w:jc w:val="center"/>
        <w:rPr>
          <w:b/>
          <w:sz w:val="36"/>
          <w:szCs w:val="36"/>
        </w:rPr>
      </w:pPr>
      <w:r>
        <w:rPr>
          <w:noProof/>
          <w:sz w:val="36"/>
          <w:szCs w:val="36"/>
          <w:lang w:eastAsia="en-IN"/>
        </w:rPr>
        <w:drawing>
          <wp:anchor distT="0" distB="0" distL="114300" distR="114300" simplePos="0" relativeHeight="251659264" behindDoc="1" locked="0" layoutInCell="1" allowOverlap="1" wp14:anchorId="77E6AC53" wp14:editId="676DF4AB">
            <wp:simplePos x="0" y="0"/>
            <wp:positionH relativeFrom="margin">
              <wp:align>right</wp:align>
            </wp:positionH>
            <wp:positionV relativeFrom="paragraph">
              <wp:posOffset>288836</wp:posOffset>
            </wp:positionV>
            <wp:extent cx="6645275" cy="8484235"/>
            <wp:effectExtent l="0" t="0" r="3175" b="0"/>
            <wp:wrapTight wrapText="bothSides">
              <wp:wrapPolygon edited="0">
                <wp:start x="0" y="0"/>
                <wp:lineTo x="0" y="21534"/>
                <wp:lineTo x="21548" y="21534"/>
                <wp:lineTo x="21548"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rd.png"/>
                    <pic:cNvPicPr/>
                  </pic:nvPicPr>
                  <pic:blipFill>
                    <a:blip r:embed="rId9">
                      <a:extLst>
                        <a:ext uri="{28A0092B-C50C-407E-A947-70E740481C1C}">
                          <a14:useLocalDpi xmlns:a14="http://schemas.microsoft.com/office/drawing/2010/main" val="0"/>
                        </a:ext>
                      </a:extLst>
                    </a:blip>
                    <a:stretch>
                      <a:fillRect/>
                    </a:stretch>
                  </pic:blipFill>
                  <pic:spPr>
                    <a:xfrm>
                      <a:off x="0" y="0"/>
                      <a:ext cx="6645275" cy="8484235"/>
                    </a:xfrm>
                    <a:prstGeom prst="rect">
                      <a:avLst/>
                    </a:prstGeom>
                  </pic:spPr>
                </pic:pic>
              </a:graphicData>
            </a:graphic>
            <wp14:sizeRelH relativeFrom="margin">
              <wp14:pctWidth>0</wp14:pctWidth>
            </wp14:sizeRelH>
            <wp14:sizeRelV relativeFrom="margin">
              <wp14:pctHeight>0</wp14:pctHeight>
            </wp14:sizeRelV>
          </wp:anchor>
        </w:drawing>
      </w:r>
      <w:r w:rsidR="009808BE" w:rsidRPr="009808BE">
        <w:rPr>
          <w:b/>
          <w:sz w:val="36"/>
          <w:szCs w:val="36"/>
          <w:highlight w:val="darkGray"/>
        </w:rPr>
        <w:t>COMPANY INFORMATION</w:t>
      </w:r>
    </w:p>
    <w:p w:rsidR="00884343" w:rsidRDefault="00884343" w:rsidP="00565B5A">
      <w:pPr>
        <w:jc w:val="both"/>
        <w:rPr>
          <w:b/>
          <w:sz w:val="52"/>
          <w:szCs w:val="52"/>
        </w:rPr>
      </w:pPr>
    </w:p>
    <w:p w:rsidR="00884343" w:rsidRPr="00884343" w:rsidRDefault="00884343" w:rsidP="00565B5A">
      <w:pPr>
        <w:jc w:val="both"/>
        <w:rPr>
          <w:b/>
          <w:sz w:val="52"/>
          <w:szCs w:val="52"/>
        </w:rPr>
      </w:pPr>
      <w:r>
        <w:rPr>
          <w:b/>
          <w:sz w:val="52"/>
          <w:szCs w:val="52"/>
        </w:rPr>
        <w:t>HISTORY OF THE COMPANY</w:t>
      </w:r>
    </w:p>
    <w:p w:rsidR="00884343" w:rsidRPr="00884343" w:rsidRDefault="00884343" w:rsidP="00565B5A">
      <w:pPr>
        <w:ind w:firstLine="720"/>
        <w:jc w:val="both"/>
        <w:rPr>
          <w:sz w:val="36"/>
          <w:szCs w:val="36"/>
        </w:rPr>
      </w:pPr>
      <w:r w:rsidRPr="00884343">
        <w:rPr>
          <w:sz w:val="36"/>
          <w:szCs w:val="36"/>
        </w:rPr>
        <w:t>Indian Railway's strategic initiative to containerize cargo transport put India on the intermodal freight transport map for the first time in 1966. Given India's size (almost 3,000 kilometres (1,900 mi) from North to South and East to West), rail transport is often a cheaper option for all cargo over medium and long distances, especially if the cost of inter modal transfers can be reduced. Seeing that containerized multi-modal door-to-door transport provided a solution to this problem, in 1966 Indian Railways entered the market for moving door-to-door domestic cargo in special DSO containers.</w:t>
      </w:r>
    </w:p>
    <w:p w:rsidR="00884343" w:rsidRPr="00884343" w:rsidRDefault="00884343" w:rsidP="00565B5A">
      <w:pPr>
        <w:ind w:firstLine="720"/>
        <w:jc w:val="both"/>
        <w:rPr>
          <w:sz w:val="36"/>
          <w:szCs w:val="36"/>
        </w:rPr>
      </w:pPr>
      <w:r w:rsidRPr="00884343">
        <w:rPr>
          <w:sz w:val="36"/>
          <w:szCs w:val="36"/>
        </w:rPr>
        <w:t>Although the first ISO container in India had been handled in Kochi as early as 1973, it was not until 1981 that the first ISO container was moved inland by Indian Railways to the country's first ICD at Bangalore, also managed by the Indian Railways.</w:t>
      </w:r>
    </w:p>
    <w:p w:rsidR="00884343" w:rsidRDefault="00884343" w:rsidP="00565B5A">
      <w:pPr>
        <w:ind w:firstLine="720"/>
        <w:jc w:val="both"/>
        <w:rPr>
          <w:sz w:val="36"/>
          <w:szCs w:val="36"/>
        </w:rPr>
      </w:pPr>
      <w:r w:rsidRPr="00884343">
        <w:rPr>
          <w:sz w:val="36"/>
          <w:szCs w:val="36"/>
        </w:rPr>
        <w:t>Expansion of the network to seven ICDs by 1988 saw an increase in container handling capacity, while along the way a strong view emerged that there was a need to set up a separate pro-active organization to promote and manage the growth of containerization in India.</w:t>
      </w:r>
    </w:p>
    <w:p w:rsidR="00884343" w:rsidRPr="00884343" w:rsidRDefault="00884343" w:rsidP="00565B5A">
      <w:pPr>
        <w:ind w:firstLine="720"/>
        <w:jc w:val="both"/>
        <w:rPr>
          <w:sz w:val="36"/>
          <w:szCs w:val="36"/>
        </w:rPr>
      </w:pPr>
    </w:p>
    <w:p w:rsidR="00884343" w:rsidRPr="00884343" w:rsidRDefault="00884343" w:rsidP="00565B5A">
      <w:pPr>
        <w:jc w:val="both"/>
        <w:rPr>
          <w:b/>
          <w:sz w:val="40"/>
          <w:szCs w:val="40"/>
        </w:rPr>
      </w:pPr>
      <w:r w:rsidRPr="00884343">
        <w:rPr>
          <w:b/>
          <w:sz w:val="40"/>
          <w:szCs w:val="40"/>
        </w:rPr>
        <w:t>CORE BUSINES</w:t>
      </w:r>
      <w:r>
        <w:rPr>
          <w:b/>
          <w:sz w:val="40"/>
          <w:szCs w:val="40"/>
        </w:rPr>
        <w:t>S</w:t>
      </w:r>
    </w:p>
    <w:p w:rsidR="00884343" w:rsidRPr="00884343" w:rsidRDefault="00884343" w:rsidP="00565B5A">
      <w:pPr>
        <w:jc w:val="both"/>
        <w:rPr>
          <w:sz w:val="36"/>
          <w:szCs w:val="36"/>
        </w:rPr>
      </w:pPr>
      <w:r w:rsidRPr="00884343">
        <w:rPr>
          <w:sz w:val="36"/>
          <w:szCs w:val="36"/>
        </w:rPr>
        <w:t>CONCOR</w:t>
      </w:r>
      <w:r>
        <w:rPr>
          <w:sz w:val="36"/>
          <w:szCs w:val="36"/>
        </w:rPr>
        <w:t xml:space="preserve"> operates three core businesses</w:t>
      </w:r>
    </w:p>
    <w:p w:rsidR="00884343" w:rsidRPr="00884343" w:rsidRDefault="00884343" w:rsidP="00565B5A">
      <w:pPr>
        <w:jc w:val="both"/>
        <w:rPr>
          <w:sz w:val="36"/>
          <w:szCs w:val="36"/>
        </w:rPr>
      </w:pPr>
      <w:r>
        <w:rPr>
          <w:sz w:val="36"/>
          <w:szCs w:val="36"/>
        </w:rPr>
        <w:t>1. Cargo Carrier</w:t>
      </w:r>
    </w:p>
    <w:p w:rsidR="00884343" w:rsidRPr="00884343" w:rsidRDefault="00884343" w:rsidP="00565B5A">
      <w:pPr>
        <w:jc w:val="both"/>
        <w:rPr>
          <w:sz w:val="36"/>
          <w:szCs w:val="36"/>
        </w:rPr>
      </w:pPr>
      <w:r>
        <w:rPr>
          <w:sz w:val="36"/>
          <w:szCs w:val="36"/>
        </w:rPr>
        <w:t>2. Terminal Operator</w:t>
      </w:r>
    </w:p>
    <w:p w:rsidR="009808BE" w:rsidRDefault="00884343" w:rsidP="00565B5A">
      <w:pPr>
        <w:jc w:val="both"/>
        <w:rPr>
          <w:sz w:val="36"/>
          <w:szCs w:val="36"/>
        </w:rPr>
      </w:pPr>
      <w:r w:rsidRPr="00884343">
        <w:rPr>
          <w:sz w:val="36"/>
          <w:szCs w:val="36"/>
        </w:rPr>
        <w:t>3. Warehouse Operator</w:t>
      </w:r>
    </w:p>
    <w:p w:rsidR="00884343" w:rsidRDefault="00884343" w:rsidP="00884343">
      <w:pPr>
        <w:rPr>
          <w:sz w:val="36"/>
          <w:szCs w:val="36"/>
        </w:rPr>
      </w:pPr>
    </w:p>
    <w:p w:rsidR="00884343" w:rsidRDefault="00884343" w:rsidP="00884343">
      <w:pPr>
        <w:rPr>
          <w:b/>
          <w:sz w:val="52"/>
          <w:szCs w:val="52"/>
        </w:rPr>
      </w:pPr>
      <w:r>
        <w:rPr>
          <w:b/>
          <w:sz w:val="52"/>
          <w:szCs w:val="52"/>
        </w:rPr>
        <w:lastRenderedPageBreak/>
        <w:t>CONCOR'S MISSION</w:t>
      </w:r>
    </w:p>
    <w:p w:rsidR="00884343" w:rsidRPr="00884343" w:rsidRDefault="00884343" w:rsidP="00565B5A">
      <w:pPr>
        <w:jc w:val="both"/>
        <w:rPr>
          <w:b/>
          <w:sz w:val="52"/>
          <w:szCs w:val="52"/>
        </w:rPr>
      </w:pPr>
    </w:p>
    <w:p w:rsidR="00884343" w:rsidRPr="00884343" w:rsidRDefault="00884343" w:rsidP="00565B5A">
      <w:pPr>
        <w:jc w:val="both"/>
        <w:rPr>
          <w:sz w:val="36"/>
          <w:szCs w:val="36"/>
        </w:rPr>
      </w:pPr>
      <w:r>
        <w:rPr>
          <w:sz w:val="36"/>
          <w:szCs w:val="36"/>
        </w:rPr>
        <w:t>In the words of CONCOR</w:t>
      </w:r>
    </w:p>
    <w:p w:rsidR="00884343" w:rsidRDefault="00884343" w:rsidP="00565B5A">
      <w:pPr>
        <w:ind w:firstLine="720"/>
        <w:jc w:val="both"/>
        <w:rPr>
          <w:sz w:val="36"/>
          <w:szCs w:val="36"/>
        </w:rPr>
      </w:pPr>
      <w:r w:rsidRPr="00884343">
        <w:rPr>
          <w:sz w:val="36"/>
          <w:szCs w:val="36"/>
        </w:rPr>
        <w:t xml:space="preserve">"Our mission is, </w:t>
      </w:r>
      <w:proofErr w:type="gramStart"/>
      <w:r w:rsidRPr="00884343">
        <w:rPr>
          <w:sz w:val="36"/>
          <w:szCs w:val="36"/>
        </w:rPr>
        <w:t>To</w:t>
      </w:r>
      <w:proofErr w:type="gramEnd"/>
      <w:r w:rsidRPr="00884343">
        <w:rPr>
          <w:sz w:val="36"/>
          <w:szCs w:val="36"/>
        </w:rPr>
        <w:t xml:space="preserve"> join with our community partners and stake holders to make CONCOR a company of outstanding quality. We do this by providing responsive, cost effective, efficient and reliable logistics solutions to our customers through synergy with our community partners and ensuring profitability and growth. We strive to be the first choice for our customers. We will be firmly committed to our social responsibility and prove worthy of trust reposed in us."</w:t>
      </w:r>
    </w:p>
    <w:p w:rsidR="00884343" w:rsidRPr="00884343" w:rsidRDefault="00884343" w:rsidP="00884343">
      <w:pPr>
        <w:ind w:firstLine="720"/>
        <w:rPr>
          <w:sz w:val="36"/>
          <w:szCs w:val="36"/>
        </w:rPr>
      </w:pPr>
    </w:p>
    <w:p w:rsidR="00884343" w:rsidRPr="00884343" w:rsidRDefault="00884343" w:rsidP="00884343">
      <w:pPr>
        <w:rPr>
          <w:b/>
          <w:sz w:val="52"/>
          <w:szCs w:val="52"/>
        </w:rPr>
      </w:pPr>
      <w:r>
        <w:rPr>
          <w:b/>
          <w:sz w:val="52"/>
          <w:szCs w:val="52"/>
        </w:rPr>
        <w:t>ACHIEVEMENTS AND AWARDS</w:t>
      </w:r>
    </w:p>
    <w:p w:rsidR="00884343" w:rsidRPr="00884343" w:rsidRDefault="00884343" w:rsidP="00565B5A">
      <w:pPr>
        <w:jc w:val="both"/>
        <w:rPr>
          <w:sz w:val="36"/>
          <w:szCs w:val="36"/>
        </w:rPr>
      </w:pPr>
      <w:r w:rsidRPr="00884343">
        <w:rPr>
          <w:sz w:val="36"/>
          <w:szCs w:val="36"/>
        </w:rPr>
        <w:t>1. MOU Excellence Award for four consecutive years (2004-05, 2005-06, 2006-07 &amp; 2007-08) among top ten CPSE [citatio</w:t>
      </w:r>
      <w:r>
        <w:rPr>
          <w:sz w:val="36"/>
          <w:szCs w:val="36"/>
        </w:rPr>
        <w:t>n needed][clarification needed].</w:t>
      </w:r>
    </w:p>
    <w:p w:rsidR="00884343" w:rsidRPr="00884343" w:rsidRDefault="00884343" w:rsidP="00565B5A">
      <w:pPr>
        <w:jc w:val="both"/>
        <w:rPr>
          <w:sz w:val="36"/>
          <w:szCs w:val="36"/>
        </w:rPr>
      </w:pPr>
      <w:r w:rsidRPr="00884343">
        <w:rPr>
          <w:sz w:val="36"/>
          <w:szCs w:val="36"/>
        </w:rPr>
        <w:t>2. ISO-9001:2000 quality systems certification for 35 Terminals/units obtained up to financial year 2007-08. 16 terminals/units certified to ISO 9001:2008 standards in financial</w:t>
      </w:r>
      <w:r>
        <w:rPr>
          <w:sz w:val="36"/>
          <w:szCs w:val="36"/>
        </w:rPr>
        <w:t xml:space="preserve"> year 2008-09[citation needed].</w:t>
      </w:r>
    </w:p>
    <w:p w:rsidR="00884343" w:rsidRPr="00884343" w:rsidRDefault="00884343" w:rsidP="00565B5A">
      <w:pPr>
        <w:jc w:val="both"/>
        <w:rPr>
          <w:sz w:val="36"/>
          <w:szCs w:val="36"/>
        </w:rPr>
      </w:pPr>
      <w:r w:rsidRPr="00884343">
        <w:rPr>
          <w:sz w:val="36"/>
          <w:szCs w:val="36"/>
        </w:rPr>
        <w:t>3. CONCOR was recognised as the top Indian company in the shipping and logistics sector in the Dun &amp; Bradstreet-American Express corporate awards, 2007 &amp; 2008 consecutively.</w:t>
      </w:r>
    </w:p>
    <w:p w:rsidR="00884343" w:rsidRPr="00884343" w:rsidRDefault="00884343" w:rsidP="00565B5A">
      <w:pPr>
        <w:jc w:val="both"/>
        <w:rPr>
          <w:sz w:val="36"/>
          <w:szCs w:val="36"/>
        </w:rPr>
      </w:pPr>
      <w:r w:rsidRPr="00884343">
        <w:rPr>
          <w:sz w:val="36"/>
          <w:szCs w:val="36"/>
        </w:rPr>
        <w:t>4. CONCOR has received a corpor</w:t>
      </w:r>
      <w:r>
        <w:rPr>
          <w:sz w:val="36"/>
          <w:szCs w:val="36"/>
        </w:rPr>
        <w:t>ate excellence award from Amity</w:t>
      </w:r>
    </w:p>
    <w:p w:rsidR="00884343" w:rsidRPr="00884343" w:rsidRDefault="00884343" w:rsidP="00565B5A">
      <w:pPr>
        <w:jc w:val="both"/>
        <w:rPr>
          <w:sz w:val="36"/>
          <w:szCs w:val="36"/>
        </w:rPr>
      </w:pPr>
      <w:proofErr w:type="gramStart"/>
      <w:r w:rsidRPr="00884343">
        <w:rPr>
          <w:sz w:val="36"/>
          <w:szCs w:val="36"/>
        </w:rPr>
        <w:t>Interna</w:t>
      </w:r>
      <w:r>
        <w:rPr>
          <w:sz w:val="36"/>
          <w:szCs w:val="36"/>
        </w:rPr>
        <w:t>tional[</w:t>
      </w:r>
      <w:proofErr w:type="gramEnd"/>
      <w:r>
        <w:rPr>
          <w:sz w:val="36"/>
          <w:szCs w:val="36"/>
        </w:rPr>
        <w:t>who?] for the year 2007.</w:t>
      </w:r>
    </w:p>
    <w:p w:rsidR="00884343" w:rsidRPr="00884343" w:rsidRDefault="00884343" w:rsidP="00565B5A">
      <w:pPr>
        <w:jc w:val="both"/>
        <w:rPr>
          <w:sz w:val="36"/>
          <w:szCs w:val="36"/>
        </w:rPr>
      </w:pPr>
      <w:r w:rsidRPr="00884343">
        <w:rPr>
          <w:sz w:val="36"/>
          <w:szCs w:val="36"/>
        </w:rPr>
        <w:t xml:space="preserve">5. Obtained ISO/IEC 27001-2005 certification from STQC for its certification services to the (Ministry of Communication and Information </w:t>
      </w:r>
      <w:r w:rsidRPr="00884343">
        <w:rPr>
          <w:sz w:val="36"/>
          <w:szCs w:val="36"/>
        </w:rPr>
        <w:lastRenderedPageBreak/>
        <w:t>Technology) for establishing an Information Security Management System (ISMS).</w:t>
      </w:r>
    </w:p>
    <w:p w:rsidR="00884343" w:rsidRPr="00884343" w:rsidRDefault="00884343" w:rsidP="00884343">
      <w:pPr>
        <w:rPr>
          <w:sz w:val="36"/>
          <w:szCs w:val="36"/>
        </w:rPr>
      </w:pPr>
    </w:p>
    <w:p w:rsidR="00884343" w:rsidRDefault="00884343" w:rsidP="00884343">
      <w:pPr>
        <w:rPr>
          <w:sz w:val="36"/>
          <w:szCs w:val="36"/>
        </w:rPr>
      </w:pPr>
      <w:r w:rsidRPr="00884343">
        <w:rPr>
          <w:sz w:val="36"/>
          <w:szCs w:val="36"/>
        </w:rPr>
        <w:t>6. CONCOR won an award for the "Web Based integrated container/terminal management system" project judged by AFACT</w:t>
      </w:r>
      <w:r>
        <w:rPr>
          <w:sz w:val="36"/>
          <w:szCs w:val="36"/>
        </w:rPr>
        <w:t>.</w:t>
      </w:r>
    </w:p>
    <w:p w:rsidR="00884343" w:rsidRDefault="00884343" w:rsidP="00884343">
      <w:pPr>
        <w:rPr>
          <w:sz w:val="36"/>
          <w:szCs w:val="36"/>
        </w:rPr>
      </w:pPr>
    </w:p>
    <w:p w:rsidR="00884343" w:rsidRPr="00884343" w:rsidRDefault="00884343" w:rsidP="00884343">
      <w:pPr>
        <w:rPr>
          <w:b/>
          <w:sz w:val="52"/>
          <w:szCs w:val="52"/>
          <w:u w:val="single"/>
        </w:rPr>
      </w:pPr>
      <w:r w:rsidRPr="00884343">
        <w:rPr>
          <w:b/>
          <w:sz w:val="52"/>
          <w:szCs w:val="52"/>
          <w:u w:val="single"/>
        </w:rPr>
        <w:t>STATUS OF CONCOR IN MARKET</w:t>
      </w:r>
    </w:p>
    <w:p w:rsidR="00884343" w:rsidRPr="00884343" w:rsidRDefault="00884343" w:rsidP="00884343">
      <w:pPr>
        <w:rPr>
          <w:sz w:val="36"/>
          <w:szCs w:val="36"/>
        </w:rPr>
      </w:pPr>
    </w:p>
    <w:p w:rsidR="00884343" w:rsidRDefault="00884343" w:rsidP="00565B5A">
      <w:pPr>
        <w:jc w:val="both"/>
        <w:rPr>
          <w:sz w:val="36"/>
          <w:szCs w:val="36"/>
        </w:rPr>
      </w:pPr>
      <w:r w:rsidRPr="00884343">
        <w:rPr>
          <w:sz w:val="36"/>
          <w:szCs w:val="36"/>
        </w:rPr>
        <w:t xml:space="preserve">The Department of Public Enterprises, Govt. of India granted the much coveted </w:t>
      </w:r>
      <w:proofErr w:type="spellStart"/>
      <w:r w:rsidR="00565B5A">
        <w:rPr>
          <w:sz w:val="36"/>
          <w:szCs w:val="36"/>
        </w:rPr>
        <w:t>N</w:t>
      </w:r>
      <w:r w:rsidRPr="00884343">
        <w:rPr>
          <w:sz w:val="36"/>
          <w:szCs w:val="36"/>
        </w:rPr>
        <w:t>avratna</w:t>
      </w:r>
      <w:proofErr w:type="spellEnd"/>
      <w:r w:rsidRPr="00884343">
        <w:rPr>
          <w:sz w:val="36"/>
          <w:szCs w:val="36"/>
        </w:rPr>
        <w:t xml:space="preserve"> status to Container Corporation of India Limited (CONCOR) with effect from July 23, 2014. CONCOR, the market leader in the logistics segment in India thus adds another feather to its cap, already adorned by several awards by reputed agencies for its performance both in its operations and in the stock market. CONCOR manages the largest network of Dry ports in the country and has introduced and promotes the concept of </w:t>
      </w:r>
      <w:proofErr w:type="spellStart"/>
      <w:r w:rsidRPr="00884343">
        <w:rPr>
          <w:sz w:val="36"/>
          <w:szCs w:val="36"/>
        </w:rPr>
        <w:t>multimodalism</w:t>
      </w:r>
      <w:proofErr w:type="spellEnd"/>
      <w:r w:rsidRPr="00884343">
        <w:rPr>
          <w:sz w:val="36"/>
          <w:szCs w:val="36"/>
        </w:rPr>
        <w:t xml:space="preserve"> in transport of goods both in the International and Domestic segments. The company has constantly strived to facilitate faster and more efficient movement of goods by expanding and </w:t>
      </w:r>
      <w:proofErr w:type="spellStart"/>
      <w:r w:rsidRPr="00884343">
        <w:rPr>
          <w:sz w:val="36"/>
          <w:szCs w:val="36"/>
        </w:rPr>
        <w:t>upscaling</w:t>
      </w:r>
      <w:proofErr w:type="spellEnd"/>
      <w:r w:rsidRPr="00884343">
        <w:rPr>
          <w:sz w:val="36"/>
          <w:szCs w:val="36"/>
        </w:rPr>
        <w:t xml:space="preserve"> its infrastructure. Currently, CONCOR is fast progressing towards its goal to create Logistics infrastructure that would enable customers to access a single window for all their logistics requirements like multi-modal transport, state of art specialized storage, packaging </w:t>
      </w:r>
      <w:proofErr w:type="spellStart"/>
      <w:r w:rsidRPr="00884343">
        <w:rPr>
          <w:sz w:val="36"/>
          <w:szCs w:val="36"/>
        </w:rPr>
        <w:t>etc</w:t>
      </w:r>
      <w:proofErr w:type="spellEnd"/>
      <w:r w:rsidRPr="00884343">
        <w:rPr>
          <w:sz w:val="36"/>
          <w:szCs w:val="36"/>
        </w:rPr>
        <w:t xml:space="preserve"> at large facilities called "Logistics Parks"</w:t>
      </w: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884343" w:rsidRDefault="00884343" w:rsidP="00884343">
      <w:pPr>
        <w:rPr>
          <w:sz w:val="36"/>
          <w:szCs w:val="36"/>
        </w:rPr>
      </w:pPr>
    </w:p>
    <w:p w:rsidR="00565B5A" w:rsidRPr="00565B5A" w:rsidRDefault="00565B5A" w:rsidP="00565B5A">
      <w:pPr>
        <w:rPr>
          <w:b/>
          <w:sz w:val="52"/>
          <w:szCs w:val="52"/>
          <w:u w:val="single"/>
        </w:rPr>
      </w:pPr>
      <w:r w:rsidRPr="00565B5A">
        <w:rPr>
          <w:b/>
          <w:sz w:val="52"/>
          <w:szCs w:val="52"/>
          <w:u w:val="single"/>
        </w:rPr>
        <w:t>INTERNATIONAL SERVICES</w:t>
      </w:r>
    </w:p>
    <w:p w:rsidR="00565B5A" w:rsidRPr="00565B5A" w:rsidRDefault="00565B5A" w:rsidP="00565B5A">
      <w:pPr>
        <w:rPr>
          <w:sz w:val="36"/>
          <w:szCs w:val="36"/>
        </w:rPr>
      </w:pPr>
    </w:p>
    <w:p w:rsidR="00565B5A" w:rsidRPr="00565B5A" w:rsidRDefault="00565B5A" w:rsidP="00565B5A">
      <w:pPr>
        <w:pStyle w:val="ListParagraph"/>
        <w:numPr>
          <w:ilvl w:val="0"/>
          <w:numId w:val="3"/>
        </w:numPr>
        <w:rPr>
          <w:sz w:val="36"/>
          <w:szCs w:val="36"/>
        </w:rPr>
      </w:pPr>
      <w:r w:rsidRPr="00565B5A">
        <w:rPr>
          <w:sz w:val="36"/>
          <w:szCs w:val="36"/>
        </w:rPr>
        <w:t>Train Services</w:t>
      </w:r>
    </w:p>
    <w:p w:rsidR="00565B5A" w:rsidRPr="00565B5A" w:rsidRDefault="00565B5A" w:rsidP="00565B5A">
      <w:pPr>
        <w:pStyle w:val="ListParagraph"/>
        <w:numPr>
          <w:ilvl w:val="0"/>
          <w:numId w:val="3"/>
        </w:numPr>
        <w:rPr>
          <w:sz w:val="36"/>
          <w:szCs w:val="36"/>
        </w:rPr>
      </w:pPr>
      <w:r w:rsidRPr="00565B5A">
        <w:rPr>
          <w:sz w:val="36"/>
          <w:szCs w:val="36"/>
        </w:rPr>
        <w:t>Block Booking on Round Trip Basis</w:t>
      </w:r>
    </w:p>
    <w:p w:rsidR="00565B5A" w:rsidRPr="00565B5A" w:rsidRDefault="00565B5A" w:rsidP="00565B5A">
      <w:pPr>
        <w:pStyle w:val="ListParagraph"/>
        <w:numPr>
          <w:ilvl w:val="0"/>
          <w:numId w:val="3"/>
        </w:numPr>
        <w:rPr>
          <w:sz w:val="36"/>
          <w:szCs w:val="36"/>
        </w:rPr>
      </w:pPr>
      <w:r w:rsidRPr="00565B5A">
        <w:rPr>
          <w:sz w:val="36"/>
          <w:szCs w:val="36"/>
        </w:rPr>
        <w:t>Road Services</w:t>
      </w:r>
    </w:p>
    <w:p w:rsidR="00565B5A" w:rsidRPr="00565B5A" w:rsidRDefault="00565B5A" w:rsidP="00565B5A">
      <w:pPr>
        <w:pStyle w:val="ListParagraph"/>
        <w:numPr>
          <w:ilvl w:val="0"/>
          <w:numId w:val="3"/>
        </w:numPr>
        <w:rPr>
          <w:sz w:val="36"/>
          <w:szCs w:val="36"/>
        </w:rPr>
      </w:pPr>
      <w:r w:rsidRPr="00565B5A">
        <w:rPr>
          <w:sz w:val="36"/>
          <w:szCs w:val="36"/>
        </w:rPr>
        <w:t>LCL Hub Services</w:t>
      </w:r>
    </w:p>
    <w:p w:rsidR="00565B5A" w:rsidRPr="00565B5A" w:rsidRDefault="00565B5A" w:rsidP="00565B5A">
      <w:pPr>
        <w:pStyle w:val="ListParagraph"/>
        <w:numPr>
          <w:ilvl w:val="0"/>
          <w:numId w:val="3"/>
        </w:numPr>
        <w:rPr>
          <w:sz w:val="36"/>
          <w:szCs w:val="36"/>
        </w:rPr>
      </w:pPr>
      <w:r w:rsidRPr="00565B5A">
        <w:rPr>
          <w:sz w:val="36"/>
          <w:szCs w:val="36"/>
        </w:rPr>
        <w:t>Air Cargo Services</w:t>
      </w:r>
    </w:p>
    <w:p w:rsidR="00565B5A" w:rsidRDefault="00565B5A" w:rsidP="00565B5A">
      <w:pPr>
        <w:pStyle w:val="ListParagraph"/>
        <w:numPr>
          <w:ilvl w:val="0"/>
          <w:numId w:val="3"/>
        </w:numPr>
        <w:rPr>
          <w:sz w:val="36"/>
          <w:szCs w:val="36"/>
        </w:rPr>
      </w:pPr>
      <w:r w:rsidRPr="00565B5A">
        <w:rPr>
          <w:sz w:val="36"/>
          <w:szCs w:val="36"/>
        </w:rPr>
        <w:t xml:space="preserve">Bonded </w:t>
      </w:r>
      <w:proofErr w:type="spellStart"/>
      <w:r w:rsidRPr="00565B5A">
        <w:rPr>
          <w:sz w:val="36"/>
          <w:szCs w:val="36"/>
        </w:rPr>
        <w:t>WareHousing</w:t>
      </w:r>
      <w:proofErr w:type="spellEnd"/>
    </w:p>
    <w:p w:rsidR="00565B5A" w:rsidRDefault="00565B5A" w:rsidP="00565B5A">
      <w:pPr>
        <w:pStyle w:val="ListParagraph"/>
        <w:numPr>
          <w:ilvl w:val="0"/>
          <w:numId w:val="3"/>
        </w:numPr>
        <w:rPr>
          <w:sz w:val="36"/>
          <w:szCs w:val="36"/>
        </w:rPr>
      </w:pPr>
      <w:r w:rsidRPr="00565B5A">
        <w:rPr>
          <w:sz w:val="36"/>
          <w:szCs w:val="36"/>
        </w:rPr>
        <w:t>Reefer Services</w:t>
      </w:r>
    </w:p>
    <w:p w:rsidR="00565B5A" w:rsidRDefault="00565B5A" w:rsidP="00565B5A">
      <w:pPr>
        <w:pStyle w:val="ListParagraph"/>
        <w:numPr>
          <w:ilvl w:val="0"/>
          <w:numId w:val="3"/>
        </w:numPr>
        <w:rPr>
          <w:sz w:val="36"/>
          <w:szCs w:val="36"/>
        </w:rPr>
      </w:pPr>
      <w:r w:rsidRPr="00565B5A">
        <w:rPr>
          <w:sz w:val="36"/>
          <w:szCs w:val="36"/>
        </w:rPr>
        <w:t>Factory Stuffing/</w:t>
      </w:r>
      <w:proofErr w:type="spellStart"/>
      <w:r w:rsidRPr="00565B5A">
        <w:rPr>
          <w:sz w:val="36"/>
          <w:szCs w:val="36"/>
        </w:rPr>
        <w:t>Destuffing</w:t>
      </w:r>
      <w:proofErr w:type="spellEnd"/>
    </w:p>
    <w:p w:rsidR="00565B5A" w:rsidRDefault="00565B5A" w:rsidP="00565B5A">
      <w:pPr>
        <w:pStyle w:val="ListParagraph"/>
        <w:numPr>
          <w:ilvl w:val="0"/>
          <w:numId w:val="3"/>
        </w:numPr>
        <w:rPr>
          <w:sz w:val="36"/>
          <w:szCs w:val="36"/>
        </w:rPr>
      </w:pPr>
      <w:r w:rsidRPr="00565B5A">
        <w:rPr>
          <w:sz w:val="36"/>
          <w:szCs w:val="36"/>
        </w:rPr>
        <w:t>Discount Schemes</w:t>
      </w:r>
    </w:p>
    <w:p w:rsidR="00565B5A" w:rsidRPr="00565B5A" w:rsidRDefault="00565B5A" w:rsidP="00565B5A">
      <w:pPr>
        <w:pStyle w:val="ListParagraph"/>
        <w:numPr>
          <w:ilvl w:val="0"/>
          <w:numId w:val="3"/>
        </w:numPr>
        <w:rPr>
          <w:sz w:val="36"/>
          <w:szCs w:val="36"/>
        </w:rPr>
      </w:pPr>
      <w:proofErr w:type="spellStart"/>
      <w:r w:rsidRPr="00565B5A">
        <w:rPr>
          <w:sz w:val="36"/>
          <w:szCs w:val="36"/>
        </w:rPr>
        <w:t>Cabotage</w:t>
      </w:r>
      <w:proofErr w:type="spellEnd"/>
      <w:r w:rsidRPr="00565B5A">
        <w:rPr>
          <w:sz w:val="36"/>
          <w:szCs w:val="36"/>
        </w:rPr>
        <w:t xml:space="preserve"> of ISO container</w:t>
      </w:r>
    </w:p>
    <w:p w:rsidR="00565B5A" w:rsidRPr="00565B5A" w:rsidRDefault="00565B5A" w:rsidP="00565B5A">
      <w:pPr>
        <w:pStyle w:val="ListParagraph"/>
        <w:numPr>
          <w:ilvl w:val="0"/>
          <w:numId w:val="3"/>
        </w:numPr>
        <w:rPr>
          <w:sz w:val="36"/>
          <w:szCs w:val="36"/>
        </w:rPr>
      </w:pPr>
      <w:r w:rsidRPr="00565B5A">
        <w:rPr>
          <w:sz w:val="36"/>
          <w:szCs w:val="36"/>
        </w:rPr>
        <w:t>CONCOR's Policy On Waiver of Terminal Service Charges</w:t>
      </w:r>
    </w:p>
    <w:p w:rsidR="00565B5A" w:rsidRDefault="00565B5A" w:rsidP="00565B5A">
      <w:pPr>
        <w:rPr>
          <w:sz w:val="36"/>
          <w:szCs w:val="36"/>
        </w:rPr>
      </w:pPr>
    </w:p>
    <w:p w:rsidR="00920614" w:rsidRDefault="00920614" w:rsidP="00565B5A">
      <w:pPr>
        <w:rPr>
          <w:sz w:val="36"/>
          <w:szCs w:val="36"/>
        </w:rPr>
      </w:pPr>
    </w:p>
    <w:p w:rsidR="00565B5A" w:rsidRDefault="00565B5A" w:rsidP="00565B5A">
      <w:pPr>
        <w:rPr>
          <w:b/>
          <w:sz w:val="52"/>
          <w:szCs w:val="52"/>
          <w:u w:val="single"/>
        </w:rPr>
      </w:pPr>
      <w:r w:rsidRPr="00565B5A">
        <w:rPr>
          <w:b/>
          <w:sz w:val="52"/>
          <w:szCs w:val="52"/>
          <w:u w:val="single"/>
        </w:rPr>
        <w:t>DOMESTIC SERVICES</w:t>
      </w:r>
    </w:p>
    <w:p w:rsidR="00920614" w:rsidRPr="00565B5A" w:rsidRDefault="00920614" w:rsidP="00565B5A">
      <w:pPr>
        <w:rPr>
          <w:b/>
          <w:sz w:val="52"/>
          <w:szCs w:val="52"/>
          <w:u w:val="single"/>
        </w:rPr>
      </w:pPr>
    </w:p>
    <w:p w:rsidR="00565B5A" w:rsidRDefault="00565B5A" w:rsidP="00565B5A">
      <w:pPr>
        <w:pStyle w:val="ListParagraph"/>
        <w:numPr>
          <w:ilvl w:val="0"/>
          <w:numId w:val="4"/>
        </w:numPr>
        <w:rPr>
          <w:sz w:val="36"/>
          <w:szCs w:val="36"/>
        </w:rPr>
      </w:pPr>
      <w:r w:rsidRPr="00565B5A">
        <w:rPr>
          <w:sz w:val="36"/>
          <w:szCs w:val="36"/>
        </w:rPr>
        <w:t>Train Services</w:t>
      </w:r>
    </w:p>
    <w:p w:rsidR="00565B5A" w:rsidRDefault="00565B5A" w:rsidP="00565B5A">
      <w:pPr>
        <w:pStyle w:val="ListParagraph"/>
        <w:numPr>
          <w:ilvl w:val="0"/>
          <w:numId w:val="4"/>
        </w:numPr>
        <w:rPr>
          <w:sz w:val="36"/>
          <w:szCs w:val="36"/>
        </w:rPr>
      </w:pPr>
      <w:r w:rsidRPr="00565B5A">
        <w:rPr>
          <w:sz w:val="36"/>
          <w:szCs w:val="36"/>
        </w:rPr>
        <w:t>Volume Discount</w:t>
      </w:r>
    </w:p>
    <w:p w:rsidR="00920614" w:rsidRDefault="00920614" w:rsidP="00920614">
      <w:pPr>
        <w:pStyle w:val="ListParagraph"/>
        <w:numPr>
          <w:ilvl w:val="0"/>
          <w:numId w:val="4"/>
        </w:numPr>
        <w:rPr>
          <w:sz w:val="36"/>
          <w:szCs w:val="36"/>
        </w:rPr>
      </w:pPr>
      <w:proofErr w:type="spellStart"/>
      <w:r w:rsidRPr="00920614">
        <w:rPr>
          <w:sz w:val="36"/>
          <w:szCs w:val="36"/>
        </w:rPr>
        <w:t>SchemeDoor</w:t>
      </w:r>
      <w:proofErr w:type="spellEnd"/>
      <w:r w:rsidRPr="00920614">
        <w:rPr>
          <w:sz w:val="36"/>
          <w:szCs w:val="36"/>
        </w:rPr>
        <w:t xml:space="preserve"> Delivery/Pick up</w:t>
      </w:r>
    </w:p>
    <w:p w:rsidR="00920614" w:rsidRPr="00920614" w:rsidRDefault="00920614" w:rsidP="00920614">
      <w:pPr>
        <w:pStyle w:val="ListParagraph"/>
        <w:numPr>
          <w:ilvl w:val="0"/>
          <w:numId w:val="4"/>
        </w:numPr>
        <w:rPr>
          <w:sz w:val="36"/>
          <w:szCs w:val="36"/>
        </w:rPr>
      </w:pPr>
      <w:proofErr w:type="spellStart"/>
      <w:r w:rsidRPr="00920614">
        <w:rPr>
          <w:sz w:val="36"/>
          <w:szCs w:val="36"/>
        </w:rPr>
        <w:t>Cabotage</w:t>
      </w:r>
      <w:proofErr w:type="spellEnd"/>
      <w:r w:rsidRPr="00920614">
        <w:rPr>
          <w:sz w:val="36"/>
          <w:szCs w:val="36"/>
        </w:rPr>
        <w:t xml:space="preserve"> of ISO containers</w:t>
      </w:r>
    </w:p>
    <w:p w:rsidR="00920614" w:rsidRDefault="00920614" w:rsidP="00565B5A">
      <w:pPr>
        <w:pStyle w:val="ListParagraph"/>
        <w:numPr>
          <w:ilvl w:val="0"/>
          <w:numId w:val="4"/>
        </w:numPr>
        <w:rPr>
          <w:sz w:val="36"/>
          <w:szCs w:val="36"/>
        </w:rPr>
      </w:pPr>
      <w:r w:rsidRPr="00565B5A">
        <w:rPr>
          <w:sz w:val="36"/>
          <w:szCs w:val="36"/>
        </w:rPr>
        <w:t>Terminal Handling Charges</w:t>
      </w:r>
    </w:p>
    <w:p w:rsidR="00920614" w:rsidRDefault="00920614" w:rsidP="00920614">
      <w:pPr>
        <w:rPr>
          <w:sz w:val="36"/>
          <w:szCs w:val="36"/>
        </w:rPr>
      </w:pPr>
    </w:p>
    <w:p w:rsidR="00920614" w:rsidRDefault="00920614" w:rsidP="00920614">
      <w:pPr>
        <w:rPr>
          <w:sz w:val="36"/>
          <w:szCs w:val="36"/>
        </w:rPr>
      </w:pPr>
    </w:p>
    <w:p w:rsidR="00920614" w:rsidRDefault="00920614" w:rsidP="00920614">
      <w:pPr>
        <w:rPr>
          <w:sz w:val="36"/>
          <w:szCs w:val="36"/>
        </w:rPr>
      </w:pPr>
    </w:p>
    <w:p w:rsidR="00920614" w:rsidRDefault="00920614" w:rsidP="00920614">
      <w:pPr>
        <w:rPr>
          <w:sz w:val="36"/>
          <w:szCs w:val="36"/>
        </w:rPr>
      </w:pPr>
    </w:p>
    <w:p w:rsidR="00920614" w:rsidRPr="00920614" w:rsidRDefault="00920614" w:rsidP="00920614">
      <w:pPr>
        <w:jc w:val="center"/>
        <w:rPr>
          <w:b/>
          <w:sz w:val="52"/>
          <w:szCs w:val="52"/>
          <w:u w:val="single"/>
        </w:rPr>
      </w:pPr>
      <w:r w:rsidRPr="00920614">
        <w:rPr>
          <w:b/>
          <w:sz w:val="52"/>
          <w:szCs w:val="52"/>
          <w:u w:val="single"/>
        </w:rPr>
        <w:t xml:space="preserve">CONTACT ICD </w:t>
      </w:r>
      <w:proofErr w:type="gramStart"/>
      <w:r w:rsidRPr="00920614">
        <w:rPr>
          <w:b/>
          <w:sz w:val="52"/>
          <w:szCs w:val="52"/>
          <w:u w:val="single"/>
        </w:rPr>
        <w:t>PITHAMPUR(</w:t>
      </w:r>
      <w:proofErr w:type="gramEnd"/>
      <w:r w:rsidRPr="00920614">
        <w:rPr>
          <w:b/>
          <w:sz w:val="52"/>
          <w:szCs w:val="52"/>
          <w:u w:val="single"/>
        </w:rPr>
        <w:t>INDORE)</w:t>
      </w:r>
    </w:p>
    <w:p w:rsidR="00920614" w:rsidRPr="00920614" w:rsidRDefault="00920614" w:rsidP="00920614">
      <w:pPr>
        <w:rPr>
          <w:sz w:val="36"/>
          <w:szCs w:val="36"/>
        </w:rPr>
      </w:pPr>
    </w:p>
    <w:p w:rsidR="00920614" w:rsidRPr="00920614" w:rsidRDefault="00920614" w:rsidP="00920614">
      <w:pPr>
        <w:rPr>
          <w:sz w:val="36"/>
          <w:szCs w:val="36"/>
        </w:rPr>
      </w:pPr>
    </w:p>
    <w:tbl>
      <w:tblPr>
        <w:tblStyle w:val="TableGrid"/>
        <w:tblW w:w="0" w:type="auto"/>
        <w:tblLook w:val="04A0" w:firstRow="1" w:lastRow="0" w:firstColumn="1" w:lastColumn="0" w:noHBand="0" w:noVBand="1"/>
      </w:tblPr>
      <w:tblGrid>
        <w:gridCol w:w="5228"/>
        <w:gridCol w:w="5228"/>
      </w:tblGrid>
      <w:tr w:rsidR="00920614" w:rsidTr="00920614">
        <w:tc>
          <w:tcPr>
            <w:tcW w:w="5228" w:type="dxa"/>
            <w:shd w:val="clear" w:color="auto" w:fill="4472C4" w:themeFill="accent5"/>
          </w:tcPr>
          <w:p w:rsidR="00920614" w:rsidRDefault="00920614" w:rsidP="00920614">
            <w:pPr>
              <w:rPr>
                <w:sz w:val="36"/>
                <w:szCs w:val="36"/>
              </w:rPr>
            </w:pPr>
            <w:r>
              <w:rPr>
                <w:sz w:val="36"/>
                <w:szCs w:val="36"/>
              </w:rPr>
              <w:t>Address</w:t>
            </w:r>
          </w:p>
        </w:tc>
        <w:tc>
          <w:tcPr>
            <w:tcW w:w="5228" w:type="dxa"/>
            <w:shd w:val="clear" w:color="auto" w:fill="ED7D31" w:themeFill="accent2"/>
          </w:tcPr>
          <w:p w:rsidR="00920614" w:rsidRDefault="00920614" w:rsidP="00920614">
            <w:pPr>
              <w:rPr>
                <w:sz w:val="36"/>
                <w:szCs w:val="36"/>
              </w:rPr>
            </w:pPr>
            <w:r w:rsidRPr="00920614">
              <w:rPr>
                <w:sz w:val="36"/>
                <w:szCs w:val="36"/>
              </w:rPr>
              <w:t xml:space="preserve">Container Corporation of India Ltd. Inland </w:t>
            </w:r>
            <w:proofErr w:type="spellStart"/>
            <w:r w:rsidRPr="00920614">
              <w:rPr>
                <w:sz w:val="36"/>
                <w:szCs w:val="36"/>
              </w:rPr>
              <w:t>Cotainer</w:t>
            </w:r>
            <w:proofErr w:type="spellEnd"/>
            <w:r w:rsidRPr="00920614">
              <w:rPr>
                <w:sz w:val="36"/>
                <w:szCs w:val="36"/>
              </w:rPr>
              <w:t xml:space="preserve"> Depot, Plot No. 113, </w:t>
            </w:r>
            <w:proofErr w:type="spellStart"/>
            <w:r w:rsidRPr="00920614">
              <w:rPr>
                <w:sz w:val="36"/>
                <w:szCs w:val="36"/>
              </w:rPr>
              <w:t>Mhow</w:t>
            </w:r>
            <w:proofErr w:type="spellEnd"/>
            <w:r w:rsidRPr="00920614">
              <w:rPr>
                <w:sz w:val="36"/>
                <w:szCs w:val="36"/>
              </w:rPr>
              <w:t xml:space="preserve"> </w:t>
            </w:r>
            <w:proofErr w:type="spellStart"/>
            <w:r w:rsidRPr="00920614">
              <w:rPr>
                <w:sz w:val="36"/>
                <w:szCs w:val="36"/>
              </w:rPr>
              <w:t>Neemuch</w:t>
            </w:r>
            <w:proofErr w:type="spellEnd"/>
            <w:r w:rsidRPr="00920614">
              <w:rPr>
                <w:sz w:val="36"/>
                <w:szCs w:val="36"/>
              </w:rPr>
              <w:t xml:space="preserve"> Road, Sector III, </w:t>
            </w:r>
            <w:proofErr w:type="spellStart"/>
            <w:r w:rsidRPr="00920614">
              <w:rPr>
                <w:sz w:val="36"/>
                <w:szCs w:val="36"/>
              </w:rPr>
              <w:t>Pithampur</w:t>
            </w:r>
            <w:proofErr w:type="spellEnd"/>
            <w:r w:rsidRPr="00920614">
              <w:rPr>
                <w:sz w:val="36"/>
                <w:szCs w:val="36"/>
              </w:rPr>
              <w:t xml:space="preserve"> 454774 </w:t>
            </w:r>
            <w:proofErr w:type="spellStart"/>
            <w:r w:rsidRPr="00920614">
              <w:rPr>
                <w:sz w:val="36"/>
                <w:szCs w:val="36"/>
              </w:rPr>
              <w:t>Dhar</w:t>
            </w:r>
            <w:proofErr w:type="spellEnd"/>
            <w:r w:rsidRPr="00920614">
              <w:rPr>
                <w:sz w:val="36"/>
                <w:szCs w:val="36"/>
              </w:rPr>
              <w:t xml:space="preserve"> </w:t>
            </w:r>
            <w:proofErr w:type="spellStart"/>
            <w:r w:rsidRPr="00920614">
              <w:rPr>
                <w:sz w:val="36"/>
                <w:szCs w:val="36"/>
              </w:rPr>
              <w:t>Distict</w:t>
            </w:r>
            <w:proofErr w:type="spellEnd"/>
            <w:r w:rsidRPr="00920614">
              <w:rPr>
                <w:sz w:val="36"/>
                <w:szCs w:val="36"/>
              </w:rPr>
              <w:t>, Madhya Pradesh</w:t>
            </w:r>
          </w:p>
        </w:tc>
      </w:tr>
      <w:tr w:rsidR="00920614" w:rsidTr="00920614">
        <w:tc>
          <w:tcPr>
            <w:tcW w:w="5228" w:type="dxa"/>
            <w:shd w:val="clear" w:color="auto" w:fill="4472C4" w:themeFill="accent5"/>
          </w:tcPr>
          <w:p w:rsidR="00920614" w:rsidRDefault="00920614" w:rsidP="00920614">
            <w:pPr>
              <w:rPr>
                <w:sz w:val="36"/>
                <w:szCs w:val="36"/>
              </w:rPr>
            </w:pPr>
            <w:r>
              <w:rPr>
                <w:sz w:val="36"/>
                <w:szCs w:val="36"/>
              </w:rPr>
              <w:t>Phone</w:t>
            </w:r>
          </w:p>
        </w:tc>
        <w:tc>
          <w:tcPr>
            <w:tcW w:w="5228" w:type="dxa"/>
            <w:shd w:val="clear" w:color="auto" w:fill="ED7D31" w:themeFill="accent2"/>
          </w:tcPr>
          <w:p w:rsidR="00920614" w:rsidRDefault="00920614" w:rsidP="00920614">
            <w:pPr>
              <w:rPr>
                <w:sz w:val="36"/>
                <w:szCs w:val="36"/>
              </w:rPr>
            </w:pPr>
            <w:r>
              <w:rPr>
                <w:sz w:val="36"/>
                <w:szCs w:val="36"/>
              </w:rPr>
              <w:t>07292-503701-7, 256154, 256545</w:t>
            </w:r>
          </w:p>
        </w:tc>
      </w:tr>
      <w:tr w:rsidR="00920614" w:rsidTr="00920614">
        <w:tc>
          <w:tcPr>
            <w:tcW w:w="5228" w:type="dxa"/>
            <w:shd w:val="clear" w:color="auto" w:fill="4472C4" w:themeFill="accent5"/>
          </w:tcPr>
          <w:p w:rsidR="00920614" w:rsidRDefault="00920614" w:rsidP="00920614">
            <w:pPr>
              <w:rPr>
                <w:sz w:val="36"/>
                <w:szCs w:val="36"/>
              </w:rPr>
            </w:pPr>
            <w:r>
              <w:rPr>
                <w:sz w:val="36"/>
                <w:szCs w:val="36"/>
              </w:rPr>
              <w:t>E-mail</w:t>
            </w:r>
          </w:p>
        </w:tc>
        <w:tc>
          <w:tcPr>
            <w:tcW w:w="5228" w:type="dxa"/>
            <w:shd w:val="clear" w:color="auto" w:fill="ED7D31" w:themeFill="accent2"/>
          </w:tcPr>
          <w:p w:rsidR="00920614" w:rsidRPr="00920614" w:rsidRDefault="00920614" w:rsidP="00920614">
            <w:pPr>
              <w:rPr>
                <w:sz w:val="36"/>
                <w:szCs w:val="36"/>
                <w:u w:val="single"/>
              </w:rPr>
            </w:pPr>
            <w:r w:rsidRPr="00920614">
              <w:rPr>
                <w:sz w:val="36"/>
                <w:szCs w:val="36"/>
                <w:u w:val="single"/>
              </w:rPr>
              <w:t>Indo@concorindia.com</w:t>
            </w:r>
          </w:p>
        </w:tc>
      </w:tr>
      <w:tr w:rsidR="00920614" w:rsidTr="00920614">
        <w:tc>
          <w:tcPr>
            <w:tcW w:w="5228" w:type="dxa"/>
            <w:shd w:val="clear" w:color="auto" w:fill="4472C4" w:themeFill="accent5"/>
          </w:tcPr>
          <w:p w:rsidR="00920614" w:rsidRDefault="00920614" w:rsidP="00920614">
            <w:pPr>
              <w:rPr>
                <w:sz w:val="36"/>
                <w:szCs w:val="36"/>
              </w:rPr>
            </w:pPr>
            <w:r w:rsidRPr="00920614">
              <w:rPr>
                <w:sz w:val="36"/>
                <w:szCs w:val="36"/>
              </w:rPr>
              <w:t>Fax</w:t>
            </w:r>
          </w:p>
        </w:tc>
        <w:tc>
          <w:tcPr>
            <w:tcW w:w="5228" w:type="dxa"/>
            <w:shd w:val="clear" w:color="auto" w:fill="ED7D31" w:themeFill="accent2"/>
          </w:tcPr>
          <w:p w:rsidR="00920614" w:rsidRDefault="00920614" w:rsidP="00920614">
            <w:pPr>
              <w:rPr>
                <w:sz w:val="36"/>
                <w:szCs w:val="36"/>
              </w:rPr>
            </w:pPr>
            <w:r>
              <w:rPr>
                <w:sz w:val="36"/>
                <w:szCs w:val="36"/>
              </w:rPr>
              <w:t>07292-256424</w:t>
            </w:r>
          </w:p>
        </w:tc>
      </w:tr>
    </w:tbl>
    <w:p w:rsidR="00920614" w:rsidRPr="00920614" w:rsidRDefault="00920614" w:rsidP="00920614">
      <w:pPr>
        <w:rPr>
          <w:sz w:val="36"/>
          <w:szCs w:val="36"/>
        </w:rPr>
      </w:pPr>
    </w:p>
    <w:p w:rsidR="00920614" w:rsidRPr="00920614" w:rsidRDefault="00920614" w:rsidP="00920614">
      <w:pPr>
        <w:rPr>
          <w:sz w:val="36"/>
          <w:szCs w:val="36"/>
        </w:rPr>
      </w:pPr>
    </w:p>
    <w:tbl>
      <w:tblPr>
        <w:tblStyle w:val="TableGrid"/>
        <w:tblW w:w="0" w:type="auto"/>
        <w:tblLook w:val="04A0" w:firstRow="1" w:lastRow="0" w:firstColumn="1" w:lastColumn="0" w:noHBand="0" w:noVBand="1"/>
      </w:tblPr>
      <w:tblGrid>
        <w:gridCol w:w="3205"/>
        <w:gridCol w:w="2948"/>
        <w:gridCol w:w="4303"/>
      </w:tblGrid>
      <w:tr w:rsidR="00920614" w:rsidTr="00920614">
        <w:tc>
          <w:tcPr>
            <w:tcW w:w="3485" w:type="dxa"/>
          </w:tcPr>
          <w:p w:rsidR="00920614" w:rsidRDefault="00920614" w:rsidP="00920614">
            <w:pPr>
              <w:rPr>
                <w:sz w:val="36"/>
                <w:szCs w:val="36"/>
              </w:rPr>
            </w:pPr>
            <w:r w:rsidRPr="00920614">
              <w:rPr>
                <w:sz w:val="36"/>
                <w:szCs w:val="36"/>
              </w:rPr>
              <w:t>Name &amp; Designation</w:t>
            </w:r>
          </w:p>
        </w:tc>
        <w:tc>
          <w:tcPr>
            <w:tcW w:w="3485" w:type="dxa"/>
          </w:tcPr>
          <w:p w:rsidR="00920614" w:rsidRDefault="00920614" w:rsidP="00920614">
            <w:pPr>
              <w:rPr>
                <w:sz w:val="36"/>
                <w:szCs w:val="36"/>
              </w:rPr>
            </w:pPr>
            <w:r>
              <w:rPr>
                <w:sz w:val="36"/>
                <w:szCs w:val="36"/>
              </w:rPr>
              <w:t>Phone No</w:t>
            </w:r>
          </w:p>
        </w:tc>
        <w:tc>
          <w:tcPr>
            <w:tcW w:w="3486" w:type="dxa"/>
          </w:tcPr>
          <w:p w:rsidR="00920614" w:rsidRDefault="00920614" w:rsidP="00920614">
            <w:pPr>
              <w:rPr>
                <w:sz w:val="36"/>
                <w:szCs w:val="36"/>
              </w:rPr>
            </w:pPr>
            <w:r>
              <w:rPr>
                <w:sz w:val="36"/>
                <w:szCs w:val="36"/>
              </w:rPr>
              <w:t>Email</w:t>
            </w:r>
          </w:p>
        </w:tc>
      </w:tr>
      <w:tr w:rsidR="00920614" w:rsidTr="00920614">
        <w:tc>
          <w:tcPr>
            <w:tcW w:w="3485" w:type="dxa"/>
          </w:tcPr>
          <w:p w:rsidR="00920614" w:rsidRDefault="00920614" w:rsidP="00920614">
            <w:pPr>
              <w:rPr>
                <w:sz w:val="36"/>
                <w:szCs w:val="36"/>
              </w:rPr>
            </w:pPr>
            <w:r>
              <w:rPr>
                <w:sz w:val="36"/>
                <w:szCs w:val="36"/>
              </w:rPr>
              <w:t xml:space="preserve">K. </w:t>
            </w:r>
            <w:proofErr w:type="spellStart"/>
            <w:r>
              <w:rPr>
                <w:sz w:val="36"/>
                <w:szCs w:val="36"/>
              </w:rPr>
              <w:t>Sivramakrishna</w:t>
            </w:r>
            <w:proofErr w:type="spellEnd"/>
            <w:r>
              <w:rPr>
                <w:sz w:val="36"/>
                <w:szCs w:val="36"/>
              </w:rPr>
              <w:t xml:space="preserve"> Chief Manager</w:t>
            </w:r>
          </w:p>
        </w:tc>
        <w:tc>
          <w:tcPr>
            <w:tcW w:w="3485" w:type="dxa"/>
          </w:tcPr>
          <w:p w:rsidR="00920614" w:rsidRPr="00920614" w:rsidRDefault="00920614" w:rsidP="00920614">
            <w:pPr>
              <w:rPr>
                <w:sz w:val="36"/>
                <w:szCs w:val="36"/>
              </w:rPr>
            </w:pPr>
            <w:r w:rsidRPr="00920614">
              <w:rPr>
                <w:sz w:val="36"/>
                <w:szCs w:val="36"/>
              </w:rPr>
              <w:t>0731-2565408</w:t>
            </w:r>
          </w:p>
          <w:p w:rsidR="00920614" w:rsidRDefault="00920614" w:rsidP="00920614">
            <w:pPr>
              <w:rPr>
                <w:sz w:val="36"/>
                <w:szCs w:val="36"/>
              </w:rPr>
            </w:pPr>
          </w:p>
        </w:tc>
        <w:tc>
          <w:tcPr>
            <w:tcW w:w="3486" w:type="dxa"/>
          </w:tcPr>
          <w:p w:rsidR="00920614" w:rsidRPr="00920614" w:rsidRDefault="00920614" w:rsidP="00920614">
            <w:pPr>
              <w:rPr>
                <w:sz w:val="36"/>
                <w:szCs w:val="36"/>
              </w:rPr>
            </w:pPr>
            <w:r w:rsidRPr="00920614">
              <w:rPr>
                <w:sz w:val="36"/>
                <w:szCs w:val="36"/>
              </w:rPr>
              <w:t>srkrishna@concorindia.com</w:t>
            </w:r>
          </w:p>
          <w:p w:rsidR="00920614" w:rsidRDefault="00920614" w:rsidP="00920614">
            <w:pPr>
              <w:rPr>
                <w:sz w:val="36"/>
                <w:szCs w:val="36"/>
              </w:rPr>
            </w:pPr>
          </w:p>
        </w:tc>
      </w:tr>
    </w:tbl>
    <w:p w:rsidR="00920614" w:rsidRPr="00920614" w:rsidRDefault="00920614" w:rsidP="00920614">
      <w:pPr>
        <w:rPr>
          <w:sz w:val="36"/>
          <w:szCs w:val="36"/>
        </w:rPr>
      </w:pPr>
    </w:p>
    <w:p w:rsidR="00920614" w:rsidRPr="00920614" w:rsidRDefault="00920614" w:rsidP="00920614">
      <w:pPr>
        <w:rPr>
          <w:sz w:val="36"/>
          <w:szCs w:val="36"/>
        </w:rPr>
      </w:pPr>
    </w:p>
    <w:p w:rsidR="00920614" w:rsidRPr="00920614" w:rsidRDefault="00920614" w:rsidP="00920614">
      <w:pPr>
        <w:rPr>
          <w:sz w:val="36"/>
          <w:szCs w:val="36"/>
        </w:rPr>
      </w:pPr>
    </w:p>
    <w:p w:rsidR="00920614" w:rsidRPr="00920614" w:rsidRDefault="00920614" w:rsidP="00920614">
      <w:pPr>
        <w:rPr>
          <w:sz w:val="36"/>
          <w:szCs w:val="36"/>
        </w:rPr>
      </w:pPr>
    </w:p>
    <w:p w:rsidR="00920614" w:rsidRPr="00920614" w:rsidRDefault="00920614" w:rsidP="00920614">
      <w:pPr>
        <w:rPr>
          <w:sz w:val="36"/>
          <w:szCs w:val="36"/>
        </w:rPr>
      </w:pPr>
    </w:p>
    <w:p w:rsidR="00920614" w:rsidRPr="00920614" w:rsidRDefault="00920614" w:rsidP="00920614">
      <w:pPr>
        <w:rPr>
          <w:sz w:val="36"/>
          <w:szCs w:val="36"/>
        </w:rPr>
      </w:pPr>
    </w:p>
    <w:p w:rsidR="00920614" w:rsidRPr="00F00E18" w:rsidRDefault="00920614" w:rsidP="00920614">
      <w:pPr>
        <w:jc w:val="center"/>
        <w:rPr>
          <w:b/>
          <w:color w:val="FF0000"/>
          <w:sz w:val="52"/>
          <w:szCs w:val="52"/>
          <w:u w:val="single"/>
        </w:rPr>
      </w:pPr>
      <w:r w:rsidRPr="00F00E18">
        <w:rPr>
          <w:b/>
          <w:color w:val="FF0000"/>
          <w:sz w:val="52"/>
          <w:szCs w:val="52"/>
          <w:u w:val="single"/>
        </w:rPr>
        <w:lastRenderedPageBreak/>
        <w:t>OBJECTIVES OF THE VISIT</w:t>
      </w:r>
    </w:p>
    <w:p w:rsidR="00884343" w:rsidRDefault="00884343" w:rsidP="00565B5A">
      <w:pPr>
        <w:rPr>
          <w:sz w:val="36"/>
          <w:szCs w:val="36"/>
        </w:rPr>
      </w:pPr>
    </w:p>
    <w:p w:rsidR="00920614" w:rsidRPr="00920614" w:rsidRDefault="00920614" w:rsidP="00920614">
      <w:pPr>
        <w:rPr>
          <w:b/>
          <w:color w:val="ED7D31" w:themeColor="accent2"/>
          <w:sz w:val="36"/>
          <w:szCs w:val="36"/>
          <w:u w:val="single"/>
        </w:rPr>
      </w:pPr>
      <w:r w:rsidRPr="00920614">
        <w:rPr>
          <w:b/>
          <w:color w:val="ED7D31" w:themeColor="accent2"/>
          <w:sz w:val="36"/>
          <w:szCs w:val="36"/>
          <w:u w:val="single"/>
        </w:rPr>
        <w:t>CONTAINER CORPORATION INDIA LTD.</w:t>
      </w:r>
    </w:p>
    <w:p w:rsidR="00920614" w:rsidRPr="00920614" w:rsidRDefault="00920614" w:rsidP="00920614">
      <w:pPr>
        <w:rPr>
          <w:sz w:val="36"/>
          <w:szCs w:val="36"/>
        </w:rPr>
      </w:pPr>
    </w:p>
    <w:p w:rsidR="00920614" w:rsidRPr="00920614" w:rsidRDefault="00920614" w:rsidP="00920614">
      <w:pPr>
        <w:rPr>
          <w:sz w:val="36"/>
          <w:szCs w:val="36"/>
        </w:rPr>
      </w:pPr>
      <w:r w:rsidRPr="00920614">
        <w:rPr>
          <w:sz w:val="36"/>
          <w:szCs w:val="36"/>
        </w:rPr>
        <w:t xml:space="preserve">Industrial visit CONCOR INDIA LTD. </w:t>
      </w:r>
      <w:proofErr w:type="spellStart"/>
      <w:r w:rsidRPr="00920614">
        <w:rPr>
          <w:sz w:val="36"/>
          <w:szCs w:val="36"/>
        </w:rPr>
        <w:t>Pithampur</w:t>
      </w:r>
      <w:proofErr w:type="spellEnd"/>
      <w:r w:rsidRPr="00920614">
        <w:rPr>
          <w:sz w:val="36"/>
          <w:szCs w:val="36"/>
        </w:rPr>
        <w:t xml:space="preserve"> was organized by MEDICAPS for the Foreign Trade Students. The guiding staff on site was very supportive to all students. We are sure that this visit will help us in our future practical life and bring a positive change in our thinking and practical </w:t>
      </w:r>
      <w:proofErr w:type="spellStart"/>
      <w:r w:rsidRPr="00920614">
        <w:rPr>
          <w:sz w:val="36"/>
          <w:szCs w:val="36"/>
        </w:rPr>
        <w:t>behavior</w:t>
      </w:r>
      <w:proofErr w:type="spellEnd"/>
      <w:r w:rsidRPr="00920614">
        <w:rPr>
          <w:sz w:val="36"/>
          <w:szCs w:val="36"/>
        </w:rPr>
        <w:t xml:space="preserve"> regarding Education and specializing our skills.</w:t>
      </w:r>
    </w:p>
    <w:p w:rsidR="00920614" w:rsidRPr="00920614" w:rsidRDefault="00920614" w:rsidP="00920614">
      <w:pPr>
        <w:rPr>
          <w:sz w:val="36"/>
          <w:szCs w:val="36"/>
        </w:rPr>
      </w:pPr>
    </w:p>
    <w:p w:rsidR="00920614" w:rsidRDefault="00920614" w:rsidP="00920614">
      <w:pPr>
        <w:rPr>
          <w:b/>
          <w:sz w:val="44"/>
          <w:szCs w:val="44"/>
          <w:u w:val="single"/>
        </w:rPr>
      </w:pPr>
      <w:r>
        <w:rPr>
          <w:b/>
          <w:sz w:val="44"/>
          <w:szCs w:val="44"/>
          <w:u w:val="single"/>
        </w:rPr>
        <w:t>TECHNICAL OBJECTIVES</w:t>
      </w:r>
    </w:p>
    <w:p w:rsidR="00920614" w:rsidRPr="00920614" w:rsidRDefault="00920614" w:rsidP="00920614">
      <w:pPr>
        <w:pStyle w:val="ListParagraph"/>
        <w:numPr>
          <w:ilvl w:val="0"/>
          <w:numId w:val="5"/>
        </w:numPr>
        <w:jc w:val="both"/>
        <w:rPr>
          <w:b/>
          <w:sz w:val="44"/>
          <w:szCs w:val="44"/>
          <w:u w:val="single"/>
        </w:rPr>
      </w:pPr>
      <w:r w:rsidRPr="00920614">
        <w:rPr>
          <w:sz w:val="36"/>
          <w:szCs w:val="36"/>
        </w:rPr>
        <w:t xml:space="preserve">. In order to learn the practical process </w:t>
      </w:r>
      <w:r>
        <w:rPr>
          <w:sz w:val="36"/>
          <w:szCs w:val="36"/>
        </w:rPr>
        <w:t>of DOCUMENTATION in EXIM trade.</w:t>
      </w:r>
    </w:p>
    <w:p w:rsidR="00920614" w:rsidRPr="00920614" w:rsidRDefault="00920614" w:rsidP="00920614">
      <w:pPr>
        <w:pStyle w:val="ListParagraph"/>
        <w:numPr>
          <w:ilvl w:val="0"/>
          <w:numId w:val="5"/>
        </w:numPr>
        <w:jc w:val="both"/>
        <w:rPr>
          <w:b/>
          <w:sz w:val="44"/>
          <w:szCs w:val="44"/>
          <w:u w:val="single"/>
        </w:rPr>
      </w:pPr>
      <w:r w:rsidRPr="00920614">
        <w:rPr>
          <w:sz w:val="36"/>
          <w:szCs w:val="36"/>
        </w:rPr>
        <w:t xml:space="preserve">In order to have a brief overlook on the LOGISTICS </w:t>
      </w:r>
      <w:proofErr w:type="spellStart"/>
      <w:r w:rsidRPr="00920614">
        <w:rPr>
          <w:sz w:val="36"/>
          <w:szCs w:val="36"/>
        </w:rPr>
        <w:t>activitiesconducted</w:t>
      </w:r>
      <w:proofErr w:type="spellEnd"/>
      <w:r w:rsidRPr="00920614">
        <w:rPr>
          <w:sz w:val="36"/>
          <w:szCs w:val="36"/>
        </w:rPr>
        <w:t xml:space="preserve"> by CONCOR.</w:t>
      </w:r>
    </w:p>
    <w:p w:rsidR="00920614" w:rsidRPr="00920614" w:rsidRDefault="00920614" w:rsidP="00920614">
      <w:pPr>
        <w:pStyle w:val="ListParagraph"/>
        <w:numPr>
          <w:ilvl w:val="0"/>
          <w:numId w:val="5"/>
        </w:numPr>
        <w:jc w:val="both"/>
        <w:rPr>
          <w:b/>
          <w:sz w:val="44"/>
          <w:szCs w:val="44"/>
          <w:u w:val="single"/>
        </w:rPr>
      </w:pPr>
      <w:r w:rsidRPr="00920614">
        <w:rPr>
          <w:sz w:val="36"/>
          <w:szCs w:val="36"/>
        </w:rPr>
        <w:t xml:space="preserve"> In order to learn about different kinds and sizes of containers used by</w:t>
      </w:r>
      <w:r>
        <w:rPr>
          <w:sz w:val="36"/>
          <w:szCs w:val="36"/>
        </w:rPr>
        <w:t xml:space="preserve"> CONCOR.</w:t>
      </w:r>
    </w:p>
    <w:p w:rsidR="00920614" w:rsidRPr="00F0587D" w:rsidRDefault="00920614" w:rsidP="00F0587D">
      <w:pPr>
        <w:pStyle w:val="ListParagraph"/>
        <w:numPr>
          <w:ilvl w:val="0"/>
          <w:numId w:val="5"/>
        </w:numPr>
        <w:jc w:val="both"/>
        <w:rPr>
          <w:b/>
          <w:sz w:val="44"/>
          <w:szCs w:val="44"/>
          <w:u w:val="single"/>
        </w:rPr>
      </w:pPr>
      <w:r w:rsidRPr="00920614">
        <w:rPr>
          <w:sz w:val="36"/>
          <w:szCs w:val="36"/>
        </w:rPr>
        <w:t xml:space="preserve"> In order to learn about the proper handling and storage of containers, different policies regarding auctions and other further activities in concern with containers.</w:t>
      </w:r>
    </w:p>
    <w:p w:rsidR="00F0587D" w:rsidRPr="00F0587D" w:rsidRDefault="00F0587D" w:rsidP="00F0587D">
      <w:pPr>
        <w:jc w:val="both"/>
        <w:rPr>
          <w:b/>
          <w:sz w:val="44"/>
          <w:szCs w:val="44"/>
          <w:u w:val="single"/>
        </w:rPr>
      </w:pPr>
    </w:p>
    <w:p w:rsidR="00920614" w:rsidRDefault="00920614" w:rsidP="00F0587D">
      <w:pPr>
        <w:jc w:val="both"/>
        <w:rPr>
          <w:b/>
          <w:sz w:val="44"/>
          <w:szCs w:val="44"/>
          <w:u w:val="single"/>
        </w:rPr>
      </w:pPr>
      <w:r>
        <w:rPr>
          <w:b/>
          <w:sz w:val="44"/>
          <w:szCs w:val="44"/>
          <w:u w:val="single"/>
        </w:rPr>
        <w:t>MANEGERIAL OBJECTIVES</w:t>
      </w:r>
    </w:p>
    <w:p w:rsidR="00920614" w:rsidRPr="00920614" w:rsidRDefault="00920614" w:rsidP="00F0587D">
      <w:pPr>
        <w:pStyle w:val="ListParagraph"/>
        <w:numPr>
          <w:ilvl w:val="0"/>
          <w:numId w:val="6"/>
        </w:numPr>
        <w:jc w:val="both"/>
        <w:rPr>
          <w:b/>
          <w:sz w:val="44"/>
          <w:szCs w:val="44"/>
          <w:u w:val="single"/>
        </w:rPr>
      </w:pPr>
      <w:r w:rsidRPr="00920614">
        <w:rPr>
          <w:sz w:val="36"/>
          <w:szCs w:val="36"/>
        </w:rPr>
        <w:t xml:space="preserve"> In order to know about managerial structure of</w:t>
      </w:r>
      <w:r>
        <w:rPr>
          <w:sz w:val="36"/>
          <w:szCs w:val="36"/>
        </w:rPr>
        <w:t xml:space="preserve"> CONCOR.</w:t>
      </w:r>
    </w:p>
    <w:p w:rsidR="00920614" w:rsidRPr="00F0587D" w:rsidRDefault="00920614" w:rsidP="00F0587D">
      <w:pPr>
        <w:pStyle w:val="ListParagraph"/>
        <w:numPr>
          <w:ilvl w:val="0"/>
          <w:numId w:val="6"/>
        </w:numPr>
        <w:jc w:val="both"/>
        <w:rPr>
          <w:b/>
          <w:sz w:val="44"/>
          <w:szCs w:val="44"/>
          <w:u w:val="single"/>
        </w:rPr>
      </w:pPr>
      <w:r w:rsidRPr="00920614">
        <w:rPr>
          <w:sz w:val="36"/>
          <w:szCs w:val="36"/>
        </w:rPr>
        <w:t xml:space="preserve">To learn Container </w:t>
      </w:r>
      <w:proofErr w:type="spellStart"/>
      <w:r w:rsidRPr="00920614">
        <w:rPr>
          <w:sz w:val="36"/>
          <w:szCs w:val="36"/>
        </w:rPr>
        <w:t>management</w:t>
      </w:r>
      <w:proofErr w:type="gramStart"/>
      <w:r w:rsidRPr="00920614">
        <w:rPr>
          <w:sz w:val="36"/>
          <w:szCs w:val="36"/>
        </w:rPr>
        <w:t>,labour</w:t>
      </w:r>
      <w:proofErr w:type="spellEnd"/>
      <w:proofErr w:type="gramEnd"/>
      <w:r>
        <w:rPr>
          <w:sz w:val="36"/>
          <w:szCs w:val="36"/>
        </w:rPr>
        <w:t xml:space="preserve"> and full logistics management.</w:t>
      </w:r>
    </w:p>
    <w:p w:rsidR="00F0587D" w:rsidRPr="00620FF8" w:rsidRDefault="00F0587D" w:rsidP="00F0587D">
      <w:pPr>
        <w:pStyle w:val="ListParagraph"/>
        <w:numPr>
          <w:ilvl w:val="0"/>
          <w:numId w:val="6"/>
        </w:numPr>
        <w:jc w:val="both"/>
        <w:rPr>
          <w:b/>
          <w:sz w:val="44"/>
          <w:szCs w:val="44"/>
          <w:u w:val="single"/>
        </w:rPr>
      </w:pPr>
      <w:r w:rsidRPr="00920614">
        <w:rPr>
          <w:sz w:val="36"/>
          <w:szCs w:val="36"/>
        </w:rPr>
        <w:t xml:space="preserve"> And other managerial activities conducted by CONCOR.</w:t>
      </w:r>
    </w:p>
    <w:p w:rsidR="00620FF8" w:rsidRPr="00920614" w:rsidRDefault="00620FF8" w:rsidP="00620FF8">
      <w:pPr>
        <w:pStyle w:val="ListParagraph"/>
        <w:jc w:val="both"/>
        <w:rPr>
          <w:b/>
          <w:sz w:val="44"/>
          <w:szCs w:val="44"/>
          <w:u w:val="single"/>
        </w:rPr>
      </w:pPr>
    </w:p>
    <w:p w:rsidR="00F0587D" w:rsidRPr="00620FF8" w:rsidRDefault="00F0587D" w:rsidP="00F0587D">
      <w:pPr>
        <w:jc w:val="center"/>
        <w:rPr>
          <w:b/>
          <w:color w:val="FF0000"/>
          <w:sz w:val="52"/>
          <w:szCs w:val="52"/>
          <w:u w:val="single"/>
        </w:rPr>
      </w:pPr>
      <w:r w:rsidRPr="00620FF8">
        <w:rPr>
          <w:b/>
          <w:color w:val="FF0000"/>
          <w:sz w:val="52"/>
          <w:szCs w:val="52"/>
          <w:u w:val="single"/>
        </w:rPr>
        <w:t>FINANCIAL POSITION OF THE COMPANY</w:t>
      </w:r>
    </w:p>
    <w:tbl>
      <w:tblPr>
        <w:tblStyle w:val="TableGrid"/>
        <w:tblW w:w="0" w:type="auto"/>
        <w:tblLook w:val="04A0" w:firstRow="1" w:lastRow="0" w:firstColumn="1" w:lastColumn="0" w:noHBand="0" w:noVBand="1"/>
      </w:tblPr>
      <w:tblGrid>
        <w:gridCol w:w="5228"/>
        <w:gridCol w:w="5228"/>
      </w:tblGrid>
      <w:tr w:rsidR="00F0587D" w:rsidTr="00235591">
        <w:tc>
          <w:tcPr>
            <w:tcW w:w="5228" w:type="dxa"/>
            <w:shd w:val="clear" w:color="auto" w:fill="262626" w:themeFill="text1" w:themeFillTint="D9"/>
          </w:tcPr>
          <w:p w:rsidR="00F0587D" w:rsidRPr="00235591" w:rsidRDefault="00F0587D" w:rsidP="00F0587D">
            <w:pPr>
              <w:jc w:val="both"/>
              <w:rPr>
                <w:b/>
                <w:sz w:val="52"/>
                <w:szCs w:val="52"/>
              </w:rPr>
            </w:pPr>
            <w:r w:rsidRPr="00235591">
              <w:rPr>
                <w:b/>
                <w:sz w:val="52"/>
                <w:szCs w:val="52"/>
              </w:rPr>
              <w:t xml:space="preserve">Latest Financial figures </w:t>
            </w:r>
          </w:p>
        </w:tc>
        <w:tc>
          <w:tcPr>
            <w:tcW w:w="5228" w:type="dxa"/>
            <w:shd w:val="clear" w:color="auto" w:fill="262626" w:themeFill="text1" w:themeFillTint="D9"/>
          </w:tcPr>
          <w:p w:rsidR="00F0587D" w:rsidRPr="00235591" w:rsidRDefault="00235591" w:rsidP="00F0587D">
            <w:pPr>
              <w:jc w:val="center"/>
              <w:rPr>
                <w:b/>
                <w:sz w:val="52"/>
                <w:szCs w:val="52"/>
              </w:rPr>
            </w:pPr>
            <w:r w:rsidRPr="00235591">
              <w:rPr>
                <w:b/>
                <w:sz w:val="52"/>
                <w:szCs w:val="52"/>
              </w:rPr>
              <w:t xml:space="preserve">(figures in </w:t>
            </w:r>
            <w:proofErr w:type="spellStart"/>
            <w:r w:rsidRPr="00235591">
              <w:rPr>
                <w:b/>
                <w:sz w:val="52"/>
                <w:szCs w:val="52"/>
              </w:rPr>
              <w:t>Rs</w:t>
            </w:r>
            <w:proofErr w:type="spellEnd"/>
            <w:r w:rsidRPr="00235591">
              <w:rPr>
                <w:b/>
                <w:sz w:val="52"/>
                <w:szCs w:val="52"/>
              </w:rPr>
              <w:t xml:space="preserve">. </w:t>
            </w:r>
            <w:proofErr w:type="spellStart"/>
            <w:r w:rsidRPr="00235591">
              <w:rPr>
                <w:b/>
                <w:sz w:val="52"/>
                <w:szCs w:val="52"/>
              </w:rPr>
              <w:t>Crores</w:t>
            </w:r>
            <w:proofErr w:type="spellEnd"/>
            <w:r w:rsidRPr="00235591">
              <w:rPr>
                <w:b/>
                <w:sz w:val="52"/>
                <w:szCs w:val="52"/>
              </w:rPr>
              <w:t>)</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ET 500 Rank(2011)</w:t>
            </w:r>
          </w:p>
        </w:tc>
        <w:tc>
          <w:tcPr>
            <w:tcW w:w="5228" w:type="dxa"/>
          </w:tcPr>
          <w:p w:rsidR="00F0587D" w:rsidRPr="00235591" w:rsidRDefault="00235591" w:rsidP="00235591">
            <w:pPr>
              <w:tabs>
                <w:tab w:val="left" w:pos="1507"/>
                <w:tab w:val="center" w:pos="2506"/>
              </w:tabs>
              <w:rPr>
                <w:b/>
                <w:sz w:val="52"/>
                <w:szCs w:val="52"/>
              </w:rPr>
            </w:pPr>
            <w:r w:rsidRPr="00235591">
              <w:rPr>
                <w:b/>
                <w:sz w:val="52"/>
                <w:szCs w:val="52"/>
              </w:rPr>
              <w:t>187</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Industry</w:t>
            </w:r>
          </w:p>
        </w:tc>
        <w:tc>
          <w:tcPr>
            <w:tcW w:w="5228" w:type="dxa"/>
          </w:tcPr>
          <w:p w:rsidR="00F0587D" w:rsidRPr="00235591" w:rsidRDefault="00235591" w:rsidP="00235591">
            <w:pPr>
              <w:rPr>
                <w:b/>
                <w:sz w:val="52"/>
                <w:szCs w:val="52"/>
              </w:rPr>
            </w:pPr>
            <w:r w:rsidRPr="00235591">
              <w:rPr>
                <w:b/>
                <w:sz w:val="52"/>
                <w:szCs w:val="52"/>
              </w:rPr>
              <w:t>Transport Road</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Turnover</w:t>
            </w:r>
          </w:p>
        </w:tc>
        <w:tc>
          <w:tcPr>
            <w:tcW w:w="5228" w:type="dxa"/>
          </w:tcPr>
          <w:p w:rsidR="00F0587D" w:rsidRPr="00235591" w:rsidRDefault="00235591" w:rsidP="00235591">
            <w:pPr>
              <w:rPr>
                <w:b/>
                <w:sz w:val="52"/>
                <w:szCs w:val="52"/>
              </w:rPr>
            </w:pPr>
            <w:r w:rsidRPr="00235591">
              <w:rPr>
                <w:b/>
                <w:sz w:val="52"/>
                <w:szCs w:val="52"/>
              </w:rPr>
              <w:t>4030.94</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Profit after Tax(PAT)</w:t>
            </w:r>
          </w:p>
        </w:tc>
        <w:tc>
          <w:tcPr>
            <w:tcW w:w="5228" w:type="dxa"/>
          </w:tcPr>
          <w:p w:rsidR="00F0587D" w:rsidRPr="00235591" w:rsidRDefault="00235591" w:rsidP="00235591">
            <w:pPr>
              <w:rPr>
                <w:b/>
                <w:sz w:val="52"/>
                <w:szCs w:val="52"/>
              </w:rPr>
            </w:pPr>
            <w:r w:rsidRPr="00235591">
              <w:rPr>
                <w:b/>
                <w:sz w:val="52"/>
                <w:szCs w:val="52"/>
              </w:rPr>
              <w:t>875.94</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 xml:space="preserve">MCAP(Market </w:t>
            </w:r>
            <w:proofErr w:type="spellStart"/>
            <w:r w:rsidRPr="00235591">
              <w:rPr>
                <w:b/>
                <w:sz w:val="52"/>
                <w:szCs w:val="52"/>
              </w:rPr>
              <w:t>Capitallization</w:t>
            </w:r>
            <w:proofErr w:type="spellEnd"/>
            <w:r w:rsidRPr="00235591">
              <w:rPr>
                <w:b/>
                <w:sz w:val="52"/>
                <w:szCs w:val="52"/>
              </w:rPr>
              <w:t>)</w:t>
            </w:r>
          </w:p>
        </w:tc>
        <w:tc>
          <w:tcPr>
            <w:tcW w:w="5228" w:type="dxa"/>
          </w:tcPr>
          <w:p w:rsidR="00F0587D" w:rsidRPr="00235591" w:rsidRDefault="00235591" w:rsidP="00235591">
            <w:pPr>
              <w:rPr>
                <w:b/>
                <w:sz w:val="52"/>
                <w:szCs w:val="52"/>
              </w:rPr>
            </w:pPr>
            <w:r w:rsidRPr="00235591">
              <w:rPr>
                <w:b/>
                <w:sz w:val="52"/>
                <w:szCs w:val="52"/>
              </w:rPr>
              <w:t>12602.48</w:t>
            </w:r>
          </w:p>
        </w:tc>
      </w:tr>
      <w:tr w:rsidR="00235591" w:rsidRPr="00235591" w:rsidTr="00235591">
        <w:tc>
          <w:tcPr>
            <w:tcW w:w="5228" w:type="dxa"/>
          </w:tcPr>
          <w:p w:rsidR="00F0587D" w:rsidRPr="00235591" w:rsidRDefault="00235591" w:rsidP="00235591">
            <w:pPr>
              <w:rPr>
                <w:b/>
                <w:sz w:val="52"/>
                <w:szCs w:val="52"/>
              </w:rPr>
            </w:pPr>
            <w:r w:rsidRPr="00235591">
              <w:rPr>
                <w:b/>
                <w:sz w:val="52"/>
                <w:szCs w:val="52"/>
              </w:rPr>
              <w:t>Assets</w:t>
            </w:r>
          </w:p>
        </w:tc>
        <w:tc>
          <w:tcPr>
            <w:tcW w:w="5228" w:type="dxa"/>
          </w:tcPr>
          <w:p w:rsidR="00F0587D" w:rsidRPr="00235591" w:rsidRDefault="00235591" w:rsidP="00235591">
            <w:pPr>
              <w:rPr>
                <w:b/>
                <w:sz w:val="52"/>
                <w:szCs w:val="52"/>
              </w:rPr>
            </w:pPr>
            <w:r w:rsidRPr="00235591">
              <w:rPr>
                <w:b/>
                <w:sz w:val="52"/>
                <w:szCs w:val="52"/>
              </w:rPr>
              <w:t>4986.11</w:t>
            </w:r>
          </w:p>
        </w:tc>
      </w:tr>
    </w:tbl>
    <w:p w:rsidR="00235591" w:rsidRDefault="00235591" w:rsidP="00235591">
      <w:pPr>
        <w:rPr>
          <w:b/>
          <w:sz w:val="52"/>
          <w:szCs w:val="52"/>
          <w:u w:val="single"/>
        </w:rPr>
      </w:pPr>
    </w:p>
    <w:p w:rsidR="00F0587D" w:rsidRDefault="00235591" w:rsidP="00235591">
      <w:pPr>
        <w:rPr>
          <w:b/>
          <w:sz w:val="52"/>
          <w:szCs w:val="52"/>
          <w:u w:val="single"/>
        </w:rPr>
      </w:pPr>
      <w:r w:rsidRPr="00235591">
        <w:rPr>
          <w:b/>
          <w:sz w:val="52"/>
          <w:szCs w:val="52"/>
          <w:u w:val="single"/>
        </w:rPr>
        <w:t>FINANCIAL SUMMERY</w:t>
      </w:r>
    </w:p>
    <w:p w:rsidR="00235591" w:rsidRPr="00235591" w:rsidRDefault="00235591" w:rsidP="00235591">
      <w:pPr>
        <w:rPr>
          <w:b/>
          <w:sz w:val="52"/>
          <w:szCs w:val="52"/>
          <w:u w:val="single"/>
        </w:rPr>
      </w:pPr>
      <w:r>
        <w:rPr>
          <w:b/>
          <w:noProof/>
          <w:sz w:val="52"/>
          <w:szCs w:val="52"/>
          <w:u w:val="single"/>
          <w:lang w:eastAsia="en-IN"/>
        </w:rPr>
        <w:drawing>
          <wp:anchor distT="0" distB="0" distL="114300" distR="114300" simplePos="0" relativeHeight="251660288" behindDoc="1" locked="0" layoutInCell="1" allowOverlap="1">
            <wp:simplePos x="0" y="0"/>
            <wp:positionH relativeFrom="margin">
              <wp:posOffset>414655</wp:posOffset>
            </wp:positionH>
            <wp:positionV relativeFrom="paragraph">
              <wp:posOffset>5715</wp:posOffset>
            </wp:positionV>
            <wp:extent cx="5890260" cy="2275205"/>
            <wp:effectExtent l="0" t="0" r="0" b="0"/>
            <wp:wrapTight wrapText="bothSides">
              <wp:wrapPolygon edited="0">
                <wp:start x="0" y="0"/>
                <wp:lineTo x="0" y="21341"/>
                <wp:lineTo x="21516" y="21341"/>
                <wp:lineTo x="2151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png"/>
                    <pic:cNvPicPr/>
                  </pic:nvPicPr>
                  <pic:blipFill>
                    <a:blip r:embed="rId10">
                      <a:extLst>
                        <a:ext uri="{28A0092B-C50C-407E-A947-70E740481C1C}">
                          <a14:useLocalDpi xmlns:a14="http://schemas.microsoft.com/office/drawing/2010/main" val="0"/>
                        </a:ext>
                      </a:extLst>
                    </a:blip>
                    <a:stretch>
                      <a:fillRect/>
                    </a:stretch>
                  </pic:blipFill>
                  <pic:spPr>
                    <a:xfrm>
                      <a:off x="0" y="0"/>
                      <a:ext cx="5890260" cy="2275205"/>
                    </a:xfrm>
                    <a:prstGeom prst="rect">
                      <a:avLst/>
                    </a:prstGeom>
                  </pic:spPr>
                </pic:pic>
              </a:graphicData>
            </a:graphic>
            <wp14:sizeRelH relativeFrom="margin">
              <wp14:pctWidth>0</wp14:pctWidth>
            </wp14:sizeRelH>
            <wp14:sizeRelV relativeFrom="margin">
              <wp14:pctHeight>0</wp14:pctHeight>
            </wp14:sizeRelV>
          </wp:anchor>
        </w:drawing>
      </w: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235591" w:rsidRDefault="00235591">
      <w:pPr>
        <w:rPr>
          <w:sz w:val="36"/>
          <w:szCs w:val="36"/>
        </w:rPr>
      </w:pPr>
    </w:p>
    <w:p w:rsidR="006A7200" w:rsidRDefault="006A7200">
      <w:pPr>
        <w:rPr>
          <w:sz w:val="36"/>
          <w:szCs w:val="36"/>
        </w:rPr>
      </w:pPr>
    </w:p>
    <w:p w:rsidR="006A7200" w:rsidRDefault="006A7200">
      <w:pPr>
        <w:rPr>
          <w:sz w:val="36"/>
          <w:szCs w:val="36"/>
        </w:rPr>
      </w:pPr>
    </w:p>
    <w:p w:rsidR="006A7200" w:rsidRDefault="006A7200">
      <w:pPr>
        <w:rPr>
          <w:sz w:val="36"/>
          <w:szCs w:val="36"/>
        </w:rPr>
      </w:pPr>
    </w:p>
    <w:p w:rsidR="006A7200" w:rsidRDefault="006A7200" w:rsidP="006A7200">
      <w:pPr>
        <w:jc w:val="center"/>
        <w:rPr>
          <w:b/>
          <w:sz w:val="56"/>
          <w:szCs w:val="56"/>
          <w:u w:val="single"/>
        </w:rPr>
      </w:pPr>
      <w:r>
        <w:rPr>
          <w:noProof/>
          <w:lang w:eastAsia="en-IN"/>
        </w:rPr>
        <w:drawing>
          <wp:anchor distT="0" distB="0" distL="114300" distR="114300" simplePos="0" relativeHeight="251662336" behindDoc="0" locked="0" layoutInCell="1" allowOverlap="1" wp14:anchorId="0F264F45" wp14:editId="4BBBB5C0">
            <wp:simplePos x="0" y="0"/>
            <wp:positionH relativeFrom="margin">
              <wp:align>right</wp:align>
            </wp:positionH>
            <wp:positionV relativeFrom="paragraph">
              <wp:posOffset>3338033</wp:posOffset>
            </wp:positionV>
            <wp:extent cx="6645910" cy="3220218"/>
            <wp:effectExtent l="0" t="0" r="254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645910" cy="3220218"/>
                    </a:xfrm>
                    <a:prstGeom prst="rect">
                      <a:avLst/>
                    </a:prstGeom>
                  </pic:spPr>
                </pic:pic>
              </a:graphicData>
            </a:graphic>
          </wp:anchor>
        </w:drawing>
      </w:r>
      <w:r>
        <w:rPr>
          <w:b/>
          <w:noProof/>
          <w:sz w:val="56"/>
          <w:szCs w:val="56"/>
          <w:u w:val="single"/>
          <w:lang w:eastAsia="en-IN"/>
        </w:rPr>
        <w:drawing>
          <wp:anchor distT="0" distB="0" distL="114300" distR="114300" simplePos="0" relativeHeight="251661312" behindDoc="1" locked="0" layoutInCell="1" allowOverlap="1" wp14:anchorId="3C3B20C4" wp14:editId="4364DE96">
            <wp:simplePos x="0" y="0"/>
            <wp:positionH relativeFrom="margin">
              <wp:align>right</wp:align>
            </wp:positionH>
            <wp:positionV relativeFrom="paragraph">
              <wp:posOffset>776413</wp:posOffset>
            </wp:positionV>
            <wp:extent cx="6644640" cy="2551430"/>
            <wp:effectExtent l="0" t="0" r="3810" b="1270"/>
            <wp:wrapTight wrapText="bothSides">
              <wp:wrapPolygon edited="0">
                <wp:start x="0" y="0"/>
                <wp:lineTo x="0" y="21449"/>
                <wp:lineTo x="21550" y="21449"/>
                <wp:lineTo x="2155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1.PNG"/>
                    <pic:cNvPicPr/>
                  </pic:nvPicPr>
                  <pic:blipFill>
                    <a:blip r:embed="rId12">
                      <a:extLst>
                        <a:ext uri="{28A0092B-C50C-407E-A947-70E740481C1C}">
                          <a14:useLocalDpi xmlns:a14="http://schemas.microsoft.com/office/drawing/2010/main" val="0"/>
                        </a:ext>
                      </a:extLst>
                    </a:blip>
                    <a:stretch>
                      <a:fillRect/>
                    </a:stretch>
                  </pic:blipFill>
                  <pic:spPr>
                    <a:xfrm>
                      <a:off x="0" y="0"/>
                      <a:ext cx="6646450" cy="2552021"/>
                    </a:xfrm>
                    <a:prstGeom prst="rect">
                      <a:avLst/>
                    </a:prstGeom>
                  </pic:spPr>
                </pic:pic>
              </a:graphicData>
            </a:graphic>
            <wp14:sizeRelV relativeFrom="margin">
              <wp14:pctHeight>0</wp14:pctHeight>
            </wp14:sizeRelV>
          </wp:anchor>
        </w:drawing>
      </w:r>
      <w:r w:rsidR="00235591" w:rsidRPr="006A7200">
        <w:rPr>
          <w:b/>
          <w:sz w:val="56"/>
          <w:szCs w:val="56"/>
          <w:u w:val="single"/>
        </w:rPr>
        <w:t>BALANCE SHEET</w:t>
      </w:r>
    </w:p>
    <w:p w:rsidR="006A7200" w:rsidRDefault="006A7200" w:rsidP="006A7200">
      <w:pPr>
        <w:jc w:val="center"/>
        <w:rPr>
          <w:b/>
          <w:noProof/>
          <w:sz w:val="56"/>
          <w:szCs w:val="56"/>
          <w:u w:val="single"/>
          <w:lang w:eastAsia="en-IN"/>
        </w:rPr>
      </w:pPr>
    </w:p>
    <w:p w:rsidR="00F0587D" w:rsidRPr="006A7200" w:rsidRDefault="00F0587D" w:rsidP="006A7200">
      <w:pPr>
        <w:rPr>
          <w:b/>
          <w:sz w:val="56"/>
          <w:szCs w:val="56"/>
          <w:u w:val="single"/>
        </w:rPr>
      </w:pPr>
      <w:r w:rsidRPr="006A7200">
        <w:rPr>
          <w:b/>
          <w:sz w:val="56"/>
          <w:szCs w:val="56"/>
          <w:u w:val="single"/>
        </w:rPr>
        <w:br w:type="page"/>
      </w:r>
    </w:p>
    <w:p w:rsidR="003B447E" w:rsidRDefault="003B447E" w:rsidP="003B447E">
      <w:pPr>
        <w:jc w:val="both"/>
        <w:rPr>
          <w:b/>
          <w:sz w:val="48"/>
          <w:szCs w:val="48"/>
          <w:u w:val="single"/>
        </w:rPr>
      </w:pPr>
    </w:p>
    <w:p w:rsidR="00F0587D" w:rsidRDefault="003B447E" w:rsidP="003B447E">
      <w:pPr>
        <w:jc w:val="both"/>
        <w:rPr>
          <w:b/>
          <w:sz w:val="48"/>
          <w:szCs w:val="48"/>
          <w:u w:val="single"/>
        </w:rPr>
      </w:pPr>
      <w:r w:rsidRPr="003B447E">
        <w:rPr>
          <w:b/>
          <w:sz w:val="48"/>
          <w:szCs w:val="48"/>
          <w:u w:val="single"/>
        </w:rPr>
        <w:t>PROFIT AND LOSS ACCOUNT,</w:t>
      </w:r>
      <w:r>
        <w:rPr>
          <w:b/>
          <w:sz w:val="48"/>
          <w:szCs w:val="48"/>
          <w:u w:val="single"/>
        </w:rPr>
        <w:t xml:space="preserve"> </w:t>
      </w:r>
      <w:r w:rsidRPr="003B447E">
        <w:rPr>
          <w:b/>
          <w:sz w:val="48"/>
          <w:szCs w:val="48"/>
          <w:u w:val="single"/>
        </w:rPr>
        <w:t>RESERVE AND SURPLUS</w:t>
      </w:r>
    </w:p>
    <w:p w:rsidR="003B447E" w:rsidRDefault="003B447E" w:rsidP="003B447E">
      <w:pPr>
        <w:jc w:val="both"/>
        <w:rPr>
          <w:b/>
          <w:sz w:val="48"/>
          <w:szCs w:val="48"/>
          <w:u w:val="single"/>
        </w:rPr>
      </w:pPr>
      <w:r>
        <w:rPr>
          <w:b/>
          <w:noProof/>
          <w:sz w:val="48"/>
          <w:szCs w:val="48"/>
          <w:u w:val="single"/>
          <w:lang w:eastAsia="en-IN"/>
        </w:rPr>
        <w:drawing>
          <wp:inline distT="0" distB="0" distL="0" distR="0" wp14:anchorId="37D7DB3D" wp14:editId="6F028B6C">
            <wp:extent cx="6645910" cy="3208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3.png"/>
                    <pic:cNvPicPr/>
                  </pic:nvPicPr>
                  <pic:blipFill>
                    <a:blip r:embed="rId13">
                      <a:extLst>
                        <a:ext uri="{28A0092B-C50C-407E-A947-70E740481C1C}">
                          <a14:useLocalDpi xmlns:a14="http://schemas.microsoft.com/office/drawing/2010/main" val="0"/>
                        </a:ext>
                      </a:extLst>
                    </a:blip>
                    <a:stretch>
                      <a:fillRect/>
                    </a:stretch>
                  </pic:blipFill>
                  <pic:spPr>
                    <a:xfrm>
                      <a:off x="0" y="0"/>
                      <a:ext cx="6645910" cy="3208655"/>
                    </a:xfrm>
                    <a:prstGeom prst="rect">
                      <a:avLst/>
                    </a:prstGeom>
                  </pic:spPr>
                </pic:pic>
              </a:graphicData>
            </a:graphic>
          </wp:inline>
        </w:drawing>
      </w:r>
    </w:p>
    <w:p w:rsidR="003B447E" w:rsidRDefault="003B447E" w:rsidP="003B447E">
      <w:pPr>
        <w:jc w:val="center"/>
        <w:rPr>
          <w:b/>
          <w:sz w:val="48"/>
          <w:szCs w:val="48"/>
          <w:u w:val="single"/>
        </w:rPr>
      </w:pPr>
      <w:r>
        <w:rPr>
          <w:b/>
          <w:noProof/>
          <w:sz w:val="48"/>
          <w:szCs w:val="48"/>
          <w:u w:val="single"/>
          <w:lang w:eastAsia="en-IN"/>
        </w:rPr>
        <w:drawing>
          <wp:anchor distT="0" distB="0" distL="114300" distR="114300" simplePos="0" relativeHeight="251663360" behindDoc="1" locked="0" layoutInCell="1" allowOverlap="1" wp14:anchorId="1F0C3B7F" wp14:editId="3353296A">
            <wp:simplePos x="0" y="0"/>
            <wp:positionH relativeFrom="margin">
              <wp:align>right</wp:align>
            </wp:positionH>
            <wp:positionV relativeFrom="paragraph">
              <wp:posOffset>409354</wp:posOffset>
            </wp:positionV>
            <wp:extent cx="6645910" cy="3018790"/>
            <wp:effectExtent l="0" t="0" r="2540" b="0"/>
            <wp:wrapTight wrapText="bothSides">
              <wp:wrapPolygon edited="0">
                <wp:start x="0" y="0"/>
                <wp:lineTo x="0" y="21400"/>
                <wp:lineTo x="21546" y="21400"/>
                <wp:lineTo x="21546"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4.png"/>
                    <pic:cNvPicPr/>
                  </pic:nvPicPr>
                  <pic:blipFill>
                    <a:blip r:embed="rId14">
                      <a:extLst>
                        <a:ext uri="{28A0092B-C50C-407E-A947-70E740481C1C}">
                          <a14:useLocalDpi xmlns:a14="http://schemas.microsoft.com/office/drawing/2010/main" val="0"/>
                        </a:ext>
                      </a:extLst>
                    </a:blip>
                    <a:stretch>
                      <a:fillRect/>
                    </a:stretch>
                  </pic:blipFill>
                  <pic:spPr>
                    <a:xfrm>
                      <a:off x="0" y="0"/>
                      <a:ext cx="6645910" cy="3018790"/>
                    </a:xfrm>
                    <a:prstGeom prst="rect">
                      <a:avLst/>
                    </a:prstGeom>
                  </pic:spPr>
                </pic:pic>
              </a:graphicData>
            </a:graphic>
            <wp14:sizeRelV relativeFrom="margin">
              <wp14:pctHeight>0</wp14:pctHeight>
            </wp14:sizeRelV>
          </wp:anchor>
        </w:drawing>
      </w:r>
      <w:r>
        <w:rPr>
          <w:b/>
          <w:sz w:val="48"/>
          <w:szCs w:val="48"/>
          <w:u w:val="single"/>
        </w:rPr>
        <w:t>RESERVE AND SUR</w:t>
      </w:r>
      <w:r>
        <w:rPr>
          <w:b/>
          <w:noProof/>
          <w:sz w:val="48"/>
          <w:szCs w:val="48"/>
          <w:u w:val="single"/>
          <w:lang w:eastAsia="en-IN"/>
        </w:rPr>
        <w:t>P</w:t>
      </w:r>
      <w:r>
        <w:rPr>
          <w:b/>
          <w:sz w:val="48"/>
          <w:szCs w:val="48"/>
          <w:u w:val="single"/>
        </w:rPr>
        <w:t>LUS</w:t>
      </w:r>
    </w:p>
    <w:p w:rsidR="003B447E" w:rsidRDefault="003B447E" w:rsidP="003B447E">
      <w:pPr>
        <w:jc w:val="center"/>
        <w:rPr>
          <w:b/>
          <w:sz w:val="48"/>
          <w:szCs w:val="48"/>
          <w:u w:val="single"/>
        </w:rPr>
      </w:pPr>
    </w:p>
    <w:p w:rsidR="003B447E" w:rsidRDefault="003B447E">
      <w:pPr>
        <w:rPr>
          <w:b/>
          <w:sz w:val="48"/>
          <w:szCs w:val="48"/>
          <w:u w:val="single"/>
        </w:rPr>
      </w:pPr>
      <w:r>
        <w:rPr>
          <w:b/>
          <w:sz w:val="48"/>
          <w:szCs w:val="48"/>
          <w:u w:val="single"/>
        </w:rPr>
        <w:br w:type="page"/>
      </w:r>
    </w:p>
    <w:p w:rsidR="00620FF8" w:rsidRPr="00620FF8" w:rsidRDefault="00620FF8" w:rsidP="003B447E">
      <w:pPr>
        <w:jc w:val="center"/>
        <w:rPr>
          <w:b/>
          <w:color w:val="FF0000"/>
          <w:sz w:val="56"/>
          <w:szCs w:val="56"/>
          <w:u w:val="single"/>
        </w:rPr>
      </w:pPr>
      <w:r w:rsidRPr="00620FF8">
        <w:rPr>
          <w:b/>
          <w:color w:val="FF0000"/>
          <w:sz w:val="56"/>
          <w:szCs w:val="56"/>
          <w:u w:val="single"/>
        </w:rPr>
        <w:lastRenderedPageBreak/>
        <w:t>MARKETING</w:t>
      </w:r>
    </w:p>
    <w:p w:rsidR="003B447E" w:rsidRPr="00620FF8" w:rsidRDefault="003B447E" w:rsidP="003B447E">
      <w:pPr>
        <w:jc w:val="center"/>
        <w:rPr>
          <w:b/>
          <w:color w:val="FF0000"/>
          <w:sz w:val="56"/>
          <w:szCs w:val="56"/>
          <w:u w:val="single"/>
        </w:rPr>
      </w:pPr>
      <w:r w:rsidRPr="00620FF8">
        <w:rPr>
          <w:b/>
          <w:color w:val="FF0000"/>
          <w:sz w:val="56"/>
          <w:szCs w:val="56"/>
          <w:u w:val="single"/>
        </w:rPr>
        <w:t>MANAGEMENT/ORGANISATION STRUCTURE</w:t>
      </w:r>
    </w:p>
    <w:p w:rsidR="003B447E" w:rsidRDefault="003B447E" w:rsidP="003B447E">
      <w:pPr>
        <w:jc w:val="center"/>
        <w:rPr>
          <w:b/>
          <w:sz w:val="48"/>
          <w:szCs w:val="48"/>
          <w:u w:val="single"/>
        </w:rPr>
      </w:pPr>
    </w:p>
    <w:p w:rsidR="003B447E" w:rsidRPr="003B447E" w:rsidRDefault="003B447E" w:rsidP="003B447E">
      <w:pPr>
        <w:jc w:val="both"/>
        <w:rPr>
          <w:b/>
          <w:color w:val="ED7D31" w:themeColor="accent2"/>
          <w:sz w:val="48"/>
          <w:szCs w:val="48"/>
          <w:u w:val="single"/>
        </w:rPr>
      </w:pPr>
      <w:r w:rsidRPr="003B447E">
        <w:rPr>
          <w:b/>
          <w:color w:val="ED7D31" w:themeColor="accent2"/>
          <w:sz w:val="48"/>
          <w:szCs w:val="48"/>
          <w:u w:val="single"/>
        </w:rPr>
        <w:t>Container Corporation INDIA LTD.</w:t>
      </w:r>
    </w:p>
    <w:p w:rsidR="003B447E" w:rsidRDefault="003B447E" w:rsidP="003B447E">
      <w:pPr>
        <w:jc w:val="center"/>
        <w:rPr>
          <w:b/>
          <w:sz w:val="48"/>
          <w:szCs w:val="48"/>
          <w:u w:val="single"/>
        </w:rPr>
      </w:pPr>
      <w:r>
        <w:rPr>
          <w:b/>
          <w:noProof/>
          <w:sz w:val="48"/>
          <w:szCs w:val="48"/>
          <w:u w:val="single"/>
          <w:lang w:eastAsia="en-IN"/>
        </w:rPr>
        <w:drawing>
          <wp:anchor distT="0" distB="0" distL="114300" distR="114300" simplePos="0" relativeHeight="251664384" behindDoc="1" locked="0" layoutInCell="1" allowOverlap="1" wp14:anchorId="70351905" wp14:editId="400DCD9A">
            <wp:simplePos x="0" y="0"/>
            <wp:positionH relativeFrom="margin">
              <wp:align>right</wp:align>
            </wp:positionH>
            <wp:positionV relativeFrom="paragraph">
              <wp:posOffset>507365</wp:posOffset>
            </wp:positionV>
            <wp:extent cx="6644640" cy="6645275"/>
            <wp:effectExtent l="0" t="0" r="3810" b="3175"/>
            <wp:wrapTight wrapText="bothSides">
              <wp:wrapPolygon edited="0">
                <wp:start x="0" y="0"/>
                <wp:lineTo x="0" y="21548"/>
                <wp:lineTo x="21550" y="21548"/>
                <wp:lineTo x="21550"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AC6BF4.tmp"/>
                    <pic:cNvPicPr/>
                  </pic:nvPicPr>
                  <pic:blipFill>
                    <a:blip r:embed="rId15">
                      <a:extLst>
                        <a:ext uri="{28A0092B-C50C-407E-A947-70E740481C1C}">
                          <a14:useLocalDpi xmlns:a14="http://schemas.microsoft.com/office/drawing/2010/main" val="0"/>
                        </a:ext>
                      </a:extLst>
                    </a:blip>
                    <a:stretch>
                      <a:fillRect/>
                    </a:stretch>
                  </pic:blipFill>
                  <pic:spPr>
                    <a:xfrm>
                      <a:off x="0" y="0"/>
                      <a:ext cx="6644640" cy="6645275"/>
                    </a:xfrm>
                    <a:prstGeom prst="rect">
                      <a:avLst/>
                    </a:prstGeom>
                  </pic:spPr>
                </pic:pic>
              </a:graphicData>
            </a:graphic>
            <wp14:sizeRelH relativeFrom="margin">
              <wp14:pctWidth>0</wp14:pctWidth>
            </wp14:sizeRelH>
            <wp14:sizeRelV relativeFrom="margin">
              <wp14:pctHeight>0</wp14:pctHeight>
            </wp14:sizeRelV>
          </wp:anchor>
        </w:drawing>
      </w:r>
    </w:p>
    <w:p w:rsidR="00FB1BFD" w:rsidRDefault="00FB1BFD" w:rsidP="00620FF8">
      <w:pPr>
        <w:rPr>
          <w:b/>
          <w:color w:val="ED7D31" w:themeColor="accent2"/>
          <w:sz w:val="52"/>
          <w:szCs w:val="52"/>
          <w:u w:val="single"/>
        </w:rPr>
      </w:pPr>
    </w:p>
    <w:p w:rsidR="003B447E" w:rsidRPr="00620FF8" w:rsidRDefault="00DD12D1" w:rsidP="003B447E">
      <w:pPr>
        <w:jc w:val="center"/>
        <w:rPr>
          <w:b/>
          <w:color w:val="FF0000"/>
          <w:sz w:val="52"/>
          <w:szCs w:val="52"/>
          <w:u w:val="single"/>
        </w:rPr>
      </w:pPr>
      <w:r>
        <w:rPr>
          <w:b/>
          <w:noProof/>
          <w:sz w:val="48"/>
          <w:szCs w:val="48"/>
          <w:u w:val="single"/>
          <w:lang w:eastAsia="en-IN"/>
        </w:rPr>
        <w:drawing>
          <wp:anchor distT="0" distB="0" distL="114300" distR="114300" simplePos="0" relativeHeight="251673600" behindDoc="1" locked="0" layoutInCell="1" allowOverlap="1" wp14:anchorId="582D340E" wp14:editId="5932E4EF">
            <wp:simplePos x="0" y="0"/>
            <wp:positionH relativeFrom="margin">
              <wp:align>left</wp:align>
            </wp:positionH>
            <wp:positionV relativeFrom="paragraph">
              <wp:posOffset>7310120</wp:posOffset>
            </wp:positionV>
            <wp:extent cx="680085" cy="1233170"/>
            <wp:effectExtent l="0" t="0" r="5715" b="5080"/>
            <wp:wrapTight wrapText="bothSides">
              <wp:wrapPolygon edited="0">
                <wp:start x="0" y="0"/>
                <wp:lineTo x="0" y="21355"/>
                <wp:lineTo x="21176" y="21355"/>
                <wp:lineTo x="21176"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11.png"/>
                    <pic:cNvPicPr/>
                  </pic:nvPicPr>
                  <pic:blipFill>
                    <a:blip r:embed="rId16">
                      <a:extLst>
                        <a:ext uri="{28A0092B-C50C-407E-A947-70E740481C1C}">
                          <a14:useLocalDpi xmlns:a14="http://schemas.microsoft.com/office/drawing/2010/main" val="0"/>
                        </a:ext>
                      </a:extLst>
                    </a:blip>
                    <a:stretch>
                      <a:fillRect/>
                    </a:stretch>
                  </pic:blipFill>
                  <pic:spPr>
                    <a:xfrm>
                      <a:off x="0" y="0"/>
                      <a:ext cx="684770" cy="1240936"/>
                    </a:xfrm>
                    <a:prstGeom prst="rect">
                      <a:avLst/>
                    </a:prstGeom>
                  </pic:spPr>
                </pic:pic>
              </a:graphicData>
            </a:graphic>
            <wp14:sizeRelH relativeFrom="margin">
              <wp14:pctWidth>0</wp14:pctWidth>
            </wp14:sizeRelH>
            <wp14:sizeRelV relativeFrom="margin">
              <wp14:pctHeight>0</wp14:pctHeight>
            </wp14:sizeRelV>
          </wp:anchor>
        </w:drawing>
      </w:r>
      <w:r w:rsidR="00977A8A" w:rsidRPr="00620FF8">
        <w:rPr>
          <w:b/>
          <w:noProof/>
          <w:color w:val="FF0000"/>
          <w:sz w:val="52"/>
          <w:szCs w:val="52"/>
          <w:u w:val="single"/>
          <w:lang w:eastAsia="en-IN"/>
        </w:rPr>
        <w:drawing>
          <wp:anchor distT="0" distB="0" distL="114300" distR="114300" simplePos="0" relativeHeight="251665408" behindDoc="1" locked="0" layoutInCell="1" allowOverlap="1" wp14:anchorId="7E1D4CEF" wp14:editId="451D5593">
            <wp:simplePos x="0" y="0"/>
            <wp:positionH relativeFrom="margin">
              <wp:align>left</wp:align>
            </wp:positionH>
            <wp:positionV relativeFrom="paragraph">
              <wp:posOffset>1259397</wp:posOffset>
            </wp:positionV>
            <wp:extent cx="6687820" cy="7219315"/>
            <wp:effectExtent l="0" t="0" r="0" b="635"/>
            <wp:wrapTight wrapText="bothSides">
              <wp:wrapPolygon edited="0">
                <wp:start x="0" y="0"/>
                <wp:lineTo x="0" y="21545"/>
                <wp:lineTo x="21534" y="21545"/>
                <wp:lineTo x="2153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5 (2).png"/>
                    <pic:cNvPicPr/>
                  </pic:nvPicPr>
                  <pic:blipFill>
                    <a:blip r:embed="rId17">
                      <a:extLst>
                        <a:ext uri="{28A0092B-C50C-407E-A947-70E740481C1C}">
                          <a14:useLocalDpi xmlns:a14="http://schemas.microsoft.com/office/drawing/2010/main" val="0"/>
                        </a:ext>
                      </a:extLst>
                    </a:blip>
                    <a:stretch>
                      <a:fillRect/>
                    </a:stretch>
                  </pic:blipFill>
                  <pic:spPr>
                    <a:xfrm>
                      <a:off x="0" y="0"/>
                      <a:ext cx="6687820" cy="7219315"/>
                    </a:xfrm>
                    <a:prstGeom prst="rect">
                      <a:avLst/>
                    </a:prstGeom>
                  </pic:spPr>
                </pic:pic>
              </a:graphicData>
            </a:graphic>
          </wp:anchor>
        </w:drawing>
      </w:r>
      <w:r w:rsidR="00FB1BFD" w:rsidRPr="00620FF8">
        <w:rPr>
          <w:b/>
          <w:color w:val="FF0000"/>
          <w:sz w:val="52"/>
          <w:szCs w:val="52"/>
          <w:u w:val="single"/>
        </w:rPr>
        <w:t>PORTER’S FIVE FORCES MODEL ANALYSIS IN TERMS OF CONCOR</w:t>
      </w:r>
    </w:p>
    <w:p w:rsidR="00977A8A" w:rsidRDefault="00977A8A" w:rsidP="00620FF8">
      <w:pPr>
        <w:rPr>
          <w:b/>
          <w:color w:val="ED7D31" w:themeColor="accent2"/>
          <w:sz w:val="52"/>
          <w:szCs w:val="52"/>
          <w:u w:val="single"/>
        </w:rPr>
      </w:pPr>
    </w:p>
    <w:p w:rsidR="00977A8A" w:rsidRPr="00620FF8" w:rsidRDefault="00977A8A" w:rsidP="00977A8A">
      <w:pPr>
        <w:jc w:val="center"/>
        <w:rPr>
          <w:b/>
          <w:color w:val="FF0000"/>
          <w:sz w:val="52"/>
          <w:szCs w:val="52"/>
          <w:u w:val="single"/>
        </w:rPr>
      </w:pPr>
      <w:r w:rsidRPr="00620FF8">
        <w:rPr>
          <w:b/>
          <w:color w:val="FF0000"/>
          <w:sz w:val="52"/>
          <w:szCs w:val="52"/>
          <w:u w:val="single"/>
        </w:rPr>
        <w:lastRenderedPageBreak/>
        <w:t>GROUP OBSERVATIONS AND</w:t>
      </w:r>
      <w:r w:rsidRPr="00620FF8">
        <w:rPr>
          <w:b/>
          <w:color w:val="FF0000"/>
          <w:sz w:val="52"/>
          <w:szCs w:val="52"/>
          <w:u w:val="single"/>
        </w:rPr>
        <w:t xml:space="preserve"> </w:t>
      </w:r>
      <w:r w:rsidRPr="00620FF8">
        <w:rPr>
          <w:b/>
          <w:color w:val="FF0000"/>
          <w:sz w:val="52"/>
          <w:szCs w:val="52"/>
          <w:u w:val="single"/>
        </w:rPr>
        <w:t>LEARNINGS</w:t>
      </w:r>
    </w:p>
    <w:p w:rsidR="00977A8A" w:rsidRPr="00977A8A" w:rsidRDefault="00977A8A" w:rsidP="00977A8A">
      <w:pPr>
        <w:rPr>
          <w:b/>
          <w:color w:val="ED7D31" w:themeColor="accent2"/>
          <w:sz w:val="52"/>
          <w:szCs w:val="52"/>
          <w:u w:val="single"/>
        </w:rPr>
      </w:pPr>
    </w:p>
    <w:p w:rsidR="00977A8A" w:rsidRDefault="00977A8A" w:rsidP="00977A8A">
      <w:pPr>
        <w:rPr>
          <w:b/>
          <w:color w:val="ED7D31" w:themeColor="accent2"/>
          <w:sz w:val="40"/>
          <w:szCs w:val="40"/>
          <w:u w:val="single"/>
        </w:rPr>
      </w:pPr>
      <w:r w:rsidRPr="00977A8A">
        <w:rPr>
          <w:b/>
          <w:color w:val="ED7D31" w:themeColor="accent2"/>
          <w:sz w:val="40"/>
          <w:szCs w:val="40"/>
          <w:u w:val="single"/>
        </w:rPr>
        <w:t>C</w:t>
      </w:r>
      <w:r>
        <w:rPr>
          <w:b/>
          <w:color w:val="ED7D31" w:themeColor="accent2"/>
          <w:sz w:val="40"/>
          <w:szCs w:val="40"/>
          <w:u w:val="single"/>
        </w:rPr>
        <w:t>ONTAINER CORPORATION INDIA LTD.</w:t>
      </w:r>
    </w:p>
    <w:p w:rsidR="00977A8A" w:rsidRPr="00977A8A" w:rsidRDefault="00977A8A" w:rsidP="00977A8A">
      <w:pPr>
        <w:rPr>
          <w:b/>
          <w:color w:val="ED7D31" w:themeColor="accent2"/>
          <w:sz w:val="40"/>
          <w:szCs w:val="40"/>
          <w:u w:val="single"/>
        </w:rPr>
      </w:pPr>
    </w:p>
    <w:p w:rsidR="00977A8A" w:rsidRPr="00977A8A" w:rsidRDefault="00977A8A" w:rsidP="00977A8A">
      <w:pPr>
        <w:spacing w:after="0"/>
        <w:jc w:val="both"/>
        <w:rPr>
          <w:sz w:val="40"/>
          <w:szCs w:val="40"/>
        </w:rPr>
      </w:pPr>
      <w:r w:rsidRPr="00977A8A">
        <w:rPr>
          <w:sz w:val="40"/>
          <w:szCs w:val="40"/>
        </w:rPr>
        <w:t>The following is a list along with photographs and specifications of various types of containers which we had observed during our industry visit.</w:t>
      </w:r>
    </w:p>
    <w:p w:rsidR="00977A8A" w:rsidRDefault="00977A8A" w:rsidP="00977A8A">
      <w:pPr>
        <w:pStyle w:val="ListParagraph"/>
        <w:numPr>
          <w:ilvl w:val="0"/>
          <w:numId w:val="7"/>
        </w:numPr>
        <w:spacing w:after="0"/>
        <w:jc w:val="both"/>
        <w:rPr>
          <w:sz w:val="36"/>
          <w:szCs w:val="36"/>
        </w:rPr>
      </w:pPr>
      <w:r w:rsidRPr="00977A8A">
        <w:rPr>
          <w:sz w:val="36"/>
          <w:szCs w:val="36"/>
        </w:rPr>
        <w:t>There are a number of activities conducted by COCNCOR which is a dry port like loading and unloading of goods and containers.</w:t>
      </w:r>
    </w:p>
    <w:p w:rsidR="00977A8A" w:rsidRPr="00977A8A" w:rsidRDefault="00977A8A" w:rsidP="00977A8A">
      <w:pPr>
        <w:pStyle w:val="ListParagraph"/>
        <w:numPr>
          <w:ilvl w:val="0"/>
          <w:numId w:val="7"/>
        </w:numPr>
        <w:spacing w:after="0"/>
        <w:jc w:val="both"/>
        <w:rPr>
          <w:sz w:val="36"/>
          <w:szCs w:val="36"/>
        </w:rPr>
      </w:pPr>
      <w:r w:rsidRPr="00977A8A">
        <w:rPr>
          <w:sz w:val="36"/>
          <w:szCs w:val="36"/>
        </w:rPr>
        <w:t xml:space="preserve"> All the loading and unloading activities are done by machines and</w:t>
      </w:r>
    </w:p>
    <w:p w:rsidR="00977A8A" w:rsidRPr="00977A8A" w:rsidRDefault="00977A8A" w:rsidP="00977A8A">
      <w:pPr>
        <w:pStyle w:val="ListParagraph"/>
        <w:spacing w:after="0"/>
        <w:ind w:left="804"/>
        <w:jc w:val="both"/>
        <w:rPr>
          <w:sz w:val="36"/>
          <w:szCs w:val="36"/>
        </w:rPr>
      </w:pPr>
      <w:r>
        <w:rPr>
          <w:sz w:val="36"/>
          <w:szCs w:val="36"/>
        </w:rPr>
        <w:t xml:space="preserve"> </w:t>
      </w:r>
      <w:proofErr w:type="gramStart"/>
      <w:r w:rsidRPr="00977A8A">
        <w:rPr>
          <w:sz w:val="36"/>
          <w:szCs w:val="36"/>
        </w:rPr>
        <w:t>labours</w:t>
      </w:r>
      <w:proofErr w:type="gramEnd"/>
      <w:r w:rsidRPr="00977A8A">
        <w:rPr>
          <w:sz w:val="36"/>
          <w:szCs w:val="36"/>
        </w:rPr>
        <w:t>.</w:t>
      </w:r>
    </w:p>
    <w:p w:rsidR="00977A8A" w:rsidRPr="00977A8A" w:rsidRDefault="00977A8A" w:rsidP="00977A8A">
      <w:pPr>
        <w:pStyle w:val="ListParagraph"/>
        <w:numPr>
          <w:ilvl w:val="0"/>
          <w:numId w:val="7"/>
        </w:numPr>
        <w:spacing w:after="0"/>
        <w:jc w:val="both"/>
        <w:rPr>
          <w:sz w:val="36"/>
          <w:szCs w:val="36"/>
        </w:rPr>
      </w:pPr>
      <w:r>
        <w:rPr>
          <w:sz w:val="36"/>
          <w:szCs w:val="36"/>
        </w:rPr>
        <w:t>T</w:t>
      </w:r>
      <w:r w:rsidRPr="00977A8A">
        <w:rPr>
          <w:sz w:val="36"/>
          <w:szCs w:val="36"/>
        </w:rPr>
        <w:t>here is a proper management and utilization of manpower and machines.</w:t>
      </w:r>
    </w:p>
    <w:p w:rsidR="00977A8A" w:rsidRPr="00977A8A" w:rsidRDefault="00977A8A" w:rsidP="00977A8A">
      <w:pPr>
        <w:pStyle w:val="ListParagraph"/>
        <w:numPr>
          <w:ilvl w:val="0"/>
          <w:numId w:val="7"/>
        </w:numPr>
        <w:spacing w:after="0"/>
        <w:jc w:val="both"/>
        <w:rPr>
          <w:sz w:val="36"/>
          <w:szCs w:val="36"/>
        </w:rPr>
      </w:pPr>
      <w:r w:rsidRPr="00977A8A">
        <w:rPr>
          <w:sz w:val="36"/>
          <w:szCs w:val="36"/>
        </w:rPr>
        <w:t xml:space="preserve">In the </w:t>
      </w:r>
      <w:proofErr w:type="spellStart"/>
      <w:r w:rsidRPr="00977A8A">
        <w:rPr>
          <w:sz w:val="36"/>
          <w:szCs w:val="36"/>
        </w:rPr>
        <w:t>mean while</w:t>
      </w:r>
      <w:proofErr w:type="spellEnd"/>
      <w:r w:rsidRPr="00977A8A">
        <w:rPr>
          <w:sz w:val="36"/>
          <w:szCs w:val="36"/>
        </w:rPr>
        <w:t xml:space="preserve"> of our visit we have observed different types of by COCNCOR mentioned below in details</w:t>
      </w:r>
    </w:p>
    <w:p w:rsidR="00977A8A" w:rsidRPr="00977A8A" w:rsidRDefault="00977A8A" w:rsidP="00977A8A">
      <w:pPr>
        <w:spacing w:after="0"/>
        <w:jc w:val="both"/>
        <w:rPr>
          <w:sz w:val="36"/>
          <w:szCs w:val="36"/>
        </w:rPr>
      </w:pPr>
    </w:p>
    <w:p w:rsidR="00977A8A" w:rsidRPr="00977A8A" w:rsidRDefault="00977A8A" w:rsidP="00977A8A">
      <w:pPr>
        <w:jc w:val="both"/>
        <w:rPr>
          <w:sz w:val="36"/>
          <w:szCs w:val="36"/>
        </w:rPr>
      </w:pPr>
    </w:p>
    <w:p w:rsidR="00977A8A" w:rsidRPr="00977A8A" w:rsidRDefault="00977A8A" w:rsidP="00977A8A">
      <w:pPr>
        <w:rPr>
          <w:sz w:val="36"/>
          <w:szCs w:val="36"/>
        </w:rPr>
      </w:pPr>
    </w:p>
    <w:p w:rsidR="00977A8A" w:rsidRPr="00977A8A" w:rsidRDefault="00977A8A" w:rsidP="00977A8A">
      <w:pPr>
        <w:rPr>
          <w:sz w:val="36"/>
          <w:szCs w:val="36"/>
        </w:rPr>
      </w:pPr>
    </w:p>
    <w:p w:rsidR="00977A8A" w:rsidRPr="00977A8A" w:rsidRDefault="00977A8A" w:rsidP="00977A8A">
      <w:pPr>
        <w:rPr>
          <w:sz w:val="36"/>
          <w:szCs w:val="36"/>
        </w:rPr>
      </w:pPr>
    </w:p>
    <w:p w:rsidR="00977A8A" w:rsidRPr="00977A8A" w:rsidRDefault="00977A8A" w:rsidP="00977A8A">
      <w:pPr>
        <w:rPr>
          <w:sz w:val="36"/>
          <w:szCs w:val="36"/>
        </w:rPr>
      </w:pPr>
    </w:p>
    <w:p w:rsidR="00977A8A" w:rsidRDefault="00977A8A" w:rsidP="003B447E">
      <w:pPr>
        <w:jc w:val="center"/>
        <w:rPr>
          <w:b/>
          <w:color w:val="ED7D31" w:themeColor="accent2"/>
          <w:sz w:val="52"/>
          <w:szCs w:val="52"/>
          <w:u w:val="single"/>
        </w:rPr>
      </w:pPr>
    </w:p>
    <w:p w:rsidR="00977A8A" w:rsidRDefault="00977A8A" w:rsidP="003B447E">
      <w:pPr>
        <w:jc w:val="center"/>
        <w:rPr>
          <w:b/>
          <w:color w:val="ED7D31" w:themeColor="accent2"/>
          <w:sz w:val="52"/>
          <w:szCs w:val="52"/>
          <w:u w:val="single"/>
        </w:rPr>
      </w:pPr>
    </w:p>
    <w:p w:rsidR="00977A8A" w:rsidRDefault="00977A8A" w:rsidP="003B447E">
      <w:pPr>
        <w:jc w:val="center"/>
        <w:rPr>
          <w:b/>
          <w:color w:val="ED7D31" w:themeColor="accent2"/>
          <w:sz w:val="52"/>
          <w:szCs w:val="52"/>
          <w:u w:val="single"/>
        </w:rPr>
      </w:pPr>
    </w:p>
    <w:p w:rsidR="00977A8A" w:rsidRDefault="00977A8A" w:rsidP="00977A8A">
      <w:pPr>
        <w:spacing w:after="0"/>
        <w:jc w:val="center"/>
        <w:rPr>
          <w:sz w:val="36"/>
          <w:szCs w:val="36"/>
        </w:rPr>
      </w:pPr>
    </w:p>
    <w:p w:rsidR="00977A8A" w:rsidRDefault="00977A8A" w:rsidP="00977A8A">
      <w:pPr>
        <w:spacing w:after="0"/>
        <w:jc w:val="center"/>
        <w:rPr>
          <w:b/>
          <w:noProof/>
          <w:color w:val="ED7D31" w:themeColor="accent2"/>
          <w:sz w:val="52"/>
          <w:szCs w:val="52"/>
          <w:u w:val="single"/>
          <w:lang w:eastAsia="en-IN"/>
        </w:rPr>
      </w:pPr>
      <w:r>
        <w:rPr>
          <w:b/>
          <w:noProof/>
          <w:color w:val="ED7D31" w:themeColor="accent2"/>
          <w:sz w:val="52"/>
          <w:szCs w:val="52"/>
          <w:u w:val="single"/>
          <w:lang w:eastAsia="en-IN"/>
        </w:rPr>
        <w:lastRenderedPageBreak/>
        <w:drawing>
          <wp:anchor distT="0" distB="0" distL="114300" distR="114300" simplePos="0" relativeHeight="251666432" behindDoc="1" locked="0" layoutInCell="1" allowOverlap="1" wp14:anchorId="64B1AFC4" wp14:editId="0FB0CCA5">
            <wp:simplePos x="0" y="0"/>
            <wp:positionH relativeFrom="column">
              <wp:posOffset>287020</wp:posOffset>
            </wp:positionH>
            <wp:positionV relativeFrom="paragraph">
              <wp:posOffset>435610</wp:posOffset>
            </wp:positionV>
            <wp:extent cx="6028055" cy="2966085"/>
            <wp:effectExtent l="0" t="0" r="0" b="5715"/>
            <wp:wrapTight wrapText="bothSides">
              <wp:wrapPolygon edited="0">
                <wp:start x="0" y="0"/>
                <wp:lineTo x="0" y="21503"/>
                <wp:lineTo x="21502" y="21503"/>
                <wp:lineTo x="2150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6.png"/>
                    <pic:cNvPicPr/>
                  </pic:nvPicPr>
                  <pic:blipFill>
                    <a:blip r:embed="rId18">
                      <a:extLst>
                        <a:ext uri="{28A0092B-C50C-407E-A947-70E740481C1C}">
                          <a14:useLocalDpi xmlns:a14="http://schemas.microsoft.com/office/drawing/2010/main" val="0"/>
                        </a:ext>
                      </a:extLst>
                    </a:blip>
                    <a:stretch>
                      <a:fillRect/>
                    </a:stretch>
                  </pic:blipFill>
                  <pic:spPr>
                    <a:xfrm>
                      <a:off x="0" y="0"/>
                      <a:ext cx="6028055" cy="2966085"/>
                    </a:xfrm>
                    <a:prstGeom prst="rect">
                      <a:avLst/>
                    </a:prstGeom>
                  </pic:spPr>
                </pic:pic>
              </a:graphicData>
            </a:graphic>
            <wp14:sizeRelH relativeFrom="margin">
              <wp14:pctWidth>0</wp14:pctWidth>
            </wp14:sizeRelH>
          </wp:anchor>
        </w:drawing>
      </w: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Default="00977A8A" w:rsidP="00977A8A">
      <w:pPr>
        <w:spacing w:after="0"/>
        <w:jc w:val="center"/>
        <w:rPr>
          <w:sz w:val="36"/>
          <w:szCs w:val="36"/>
        </w:rPr>
      </w:pPr>
    </w:p>
    <w:p w:rsidR="00977A8A" w:rsidRPr="00977A8A" w:rsidRDefault="00977A8A" w:rsidP="00211D78">
      <w:pPr>
        <w:spacing w:after="0"/>
        <w:jc w:val="both"/>
        <w:rPr>
          <w:sz w:val="36"/>
          <w:szCs w:val="36"/>
        </w:rPr>
      </w:pPr>
      <w:r w:rsidRPr="00977A8A">
        <w:rPr>
          <w:color w:val="ED7D31" w:themeColor="accent2"/>
          <w:sz w:val="36"/>
          <w:szCs w:val="36"/>
          <w:u w:val="single"/>
        </w:rPr>
        <w:t>2</w:t>
      </w:r>
      <w:r w:rsidRPr="00977A8A">
        <w:rPr>
          <w:color w:val="ED7D31" w:themeColor="accent2"/>
          <w:sz w:val="36"/>
          <w:szCs w:val="36"/>
          <w:u w:val="single"/>
        </w:rPr>
        <w:t xml:space="preserve">0/40 ft. conventional end open </w:t>
      </w:r>
      <w:proofErr w:type="gramStart"/>
      <w:r w:rsidRPr="00977A8A">
        <w:rPr>
          <w:color w:val="ED7D31" w:themeColor="accent2"/>
          <w:sz w:val="36"/>
          <w:szCs w:val="36"/>
          <w:u w:val="single"/>
        </w:rPr>
        <w:t>containers</w:t>
      </w:r>
      <w:r w:rsidR="00211D78" w:rsidRPr="00211D78">
        <w:rPr>
          <w:color w:val="ED7D31" w:themeColor="accent2"/>
          <w:sz w:val="36"/>
          <w:szCs w:val="36"/>
        </w:rPr>
        <w:t xml:space="preserve"> :</w:t>
      </w:r>
      <w:proofErr w:type="gramEnd"/>
      <w:r w:rsidRPr="00211D78">
        <w:rPr>
          <w:color w:val="ED7D31" w:themeColor="accent2"/>
          <w:sz w:val="36"/>
          <w:szCs w:val="36"/>
        </w:rPr>
        <w:t xml:space="preserve"> </w:t>
      </w:r>
      <w:r w:rsidRPr="00977A8A">
        <w:rPr>
          <w:sz w:val="36"/>
          <w:szCs w:val="36"/>
        </w:rPr>
        <w:t>These are usually built to ISO standards, and are used for the movement of conventional dry cargo. For domestic</w:t>
      </w:r>
    </w:p>
    <w:p w:rsidR="00977A8A" w:rsidRPr="00977A8A" w:rsidRDefault="00211D78" w:rsidP="00211D78">
      <w:pPr>
        <w:spacing w:after="0"/>
        <w:jc w:val="both"/>
        <w:rPr>
          <w:sz w:val="36"/>
          <w:szCs w:val="36"/>
        </w:rPr>
      </w:pPr>
      <w:r>
        <w:rPr>
          <w:sz w:val="36"/>
          <w:szCs w:val="36"/>
        </w:rPr>
        <w:t>M</w:t>
      </w:r>
      <w:r w:rsidR="00977A8A" w:rsidRPr="00977A8A">
        <w:rPr>
          <w:sz w:val="36"/>
          <w:szCs w:val="36"/>
        </w:rPr>
        <w:t>ovement, CONCOR has inducted a fleet of approx. 12000 such 20 ft. containers either under direct ownership or on lease for internal movements within the country.</w:t>
      </w:r>
    </w:p>
    <w:p w:rsidR="00977A8A" w:rsidRPr="00977A8A" w:rsidRDefault="00977A8A" w:rsidP="00211D78">
      <w:pPr>
        <w:spacing w:after="0"/>
        <w:jc w:val="both"/>
        <w:rPr>
          <w:sz w:val="36"/>
          <w:szCs w:val="36"/>
        </w:rPr>
      </w:pPr>
    </w:p>
    <w:p w:rsidR="00977A8A" w:rsidRPr="00977A8A" w:rsidRDefault="00977A8A" w:rsidP="00211D78">
      <w:pPr>
        <w:spacing w:after="0"/>
        <w:jc w:val="both"/>
        <w:rPr>
          <w:sz w:val="36"/>
          <w:szCs w:val="36"/>
        </w:rPr>
      </w:pPr>
      <w:r w:rsidRPr="00211D78">
        <w:rPr>
          <w:color w:val="ED7D31" w:themeColor="accent2"/>
          <w:sz w:val="36"/>
          <w:szCs w:val="36"/>
          <w:u w:val="single"/>
        </w:rPr>
        <w:t xml:space="preserve">20/40 </w:t>
      </w:r>
      <w:proofErr w:type="spellStart"/>
      <w:r w:rsidRPr="00211D78">
        <w:rPr>
          <w:color w:val="ED7D31" w:themeColor="accent2"/>
          <w:sz w:val="36"/>
          <w:szCs w:val="36"/>
          <w:u w:val="single"/>
        </w:rPr>
        <w:t>ft</w:t>
      </w:r>
      <w:proofErr w:type="spellEnd"/>
      <w:r w:rsidRPr="00211D78">
        <w:rPr>
          <w:color w:val="ED7D31" w:themeColor="accent2"/>
          <w:sz w:val="36"/>
          <w:szCs w:val="36"/>
          <w:u w:val="single"/>
        </w:rPr>
        <w:t xml:space="preserve"> High Cube </w:t>
      </w:r>
      <w:proofErr w:type="gramStart"/>
      <w:r w:rsidR="00211D78">
        <w:rPr>
          <w:color w:val="ED7D31" w:themeColor="accent2"/>
          <w:sz w:val="36"/>
          <w:szCs w:val="36"/>
          <w:u w:val="single"/>
        </w:rPr>
        <w:t>C</w:t>
      </w:r>
      <w:r w:rsidRPr="00211D78">
        <w:rPr>
          <w:color w:val="ED7D31" w:themeColor="accent2"/>
          <w:sz w:val="36"/>
          <w:szCs w:val="36"/>
          <w:u w:val="single"/>
        </w:rPr>
        <w:t>ontainers</w:t>
      </w:r>
      <w:r w:rsidR="00211D78" w:rsidRPr="00211D78">
        <w:rPr>
          <w:color w:val="ED7D31" w:themeColor="accent2"/>
          <w:sz w:val="36"/>
          <w:szCs w:val="36"/>
        </w:rPr>
        <w:t xml:space="preserve"> :</w:t>
      </w:r>
      <w:proofErr w:type="gramEnd"/>
      <w:r w:rsidRPr="00977A8A">
        <w:rPr>
          <w:sz w:val="36"/>
          <w:szCs w:val="36"/>
        </w:rPr>
        <w:t xml:space="preserve"> These containers offer the added advantage of extra volumetric capacity due to their additional height, and are especially useful of movement of light but bulky cargo.</w:t>
      </w:r>
    </w:p>
    <w:p w:rsidR="00977A8A" w:rsidRPr="00977A8A" w:rsidRDefault="00977A8A" w:rsidP="00211D78">
      <w:pPr>
        <w:spacing w:after="0"/>
        <w:jc w:val="both"/>
        <w:rPr>
          <w:sz w:val="36"/>
          <w:szCs w:val="36"/>
        </w:rPr>
      </w:pPr>
    </w:p>
    <w:p w:rsidR="00211D78" w:rsidRPr="00211D78" w:rsidRDefault="00977A8A" w:rsidP="00211D78">
      <w:pPr>
        <w:spacing w:after="0"/>
        <w:jc w:val="both"/>
        <w:rPr>
          <w:sz w:val="36"/>
          <w:szCs w:val="36"/>
        </w:rPr>
      </w:pPr>
      <w:r w:rsidRPr="00211D78">
        <w:rPr>
          <w:color w:val="ED7D31" w:themeColor="accent2"/>
          <w:sz w:val="36"/>
          <w:szCs w:val="36"/>
          <w:u w:val="single"/>
        </w:rPr>
        <w:t xml:space="preserve">20 </w:t>
      </w:r>
      <w:proofErr w:type="spellStart"/>
      <w:r w:rsidRPr="00211D78">
        <w:rPr>
          <w:color w:val="ED7D31" w:themeColor="accent2"/>
          <w:sz w:val="36"/>
          <w:szCs w:val="36"/>
          <w:u w:val="single"/>
        </w:rPr>
        <w:t>ft</w:t>
      </w:r>
      <w:proofErr w:type="spellEnd"/>
      <w:r w:rsidRPr="00211D78">
        <w:rPr>
          <w:color w:val="ED7D31" w:themeColor="accent2"/>
          <w:sz w:val="36"/>
          <w:szCs w:val="36"/>
          <w:u w:val="single"/>
        </w:rPr>
        <w:t xml:space="preserve"> Side Access </w:t>
      </w:r>
      <w:proofErr w:type="gramStart"/>
      <w:r w:rsidR="00211D78">
        <w:rPr>
          <w:color w:val="ED7D31" w:themeColor="accent2"/>
          <w:sz w:val="36"/>
          <w:szCs w:val="36"/>
          <w:u w:val="single"/>
        </w:rPr>
        <w:t>C</w:t>
      </w:r>
      <w:r w:rsidRPr="00211D78">
        <w:rPr>
          <w:color w:val="ED7D31" w:themeColor="accent2"/>
          <w:sz w:val="36"/>
          <w:szCs w:val="36"/>
          <w:u w:val="single"/>
        </w:rPr>
        <w:t>ontainers</w:t>
      </w:r>
      <w:r w:rsidRPr="00211D78">
        <w:rPr>
          <w:color w:val="ED7D31" w:themeColor="accent2"/>
          <w:sz w:val="36"/>
          <w:szCs w:val="36"/>
        </w:rPr>
        <w:t xml:space="preserve"> </w:t>
      </w:r>
      <w:r w:rsidR="00211D78" w:rsidRPr="00211D78">
        <w:rPr>
          <w:color w:val="ED7D31" w:themeColor="accent2"/>
          <w:sz w:val="36"/>
          <w:szCs w:val="36"/>
        </w:rPr>
        <w:t xml:space="preserve"> :</w:t>
      </w:r>
      <w:proofErr w:type="gramEnd"/>
      <w:r w:rsidR="00211D78">
        <w:rPr>
          <w:sz w:val="36"/>
          <w:szCs w:val="36"/>
        </w:rPr>
        <w:t xml:space="preserve"> These containers are used </w:t>
      </w:r>
      <w:r w:rsidRPr="00977A8A">
        <w:rPr>
          <w:sz w:val="36"/>
          <w:szCs w:val="36"/>
        </w:rPr>
        <w:t xml:space="preserve">exclusively for domestic traffic movements within the country. They offer the advantage of having doors on </w:t>
      </w:r>
      <w:proofErr w:type="spellStart"/>
      <w:r w:rsidRPr="00977A8A">
        <w:rPr>
          <w:sz w:val="36"/>
          <w:szCs w:val="36"/>
        </w:rPr>
        <w:t>the</w:t>
      </w:r>
      <w:r w:rsidR="00211D78" w:rsidRPr="00211D78">
        <w:rPr>
          <w:sz w:val="36"/>
          <w:szCs w:val="36"/>
        </w:rPr>
        <w:t>side</w:t>
      </w:r>
      <w:proofErr w:type="spellEnd"/>
      <w:r w:rsidR="00211D78" w:rsidRPr="00211D78">
        <w:rPr>
          <w:sz w:val="36"/>
          <w:szCs w:val="36"/>
        </w:rPr>
        <w:t xml:space="preserve"> panels, and this makes it convenient for use in locations where chassis stuffing operations have to be used. CONCOR has currently about 3300 such </w:t>
      </w:r>
      <w:proofErr w:type="spellStart"/>
      <w:r w:rsidR="00211D78" w:rsidRPr="00211D78">
        <w:rPr>
          <w:sz w:val="36"/>
          <w:szCs w:val="36"/>
        </w:rPr>
        <w:t>self owned</w:t>
      </w:r>
      <w:proofErr w:type="spellEnd"/>
      <w:r w:rsidR="00211D78" w:rsidRPr="00211D78">
        <w:rPr>
          <w:sz w:val="36"/>
          <w:szCs w:val="36"/>
        </w:rPr>
        <w:t xml:space="preserve"> domestic SA containers in its fleet.</w:t>
      </w:r>
    </w:p>
    <w:p w:rsidR="00211D78" w:rsidRPr="00211D78" w:rsidRDefault="00211D78" w:rsidP="00211D78">
      <w:pPr>
        <w:spacing w:after="0"/>
        <w:jc w:val="both"/>
        <w:rPr>
          <w:sz w:val="36"/>
          <w:szCs w:val="36"/>
        </w:rPr>
      </w:pPr>
    </w:p>
    <w:p w:rsidR="00211D78" w:rsidRPr="00211D78" w:rsidRDefault="00211D78" w:rsidP="00211D78">
      <w:pPr>
        <w:spacing w:after="0"/>
        <w:jc w:val="both"/>
        <w:rPr>
          <w:sz w:val="36"/>
          <w:szCs w:val="36"/>
        </w:rPr>
      </w:pPr>
      <w:r w:rsidRPr="00211D78">
        <w:rPr>
          <w:color w:val="ED7D31" w:themeColor="accent2"/>
          <w:sz w:val="36"/>
          <w:szCs w:val="36"/>
          <w:u w:val="single"/>
        </w:rPr>
        <w:t xml:space="preserve">22 </w:t>
      </w:r>
      <w:proofErr w:type="spellStart"/>
      <w:r w:rsidRPr="00211D78">
        <w:rPr>
          <w:color w:val="ED7D31" w:themeColor="accent2"/>
          <w:sz w:val="36"/>
          <w:szCs w:val="36"/>
          <w:u w:val="single"/>
        </w:rPr>
        <w:t>ft</w:t>
      </w:r>
      <w:proofErr w:type="spellEnd"/>
      <w:r w:rsidRPr="00211D78">
        <w:rPr>
          <w:color w:val="ED7D31" w:themeColor="accent2"/>
          <w:sz w:val="36"/>
          <w:szCs w:val="36"/>
          <w:u w:val="single"/>
        </w:rPr>
        <w:t xml:space="preserve">/High Cube Domestic </w:t>
      </w:r>
      <w:proofErr w:type="gramStart"/>
      <w:r w:rsidRPr="00211D78">
        <w:rPr>
          <w:color w:val="ED7D31" w:themeColor="accent2"/>
          <w:sz w:val="36"/>
          <w:szCs w:val="36"/>
          <w:u w:val="single"/>
        </w:rPr>
        <w:t>Containers</w:t>
      </w:r>
      <w:r w:rsidRPr="00211D78">
        <w:rPr>
          <w:color w:val="ED7D31" w:themeColor="accent2"/>
          <w:sz w:val="36"/>
          <w:szCs w:val="36"/>
        </w:rPr>
        <w:t xml:space="preserve"> :</w:t>
      </w:r>
      <w:proofErr w:type="gramEnd"/>
      <w:r w:rsidRPr="00211D78">
        <w:rPr>
          <w:sz w:val="36"/>
          <w:szCs w:val="36"/>
        </w:rPr>
        <w:t xml:space="preserve"> These containers have</w:t>
      </w:r>
    </w:p>
    <w:p w:rsidR="00211D78" w:rsidRPr="00211D78" w:rsidRDefault="00211D78" w:rsidP="00211D78">
      <w:pPr>
        <w:spacing w:after="0"/>
        <w:jc w:val="both"/>
        <w:rPr>
          <w:sz w:val="36"/>
          <w:szCs w:val="36"/>
        </w:rPr>
      </w:pPr>
    </w:p>
    <w:p w:rsidR="00211D78" w:rsidRPr="00211D78" w:rsidRDefault="00211D78" w:rsidP="00211D78">
      <w:pPr>
        <w:spacing w:after="0"/>
        <w:jc w:val="both"/>
        <w:rPr>
          <w:sz w:val="36"/>
          <w:szCs w:val="36"/>
        </w:rPr>
      </w:pPr>
      <w:proofErr w:type="gramStart"/>
      <w:r w:rsidRPr="00211D78">
        <w:rPr>
          <w:sz w:val="36"/>
          <w:szCs w:val="36"/>
        </w:rPr>
        <w:t>also</w:t>
      </w:r>
      <w:proofErr w:type="gramEnd"/>
      <w:r w:rsidRPr="00211D78">
        <w:rPr>
          <w:sz w:val="36"/>
          <w:szCs w:val="36"/>
        </w:rPr>
        <w:t xml:space="preserve"> been exclusively introduced by</w:t>
      </w:r>
      <w:r>
        <w:rPr>
          <w:sz w:val="36"/>
          <w:szCs w:val="36"/>
        </w:rPr>
        <w:t xml:space="preserve"> </w:t>
      </w:r>
      <w:r w:rsidRPr="00211D78">
        <w:rPr>
          <w:sz w:val="36"/>
          <w:szCs w:val="36"/>
        </w:rPr>
        <w:t>CONCOR for the purpose of carrying cargo that requires greater volumetric capacity or container length.</w:t>
      </w:r>
      <w:r>
        <w:rPr>
          <w:sz w:val="36"/>
          <w:szCs w:val="36"/>
        </w:rPr>
        <w:t xml:space="preserve"> </w:t>
      </w:r>
      <w:r w:rsidRPr="00211D78">
        <w:rPr>
          <w:sz w:val="36"/>
          <w:szCs w:val="36"/>
        </w:rPr>
        <w:t>CONCOR has</w:t>
      </w:r>
      <w:r>
        <w:rPr>
          <w:sz w:val="36"/>
          <w:szCs w:val="36"/>
        </w:rPr>
        <w:t xml:space="preserve"> currently about 2000 such </w:t>
      </w:r>
      <w:proofErr w:type="spellStart"/>
      <w:r>
        <w:rPr>
          <w:sz w:val="36"/>
          <w:szCs w:val="36"/>
        </w:rPr>
        <w:t>self o</w:t>
      </w:r>
      <w:r w:rsidRPr="00211D78">
        <w:rPr>
          <w:sz w:val="36"/>
          <w:szCs w:val="36"/>
        </w:rPr>
        <w:t>wned</w:t>
      </w:r>
      <w:proofErr w:type="spellEnd"/>
      <w:r w:rsidRPr="00211D78">
        <w:rPr>
          <w:sz w:val="36"/>
          <w:szCs w:val="36"/>
        </w:rPr>
        <w:t xml:space="preserve"> domestic 22ft containers in its fleet.</w:t>
      </w:r>
    </w:p>
    <w:p w:rsidR="00211D78" w:rsidRPr="00211D78" w:rsidRDefault="00211D78" w:rsidP="00211D78">
      <w:pPr>
        <w:spacing w:after="0"/>
        <w:jc w:val="both"/>
        <w:rPr>
          <w:sz w:val="36"/>
          <w:szCs w:val="36"/>
        </w:rPr>
      </w:pPr>
    </w:p>
    <w:p w:rsidR="00211D78" w:rsidRPr="00211D78" w:rsidRDefault="00211D78" w:rsidP="00211D78">
      <w:pPr>
        <w:spacing w:after="0"/>
        <w:jc w:val="center"/>
        <w:rPr>
          <w:b/>
          <w:sz w:val="52"/>
          <w:szCs w:val="52"/>
          <w:u w:val="single"/>
        </w:rPr>
      </w:pPr>
      <w:r w:rsidRPr="00211D78">
        <w:rPr>
          <w:b/>
          <w:sz w:val="52"/>
          <w:szCs w:val="52"/>
          <w:u w:val="single"/>
        </w:rPr>
        <w:t>SOCIAL RESPONSIBILITY</w:t>
      </w:r>
    </w:p>
    <w:p w:rsidR="00211D78" w:rsidRPr="00211D78" w:rsidRDefault="00211D78" w:rsidP="00211D78">
      <w:pPr>
        <w:spacing w:after="0"/>
        <w:jc w:val="both"/>
        <w:rPr>
          <w:sz w:val="36"/>
          <w:szCs w:val="36"/>
        </w:rPr>
      </w:pPr>
    </w:p>
    <w:p w:rsidR="00211D78" w:rsidRPr="00211D78" w:rsidRDefault="00211D78" w:rsidP="00211D78">
      <w:pPr>
        <w:spacing w:after="0"/>
        <w:jc w:val="both"/>
        <w:rPr>
          <w:b/>
          <w:color w:val="ED7D31" w:themeColor="accent2"/>
          <w:sz w:val="36"/>
          <w:szCs w:val="36"/>
          <w:u w:val="single"/>
        </w:rPr>
      </w:pPr>
      <w:r w:rsidRPr="00211D78">
        <w:rPr>
          <w:b/>
          <w:color w:val="ED7D31" w:themeColor="accent2"/>
          <w:sz w:val="36"/>
          <w:szCs w:val="36"/>
          <w:u w:val="single"/>
        </w:rPr>
        <w:t>CONTAINER CORPORATION INDIA LTD.</w:t>
      </w:r>
    </w:p>
    <w:p w:rsidR="00211D78" w:rsidRPr="00211D78" w:rsidRDefault="00211D78" w:rsidP="00211D78">
      <w:pPr>
        <w:spacing w:after="0"/>
        <w:jc w:val="both"/>
        <w:rPr>
          <w:sz w:val="36"/>
          <w:szCs w:val="36"/>
        </w:rPr>
      </w:pPr>
    </w:p>
    <w:p w:rsidR="00211D78" w:rsidRPr="00211D78" w:rsidRDefault="00211D78" w:rsidP="00211D78">
      <w:pPr>
        <w:spacing w:after="0"/>
        <w:jc w:val="both"/>
        <w:rPr>
          <w:color w:val="002060"/>
          <w:sz w:val="36"/>
          <w:szCs w:val="36"/>
        </w:rPr>
      </w:pPr>
      <w:r w:rsidRPr="00211D78">
        <w:rPr>
          <w:color w:val="002060"/>
          <w:sz w:val="36"/>
          <w:szCs w:val="36"/>
        </w:rPr>
        <w:t>Corporate Social Responsibility</w:t>
      </w:r>
    </w:p>
    <w:p w:rsidR="00211D78" w:rsidRPr="00211D78" w:rsidRDefault="00211D78" w:rsidP="00211D78">
      <w:pPr>
        <w:spacing w:after="0"/>
        <w:ind w:firstLine="720"/>
        <w:jc w:val="both"/>
        <w:rPr>
          <w:sz w:val="36"/>
          <w:szCs w:val="36"/>
        </w:rPr>
      </w:pPr>
      <w:r w:rsidRPr="00211D78">
        <w:rPr>
          <w:sz w:val="36"/>
          <w:szCs w:val="36"/>
        </w:rPr>
        <w:t>CONCOR Management has nominated a committee comprising of senior officers to identify and deliver the activities pertaining to corporate social responsibility. Employees voluntarily involve themselves to render community service activities such as tree planting programs.</w:t>
      </w:r>
    </w:p>
    <w:p w:rsidR="00211D78" w:rsidRDefault="00211D78" w:rsidP="00211D78">
      <w:pPr>
        <w:spacing w:after="0"/>
        <w:ind w:firstLine="720"/>
        <w:jc w:val="both"/>
        <w:rPr>
          <w:sz w:val="36"/>
          <w:szCs w:val="36"/>
        </w:rPr>
      </w:pPr>
      <w:r w:rsidRPr="00211D78">
        <w:rPr>
          <w:sz w:val="36"/>
          <w:szCs w:val="36"/>
        </w:rPr>
        <w:t xml:space="preserve">As a socially responsible organization CONCOR has done substantial work in the area of Corporate Social Responsibility. An essential component of our Corporate Social Responsibility is to take care of the community. We </w:t>
      </w:r>
      <w:proofErr w:type="spellStart"/>
      <w:r w:rsidRPr="00211D78">
        <w:rPr>
          <w:sz w:val="36"/>
          <w:szCs w:val="36"/>
        </w:rPr>
        <w:t>endeavor</w:t>
      </w:r>
      <w:proofErr w:type="spellEnd"/>
      <w:r w:rsidRPr="00211D78">
        <w:rPr>
          <w:sz w:val="36"/>
          <w:szCs w:val="36"/>
        </w:rPr>
        <w:t xml:space="preserve"> to make a positive contribution to the unprivileged community by supporting a wide range of socio-economic, educational and health </w:t>
      </w:r>
      <w:proofErr w:type="spellStart"/>
      <w:r w:rsidRPr="00211D78">
        <w:rPr>
          <w:sz w:val="36"/>
          <w:szCs w:val="36"/>
        </w:rPr>
        <w:t>intiatives</w:t>
      </w:r>
      <w:proofErr w:type="spellEnd"/>
      <w:r>
        <w:rPr>
          <w:sz w:val="36"/>
          <w:szCs w:val="36"/>
        </w:rPr>
        <w:t>.</w:t>
      </w:r>
    </w:p>
    <w:p w:rsidR="00211D78" w:rsidRPr="00211D78" w:rsidRDefault="00211D78" w:rsidP="00211D78">
      <w:pPr>
        <w:spacing w:after="0"/>
        <w:ind w:firstLine="720"/>
        <w:jc w:val="both"/>
        <w:rPr>
          <w:sz w:val="36"/>
          <w:szCs w:val="36"/>
        </w:rPr>
      </w:pPr>
      <w:r w:rsidRPr="00211D78">
        <w:rPr>
          <w:sz w:val="36"/>
          <w:szCs w:val="36"/>
        </w:rPr>
        <w:t>Contribution was made by CONCOR to Prime Minister Relief Fund towards help to Jammu &amp; Kashmir earthquake victims and also to Railway Minister's Fund.</w:t>
      </w:r>
    </w:p>
    <w:p w:rsidR="00211D78" w:rsidRPr="00211D78" w:rsidRDefault="00211D78" w:rsidP="00211D78">
      <w:pPr>
        <w:spacing w:after="0"/>
        <w:ind w:firstLine="720"/>
        <w:jc w:val="both"/>
        <w:rPr>
          <w:sz w:val="36"/>
          <w:szCs w:val="36"/>
        </w:rPr>
      </w:pPr>
      <w:r w:rsidRPr="00211D78">
        <w:rPr>
          <w:sz w:val="36"/>
          <w:szCs w:val="36"/>
        </w:rPr>
        <w:t xml:space="preserve">CONCOR is spearheading a movement for rural transformation of the adjoining areas of the Inland Container Depot located at </w:t>
      </w:r>
      <w:proofErr w:type="spellStart"/>
      <w:r w:rsidRPr="00211D78">
        <w:rPr>
          <w:sz w:val="36"/>
          <w:szCs w:val="36"/>
        </w:rPr>
        <w:t>Dadri</w:t>
      </w:r>
      <w:proofErr w:type="spellEnd"/>
      <w:r w:rsidRPr="00211D78">
        <w:rPr>
          <w:sz w:val="36"/>
          <w:szCs w:val="36"/>
        </w:rPr>
        <w:t xml:space="preserve">, Greater Noida, </w:t>
      </w:r>
      <w:proofErr w:type="gramStart"/>
      <w:r w:rsidRPr="00211D78">
        <w:rPr>
          <w:sz w:val="36"/>
          <w:szCs w:val="36"/>
        </w:rPr>
        <w:t>U.P</w:t>
      </w:r>
      <w:proofErr w:type="gramEnd"/>
      <w:r w:rsidRPr="00211D78">
        <w:rPr>
          <w:sz w:val="36"/>
          <w:szCs w:val="36"/>
        </w:rPr>
        <w:t xml:space="preserve">. in the vicinity of Delhi (approx. 45 </w:t>
      </w:r>
      <w:proofErr w:type="spellStart"/>
      <w:r w:rsidRPr="00211D78">
        <w:rPr>
          <w:sz w:val="36"/>
          <w:szCs w:val="36"/>
        </w:rPr>
        <w:t>Kms</w:t>
      </w:r>
      <w:proofErr w:type="spellEnd"/>
      <w:r w:rsidRPr="00211D78">
        <w:rPr>
          <w:sz w:val="36"/>
          <w:szCs w:val="36"/>
        </w:rPr>
        <w:t xml:space="preserve">.) as a part of its Corporate Social Responsibility. This comprises and covers the field of education, health, rural road linkages and community development </w:t>
      </w:r>
      <w:proofErr w:type="spellStart"/>
      <w:r w:rsidRPr="00211D78">
        <w:rPr>
          <w:sz w:val="36"/>
          <w:szCs w:val="36"/>
        </w:rPr>
        <w:t>centers</w:t>
      </w:r>
      <w:proofErr w:type="spellEnd"/>
      <w:r w:rsidRPr="00211D78">
        <w:rPr>
          <w:sz w:val="36"/>
          <w:szCs w:val="36"/>
        </w:rPr>
        <w:t>.</w:t>
      </w:r>
    </w:p>
    <w:p w:rsidR="00211D78" w:rsidRDefault="00211D78" w:rsidP="00211D78">
      <w:pPr>
        <w:spacing w:after="0"/>
        <w:jc w:val="both"/>
        <w:rPr>
          <w:sz w:val="36"/>
          <w:szCs w:val="36"/>
        </w:rPr>
      </w:pPr>
    </w:p>
    <w:p w:rsidR="00211D78" w:rsidRDefault="00211D78" w:rsidP="00211D78">
      <w:pPr>
        <w:spacing w:after="0"/>
        <w:ind w:firstLine="720"/>
        <w:jc w:val="both"/>
        <w:rPr>
          <w:sz w:val="36"/>
          <w:szCs w:val="36"/>
        </w:rPr>
      </w:pPr>
    </w:p>
    <w:p w:rsidR="00211D78" w:rsidRDefault="00211D78" w:rsidP="00211D78">
      <w:pPr>
        <w:spacing w:after="0"/>
        <w:ind w:firstLine="720"/>
        <w:jc w:val="both"/>
        <w:rPr>
          <w:sz w:val="36"/>
          <w:szCs w:val="36"/>
        </w:rPr>
      </w:pPr>
    </w:p>
    <w:p w:rsidR="00211D78" w:rsidRDefault="00211D78" w:rsidP="00211D78">
      <w:pPr>
        <w:spacing w:after="0"/>
        <w:ind w:firstLine="720"/>
        <w:jc w:val="both"/>
        <w:rPr>
          <w:sz w:val="36"/>
          <w:szCs w:val="36"/>
        </w:rPr>
      </w:pPr>
    </w:p>
    <w:p w:rsidR="00211D78" w:rsidRDefault="00211D78" w:rsidP="00211D78">
      <w:pPr>
        <w:spacing w:after="0"/>
        <w:ind w:firstLine="720"/>
        <w:jc w:val="both"/>
        <w:rPr>
          <w:sz w:val="36"/>
          <w:szCs w:val="36"/>
        </w:rPr>
      </w:pPr>
    </w:p>
    <w:p w:rsidR="00211D78" w:rsidRPr="00211D78" w:rsidRDefault="00211D78" w:rsidP="00211D78">
      <w:pPr>
        <w:spacing w:after="0"/>
        <w:ind w:firstLine="720"/>
        <w:jc w:val="both"/>
        <w:rPr>
          <w:sz w:val="36"/>
          <w:szCs w:val="36"/>
        </w:rPr>
      </w:pPr>
      <w:r w:rsidRPr="00211D78">
        <w:rPr>
          <w:sz w:val="36"/>
          <w:szCs w:val="36"/>
        </w:rPr>
        <w:t xml:space="preserve">CONCOR has carried out the following development programmes in </w:t>
      </w:r>
      <w:proofErr w:type="spellStart"/>
      <w:r w:rsidRPr="00211D78">
        <w:rPr>
          <w:sz w:val="36"/>
          <w:szCs w:val="36"/>
        </w:rPr>
        <w:t>Tilapata</w:t>
      </w:r>
      <w:proofErr w:type="spellEnd"/>
      <w:r w:rsidRPr="00211D78">
        <w:rPr>
          <w:sz w:val="36"/>
          <w:szCs w:val="36"/>
        </w:rPr>
        <w:t xml:space="preserve"> and </w:t>
      </w:r>
      <w:proofErr w:type="spellStart"/>
      <w:r w:rsidRPr="00211D78">
        <w:rPr>
          <w:sz w:val="36"/>
          <w:szCs w:val="36"/>
        </w:rPr>
        <w:t>Palli</w:t>
      </w:r>
      <w:proofErr w:type="spellEnd"/>
      <w:r w:rsidRPr="00211D78">
        <w:rPr>
          <w:sz w:val="36"/>
          <w:szCs w:val="36"/>
        </w:rPr>
        <w:t xml:space="preserve"> villages adjoining ICD-</w:t>
      </w:r>
      <w:proofErr w:type="spellStart"/>
      <w:r w:rsidRPr="00211D78">
        <w:rPr>
          <w:sz w:val="36"/>
          <w:szCs w:val="36"/>
        </w:rPr>
        <w:t>Dadri</w:t>
      </w:r>
      <w:proofErr w:type="spellEnd"/>
      <w:r w:rsidRPr="00211D78">
        <w:rPr>
          <w:sz w:val="36"/>
          <w:szCs w:val="36"/>
        </w:rPr>
        <w:t>:</w:t>
      </w:r>
    </w:p>
    <w:p w:rsidR="00211D78" w:rsidRPr="00211D78" w:rsidRDefault="00211D78" w:rsidP="00211D78">
      <w:pPr>
        <w:spacing w:after="0"/>
        <w:jc w:val="both"/>
        <w:rPr>
          <w:sz w:val="36"/>
          <w:szCs w:val="36"/>
        </w:rPr>
      </w:pPr>
    </w:p>
    <w:p w:rsidR="00211D78" w:rsidRPr="00211D78" w:rsidRDefault="00211D78" w:rsidP="00211D78">
      <w:pPr>
        <w:pStyle w:val="ListParagraph"/>
        <w:numPr>
          <w:ilvl w:val="0"/>
          <w:numId w:val="8"/>
        </w:numPr>
        <w:spacing w:after="0"/>
        <w:jc w:val="both"/>
        <w:rPr>
          <w:sz w:val="36"/>
          <w:szCs w:val="36"/>
        </w:rPr>
      </w:pPr>
      <w:r w:rsidRPr="00211D78">
        <w:rPr>
          <w:sz w:val="36"/>
          <w:szCs w:val="36"/>
        </w:rPr>
        <w:t xml:space="preserve">Extension of </w:t>
      </w:r>
      <w:r w:rsidRPr="00211D78">
        <w:rPr>
          <w:sz w:val="36"/>
          <w:szCs w:val="36"/>
        </w:rPr>
        <w:t xml:space="preserve">Primary school at </w:t>
      </w:r>
      <w:proofErr w:type="spellStart"/>
      <w:r w:rsidRPr="00211D78">
        <w:rPr>
          <w:sz w:val="36"/>
          <w:szCs w:val="36"/>
        </w:rPr>
        <w:t>Palli</w:t>
      </w:r>
      <w:proofErr w:type="spellEnd"/>
      <w:r w:rsidRPr="00211D78">
        <w:rPr>
          <w:sz w:val="36"/>
          <w:szCs w:val="36"/>
        </w:rPr>
        <w:t xml:space="preserve"> Village</w:t>
      </w:r>
      <w:r>
        <w:rPr>
          <w:sz w:val="36"/>
          <w:szCs w:val="36"/>
        </w:rPr>
        <w:t>.</w:t>
      </w:r>
    </w:p>
    <w:p w:rsidR="00211D78" w:rsidRPr="00211D78" w:rsidRDefault="00211D78" w:rsidP="00211D78">
      <w:pPr>
        <w:pStyle w:val="ListParagraph"/>
        <w:numPr>
          <w:ilvl w:val="0"/>
          <w:numId w:val="8"/>
        </w:numPr>
        <w:spacing w:after="0"/>
        <w:jc w:val="both"/>
        <w:rPr>
          <w:sz w:val="36"/>
          <w:szCs w:val="36"/>
        </w:rPr>
      </w:pPr>
      <w:r w:rsidRPr="00211D78">
        <w:rPr>
          <w:sz w:val="36"/>
          <w:szCs w:val="36"/>
        </w:rPr>
        <w:t>Construction of roa</w:t>
      </w:r>
      <w:r w:rsidRPr="00211D78">
        <w:rPr>
          <w:sz w:val="36"/>
          <w:szCs w:val="36"/>
        </w:rPr>
        <w:t xml:space="preserve">d about 3 </w:t>
      </w:r>
      <w:proofErr w:type="spellStart"/>
      <w:r w:rsidRPr="00211D78">
        <w:rPr>
          <w:sz w:val="36"/>
          <w:szCs w:val="36"/>
        </w:rPr>
        <w:t>Kms</w:t>
      </w:r>
      <w:proofErr w:type="spellEnd"/>
      <w:r w:rsidRPr="00211D78">
        <w:rPr>
          <w:sz w:val="36"/>
          <w:szCs w:val="36"/>
        </w:rPr>
        <w:t xml:space="preserve">, at </w:t>
      </w:r>
      <w:proofErr w:type="spellStart"/>
      <w:r w:rsidRPr="00211D78">
        <w:rPr>
          <w:sz w:val="36"/>
          <w:szCs w:val="36"/>
        </w:rPr>
        <w:t>Palli</w:t>
      </w:r>
      <w:proofErr w:type="spellEnd"/>
      <w:r w:rsidRPr="00211D78">
        <w:rPr>
          <w:sz w:val="36"/>
          <w:szCs w:val="36"/>
        </w:rPr>
        <w:t xml:space="preserve"> Village</w:t>
      </w:r>
      <w:r>
        <w:rPr>
          <w:sz w:val="36"/>
          <w:szCs w:val="36"/>
        </w:rPr>
        <w:t>.</w:t>
      </w:r>
    </w:p>
    <w:p w:rsidR="00211D78" w:rsidRDefault="00211D78" w:rsidP="00211D78">
      <w:pPr>
        <w:pStyle w:val="ListParagraph"/>
        <w:numPr>
          <w:ilvl w:val="0"/>
          <w:numId w:val="8"/>
        </w:numPr>
        <w:spacing w:after="0"/>
        <w:jc w:val="both"/>
        <w:rPr>
          <w:sz w:val="36"/>
          <w:szCs w:val="36"/>
        </w:rPr>
      </w:pPr>
      <w:r w:rsidRPr="00211D78">
        <w:rPr>
          <w:sz w:val="36"/>
          <w:szCs w:val="36"/>
        </w:rPr>
        <w:t xml:space="preserve">Community </w:t>
      </w:r>
      <w:proofErr w:type="spellStart"/>
      <w:r w:rsidRPr="00211D78">
        <w:rPr>
          <w:sz w:val="36"/>
          <w:szCs w:val="36"/>
        </w:rPr>
        <w:t>center</w:t>
      </w:r>
      <w:proofErr w:type="spellEnd"/>
      <w:r w:rsidRPr="00211D78">
        <w:rPr>
          <w:sz w:val="36"/>
          <w:szCs w:val="36"/>
        </w:rPr>
        <w:t xml:space="preserve"> at </w:t>
      </w:r>
      <w:proofErr w:type="spellStart"/>
      <w:r w:rsidRPr="00211D78">
        <w:rPr>
          <w:sz w:val="36"/>
          <w:szCs w:val="36"/>
        </w:rPr>
        <w:t>Tilapata</w:t>
      </w:r>
      <w:proofErr w:type="spellEnd"/>
      <w:r w:rsidRPr="00211D78">
        <w:rPr>
          <w:sz w:val="36"/>
          <w:szCs w:val="36"/>
        </w:rPr>
        <w:t xml:space="preserve"> </w:t>
      </w:r>
      <w:proofErr w:type="gramStart"/>
      <w:r w:rsidRPr="00211D78">
        <w:rPr>
          <w:sz w:val="36"/>
          <w:szCs w:val="36"/>
        </w:rPr>
        <w:t xml:space="preserve">village </w:t>
      </w:r>
      <w:r>
        <w:rPr>
          <w:sz w:val="36"/>
          <w:szCs w:val="36"/>
        </w:rPr>
        <w:t>.</w:t>
      </w:r>
      <w:proofErr w:type="gramEnd"/>
    </w:p>
    <w:p w:rsidR="00211D78" w:rsidRPr="00211D78" w:rsidRDefault="00211D78" w:rsidP="00211D78">
      <w:pPr>
        <w:pStyle w:val="ListParagraph"/>
        <w:numPr>
          <w:ilvl w:val="0"/>
          <w:numId w:val="8"/>
        </w:numPr>
        <w:spacing w:after="0"/>
        <w:jc w:val="both"/>
        <w:rPr>
          <w:sz w:val="36"/>
          <w:szCs w:val="36"/>
        </w:rPr>
      </w:pPr>
      <w:r w:rsidRPr="00211D78">
        <w:rPr>
          <w:sz w:val="36"/>
          <w:szCs w:val="36"/>
        </w:rPr>
        <w:t>Two minor bri</w:t>
      </w:r>
      <w:r w:rsidRPr="00211D78">
        <w:rPr>
          <w:sz w:val="36"/>
          <w:szCs w:val="36"/>
        </w:rPr>
        <w:t xml:space="preserve">dges both at </w:t>
      </w:r>
      <w:proofErr w:type="spellStart"/>
      <w:r w:rsidRPr="00211D78">
        <w:rPr>
          <w:sz w:val="36"/>
          <w:szCs w:val="36"/>
        </w:rPr>
        <w:t>Palli</w:t>
      </w:r>
      <w:proofErr w:type="spellEnd"/>
      <w:r w:rsidRPr="00211D78">
        <w:rPr>
          <w:sz w:val="36"/>
          <w:szCs w:val="36"/>
        </w:rPr>
        <w:t xml:space="preserve"> and </w:t>
      </w:r>
      <w:proofErr w:type="spellStart"/>
      <w:r w:rsidRPr="00211D78">
        <w:rPr>
          <w:sz w:val="36"/>
          <w:szCs w:val="36"/>
        </w:rPr>
        <w:t>Tilapata</w:t>
      </w:r>
      <w:proofErr w:type="spellEnd"/>
      <w:r>
        <w:rPr>
          <w:sz w:val="36"/>
          <w:szCs w:val="36"/>
        </w:rPr>
        <w:t>.</w:t>
      </w:r>
    </w:p>
    <w:p w:rsidR="00211D78" w:rsidRPr="00211D78" w:rsidRDefault="00211D78" w:rsidP="00211D78">
      <w:pPr>
        <w:pStyle w:val="ListParagraph"/>
        <w:numPr>
          <w:ilvl w:val="0"/>
          <w:numId w:val="8"/>
        </w:numPr>
        <w:spacing w:after="0"/>
        <w:jc w:val="both"/>
        <w:rPr>
          <w:sz w:val="36"/>
          <w:szCs w:val="36"/>
        </w:rPr>
      </w:pPr>
      <w:r w:rsidRPr="00211D78">
        <w:rPr>
          <w:sz w:val="36"/>
          <w:szCs w:val="36"/>
        </w:rPr>
        <w:t xml:space="preserve">Cremation ground at </w:t>
      </w:r>
      <w:proofErr w:type="spellStart"/>
      <w:r w:rsidRPr="00211D78">
        <w:rPr>
          <w:sz w:val="36"/>
          <w:szCs w:val="36"/>
        </w:rPr>
        <w:t>Tilapata</w:t>
      </w:r>
      <w:proofErr w:type="spellEnd"/>
      <w:r w:rsidRPr="00211D78">
        <w:rPr>
          <w:sz w:val="36"/>
          <w:szCs w:val="36"/>
        </w:rPr>
        <w:t xml:space="preserve"> vi</w:t>
      </w:r>
      <w:r w:rsidRPr="00211D78">
        <w:rPr>
          <w:sz w:val="36"/>
          <w:szCs w:val="36"/>
        </w:rPr>
        <w:t>llage</w:t>
      </w:r>
      <w:r>
        <w:rPr>
          <w:sz w:val="36"/>
          <w:szCs w:val="36"/>
        </w:rPr>
        <w:t>.</w:t>
      </w:r>
    </w:p>
    <w:p w:rsidR="00211D78" w:rsidRDefault="00211D78" w:rsidP="00211D78">
      <w:pPr>
        <w:pStyle w:val="ListParagraph"/>
        <w:numPr>
          <w:ilvl w:val="0"/>
          <w:numId w:val="8"/>
        </w:numPr>
        <w:spacing w:after="0"/>
        <w:jc w:val="both"/>
        <w:rPr>
          <w:sz w:val="36"/>
          <w:szCs w:val="36"/>
        </w:rPr>
      </w:pPr>
      <w:r w:rsidRPr="00211D78">
        <w:rPr>
          <w:sz w:val="36"/>
          <w:szCs w:val="36"/>
        </w:rPr>
        <w:t xml:space="preserve">Pond development at </w:t>
      </w:r>
      <w:proofErr w:type="spellStart"/>
      <w:r w:rsidRPr="00211D78">
        <w:rPr>
          <w:sz w:val="36"/>
          <w:szCs w:val="36"/>
        </w:rPr>
        <w:t>Palli</w:t>
      </w:r>
      <w:proofErr w:type="spellEnd"/>
      <w:r w:rsidRPr="00211D78">
        <w:rPr>
          <w:sz w:val="36"/>
          <w:szCs w:val="36"/>
        </w:rPr>
        <w:t xml:space="preserve"> village</w:t>
      </w:r>
      <w:r>
        <w:rPr>
          <w:sz w:val="36"/>
          <w:szCs w:val="36"/>
        </w:rPr>
        <w:t>.</w:t>
      </w:r>
    </w:p>
    <w:p w:rsidR="00211D78" w:rsidRPr="00211D78" w:rsidRDefault="00211D78" w:rsidP="00211D78">
      <w:pPr>
        <w:pStyle w:val="ListParagraph"/>
        <w:numPr>
          <w:ilvl w:val="0"/>
          <w:numId w:val="8"/>
        </w:numPr>
        <w:spacing w:after="0"/>
        <w:jc w:val="both"/>
        <w:rPr>
          <w:sz w:val="36"/>
          <w:szCs w:val="36"/>
        </w:rPr>
      </w:pPr>
      <w:r w:rsidRPr="00211D78">
        <w:rPr>
          <w:sz w:val="36"/>
          <w:szCs w:val="36"/>
        </w:rPr>
        <w:t xml:space="preserve"> Develo</w:t>
      </w:r>
      <w:r w:rsidRPr="00211D78">
        <w:rPr>
          <w:sz w:val="36"/>
          <w:szCs w:val="36"/>
        </w:rPr>
        <w:t xml:space="preserve">pment near temple area at </w:t>
      </w:r>
      <w:proofErr w:type="spellStart"/>
      <w:r w:rsidRPr="00211D78">
        <w:rPr>
          <w:sz w:val="36"/>
          <w:szCs w:val="36"/>
        </w:rPr>
        <w:t>Palli</w:t>
      </w:r>
      <w:proofErr w:type="spellEnd"/>
      <w:r>
        <w:rPr>
          <w:sz w:val="36"/>
          <w:szCs w:val="36"/>
        </w:rPr>
        <w:t>.</w:t>
      </w: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7B7D98" w:rsidRDefault="007B7D98" w:rsidP="00620FF8">
      <w:pPr>
        <w:spacing w:after="0"/>
        <w:jc w:val="center"/>
        <w:rPr>
          <w:b/>
          <w:color w:val="FF0000"/>
          <w:sz w:val="52"/>
          <w:szCs w:val="52"/>
          <w:u w:val="single"/>
        </w:rPr>
      </w:pPr>
    </w:p>
    <w:p w:rsidR="007B7D98" w:rsidRDefault="007B7D98" w:rsidP="00620FF8">
      <w:pPr>
        <w:spacing w:after="0"/>
        <w:jc w:val="center"/>
        <w:rPr>
          <w:b/>
          <w:color w:val="FF0000"/>
          <w:sz w:val="52"/>
          <w:szCs w:val="52"/>
          <w:u w:val="single"/>
        </w:rPr>
      </w:pPr>
    </w:p>
    <w:p w:rsidR="007B7D98" w:rsidRDefault="007B7D98" w:rsidP="00620FF8">
      <w:pPr>
        <w:spacing w:after="0"/>
        <w:jc w:val="center"/>
        <w:rPr>
          <w:b/>
          <w:color w:val="FF0000"/>
          <w:sz w:val="52"/>
          <w:szCs w:val="52"/>
          <w:u w:val="single"/>
        </w:rPr>
      </w:pPr>
    </w:p>
    <w:p w:rsidR="00211D78" w:rsidRPr="00620FF8" w:rsidRDefault="00620FF8" w:rsidP="00620FF8">
      <w:pPr>
        <w:spacing w:after="0"/>
        <w:jc w:val="center"/>
        <w:rPr>
          <w:b/>
          <w:color w:val="FF0000"/>
          <w:sz w:val="52"/>
          <w:szCs w:val="52"/>
          <w:u w:val="single"/>
        </w:rPr>
      </w:pPr>
      <w:r w:rsidRPr="00620FF8">
        <w:rPr>
          <w:b/>
          <w:color w:val="FF0000"/>
          <w:sz w:val="52"/>
          <w:szCs w:val="52"/>
          <w:u w:val="single"/>
        </w:rPr>
        <w:t>CONCLUSION AND REFERENCES</w:t>
      </w: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Default="00211D78" w:rsidP="00211D78">
      <w:pPr>
        <w:spacing w:after="0"/>
        <w:jc w:val="both"/>
        <w:rPr>
          <w:sz w:val="36"/>
          <w:szCs w:val="36"/>
        </w:rPr>
      </w:pPr>
    </w:p>
    <w:p w:rsidR="00211D78" w:rsidRPr="00211D78" w:rsidRDefault="00211D78" w:rsidP="00620FF8">
      <w:pPr>
        <w:spacing w:after="0"/>
        <w:rPr>
          <w:b/>
          <w:sz w:val="52"/>
          <w:szCs w:val="52"/>
          <w:u w:val="single"/>
        </w:rPr>
      </w:pPr>
      <w:r w:rsidRPr="00211D78">
        <w:rPr>
          <w:b/>
          <w:sz w:val="52"/>
          <w:szCs w:val="52"/>
          <w:u w:val="single"/>
        </w:rPr>
        <w:t>CONCLUSION</w:t>
      </w:r>
    </w:p>
    <w:p w:rsidR="00211D78" w:rsidRPr="00211D78" w:rsidRDefault="00211D78" w:rsidP="00211D78">
      <w:pPr>
        <w:spacing w:after="0"/>
        <w:jc w:val="both"/>
        <w:rPr>
          <w:sz w:val="36"/>
          <w:szCs w:val="36"/>
        </w:rPr>
      </w:pPr>
    </w:p>
    <w:p w:rsidR="00211D78" w:rsidRPr="00211D78" w:rsidRDefault="00211D78" w:rsidP="00211D78">
      <w:pPr>
        <w:spacing w:after="0"/>
        <w:jc w:val="both"/>
        <w:rPr>
          <w:b/>
          <w:color w:val="ED7D31" w:themeColor="accent2"/>
          <w:sz w:val="40"/>
          <w:szCs w:val="40"/>
          <w:u w:val="single"/>
        </w:rPr>
      </w:pPr>
      <w:r w:rsidRPr="00211D78">
        <w:rPr>
          <w:b/>
          <w:color w:val="ED7D31" w:themeColor="accent2"/>
          <w:sz w:val="40"/>
          <w:szCs w:val="40"/>
          <w:u w:val="single"/>
        </w:rPr>
        <w:t>CONTAINER CORPORATION INDIA LTD.</w:t>
      </w:r>
    </w:p>
    <w:p w:rsidR="00211D78" w:rsidRPr="00211D78" w:rsidRDefault="00211D78" w:rsidP="00211D78">
      <w:pPr>
        <w:spacing w:after="0"/>
        <w:jc w:val="both"/>
        <w:rPr>
          <w:sz w:val="36"/>
          <w:szCs w:val="36"/>
        </w:rPr>
      </w:pPr>
    </w:p>
    <w:p w:rsidR="00211D78" w:rsidRPr="00211D78" w:rsidRDefault="00211D78" w:rsidP="00211D78">
      <w:pPr>
        <w:spacing w:after="0"/>
        <w:jc w:val="both"/>
        <w:rPr>
          <w:sz w:val="36"/>
          <w:szCs w:val="36"/>
        </w:rPr>
      </w:pPr>
      <w:r w:rsidRPr="00211D78">
        <w:rPr>
          <w:sz w:val="36"/>
          <w:szCs w:val="36"/>
        </w:rPr>
        <w:t xml:space="preserve">We are thankful to </w:t>
      </w:r>
      <w:proofErr w:type="gramStart"/>
      <w:r w:rsidRPr="00211D78">
        <w:rPr>
          <w:sz w:val="36"/>
          <w:szCs w:val="36"/>
        </w:rPr>
        <w:t>our for</w:t>
      </w:r>
      <w:proofErr w:type="gramEnd"/>
      <w:r w:rsidRPr="00211D78">
        <w:rPr>
          <w:sz w:val="36"/>
          <w:szCs w:val="36"/>
        </w:rPr>
        <w:t xml:space="preserve"> faculties for organizing such an informative event for us in crucial to develop our practical skills regarding logistics and documentation or other managerial activities. We have learnt the proper management criteria of the dry port and have an opportun</w:t>
      </w:r>
      <w:r>
        <w:rPr>
          <w:sz w:val="36"/>
          <w:szCs w:val="36"/>
        </w:rPr>
        <w:t>ity to research on the company.</w:t>
      </w:r>
    </w:p>
    <w:p w:rsidR="00977A8A" w:rsidRPr="00977A8A" w:rsidRDefault="00211D78" w:rsidP="00211D78">
      <w:pPr>
        <w:spacing w:after="0"/>
        <w:jc w:val="both"/>
        <w:rPr>
          <w:sz w:val="36"/>
          <w:szCs w:val="36"/>
        </w:rPr>
      </w:pPr>
      <w:r w:rsidRPr="00211D78">
        <w:rPr>
          <w:sz w:val="36"/>
          <w:szCs w:val="36"/>
        </w:rPr>
        <w:t>We hope we get more chances further to have such wonderful and informative experiences of visiting different industries.</w:t>
      </w:r>
    </w:p>
    <w:p w:rsidR="00211D78" w:rsidRDefault="00211D78" w:rsidP="00211D78">
      <w:pPr>
        <w:jc w:val="both"/>
        <w:rPr>
          <w:b/>
          <w:color w:val="ED7D31" w:themeColor="accent2"/>
          <w:sz w:val="52"/>
          <w:szCs w:val="52"/>
          <w:u w:val="single"/>
        </w:rPr>
      </w:pPr>
    </w:p>
    <w:p w:rsidR="00211D78" w:rsidRPr="00620FF8" w:rsidRDefault="00211D78" w:rsidP="00620FF8">
      <w:pPr>
        <w:rPr>
          <w:b/>
          <w:sz w:val="52"/>
          <w:szCs w:val="52"/>
          <w:u w:val="single"/>
        </w:rPr>
      </w:pPr>
      <w:r w:rsidRPr="00211D78">
        <w:rPr>
          <w:b/>
          <w:sz w:val="52"/>
          <w:szCs w:val="52"/>
          <w:u w:val="single"/>
        </w:rPr>
        <w:t>REFRENCES</w:t>
      </w:r>
    </w:p>
    <w:p w:rsidR="00211D78" w:rsidRPr="0009153F" w:rsidRDefault="00211D78" w:rsidP="00211D78">
      <w:pPr>
        <w:jc w:val="both"/>
        <w:rPr>
          <w:b/>
          <w:color w:val="ED7D31" w:themeColor="accent2"/>
          <w:sz w:val="40"/>
          <w:szCs w:val="40"/>
          <w:u w:val="single"/>
        </w:rPr>
      </w:pPr>
      <w:r w:rsidRPr="0009153F">
        <w:rPr>
          <w:b/>
          <w:color w:val="ED7D31" w:themeColor="accent2"/>
          <w:sz w:val="40"/>
          <w:szCs w:val="40"/>
          <w:u w:val="single"/>
        </w:rPr>
        <w:t>CONTAINER CORPORATION INDIA LTD.</w:t>
      </w:r>
    </w:p>
    <w:p w:rsidR="00211D78" w:rsidRPr="00211D78" w:rsidRDefault="00211D78" w:rsidP="00211D78">
      <w:pPr>
        <w:jc w:val="both"/>
        <w:rPr>
          <w:b/>
          <w:color w:val="ED7D31" w:themeColor="accent2"/>
          <w:sz w:val="52"/>
          <w:szCs w:val="52"/>
          <w:u w:val="single"/>
        </w:rPr>
      </w:pPr>
    </w:p>
    <w:p w:rsidR="00211D78" w:rsidRPr="0009153F" w:rsidRDefault="00211D78" w:rsidP="00211D78">
      <w:pPr>
        <w:jc w:val="both"/>
        <w:rPr>
          <w:sz w:val="36"/>
          <w:szCs w:val="36"/>
        </w:rPr>
      </w:pPr>
      <w:r w:rsidRPr="0009153F">
        <w:rPr>
          <w:sz w:val="36"/>
          <w:szCs w:val="36"/>
        </w:rPr>
        <w:t>Following channels played an important role in th</w:t>
      </w:r>
      <w:r w:rsidR="0009153F">
        <w:rPr>
          <w:sz w:val="36"/>
          <w:szCs w:val="36"/>
        </w:rPr>
        <w:t>e data gathering of our report.</w:t>
      </w:r>
    </w:p>
    <w:p w:rsidR="00211D78" w:rsidRDefault="0009153F" w:rsidP="0009153F">
      <w:pPr>
        <w:pStyle w:val="ListParagraph"/>
        <w:numPr>
          <w:ilvl w:val="0"/>
          <w:numId w:val="9"/>
        </w:numPr>
        <w:jc w:val="both"/>
        <w:rPr>
          <w:sz w:val="36"/>
          <w:szCs w:val="36"/>
        </w:rPr>
      </w:pPr>
      <w:hyperlink r:id="rId19" w:history="1">
        <w:r w:rsidRPr="00F22E53">
          <w:rPr>
            <w:rStyle w:val="Hyperlink"/>
            <w:sz w:val="36"/>
            <w:szCs w:val="36"/>
          </w:rPr>
          <w:t>WWW.CONCORINDIA.IN(OFFICIAL)</w:t>
        </w:r>
      </w:hyperlink>
    </w:p>
    <w:p w:rsidR="0009153F" w:rsidRPr="0009153F" w:rsidRDefault="0009153F" w:rsidP="0009153F">
      <w:pPr>
        <w:pStyle w:val="ListParagraph"/>
        <w:numPr>
          <w:ilvl w:val="0"/>
          <w:numId w:val="9"/>
        </w:numPr>
        <w:jc w:val="both"/>
        <w:rPr>
          <w:sz w:val="36"/>
          <w:szCs w:val="36"/>
        </w:rPr>
      </w:pPr>
      <w:r w:rsidRPr="0009153F">
        <w:rPr>
          <w:sz w:val="36"/>
          <w:szCs w:val="36"/>
        </w:rPr>
        <w:t>WIKIPEDIA</w:t>
      </w:r>
    </w:p>
    <w:p w:rsidR="0009153F" w:rsidRDefault="0009153F" w:rsidP="0009153F">
      <w:pPr>
        <w:pStyle w:val="ListParagraph"/>
        <w:numPr>
          <w:ilvl w:val="0"/>
          <w:numId w:val="9"/>
        </w:numPr>
        <w:jc w:val="both"/>
        <w:rPr>
          <w:sz w:val="36"/>
          <w:szCs w:val="36"/>
        </w:rPr>
      </w:pPr>
      <w:r>
        <w:rPr>
          <w:sz w:val="36"/>
          <w:szCs w:val="36"/>
        </w:rPr>
        <w:t>PDF DOCUMENTS FROM GOOGLE</w:t>
      </w:r>
    </w:p>
    <w:p w:rsidR="0009153F" w:rsidRPr="0009153F" w:rsidRDefault="0009153F" w:rsidP="0009153F">
      <w:pPr>
        <w:pStyle w:val="ListParagraph"/>
        <w:numPr>
          <w:ilvl w:val="0"/>
          <w:numId w:val="9"/>
        </w:numPr>
        <w:jc w:val="both"/>
        <w:rPr>
          <w:sz w:val="36"/>
          <w:szCs w:val="36"/>
        </w:rPr>
      </w:pPr>
      <w:r w:rsidRPr="0009153F">
        <w:rPr>
          <w:sz w:val="36"/>
          <w:szCs w:val="36"/>
        </w:rPr>
        <w:t>POINTS NOTED BY US AT THE TIME OF VISIT</w:t>
      </w:r>
    </w:p>
    <w:p w:rsidR="0009153F" w:rsidRPr="0009153F" w:rsidRDefault="0009153F" w:rsidP="00211D78">
      <w:pPr>
        <w:jc w:val="both"/>
        <w:rPr>
          <w:sz w:val="36"/>
          <w:szCs w:val="36"/>
        </w:rPr>
      </w:pPr>
      <w:bookmarkStart w:id="0" w:name="_GoBack"/>
      <w:bookmarkEnd w:id="0"/>
    </w:p>
    <w:p w:rsidR="00211D78" w:rsidRPr="00620FF8" w:rsidRDefault="0009153F" w:rsidP="0009153F">
      <w:pPr>
        <w:jc w:val="center"/>
        <w:rPr>
          <w:b/>
          <w:color w:val="FF0000"/>
          <w:sz w:val="52"/>
          <w:szCs w:val="52"/>
          <w:u w:val="single"/>
        </w:rPr>
      </w:pPr>
      <w:r w:rsidRPr="00620FF8">
        <w:rPr>
          <w:b/>
          <w:color w:val="FF0000"/>
          <w:sz w:val="52"/>
          <w:szCs w:val="52"/>
          <w:u w:val="single"/>
        </w:rPr>
        <w:t>GROUP MEMBERS</w:t>
      </w:r>
    </w:p>
    <w:p w:rsidR="00211D78" w:rsidRPr="00211D78" w:rsidRDefault="00211D78" w:rsidP="00211D78">
      <w:pPr>
        <w:jc w:val="both"/>
        <w:rPr>
          <w:b/>
          <w:color w:val="ED7D31" w:themeColor="accent2"/>
          <w:sz w:val="52"/>
          <w:szCs w:val="52"/>
          <w:u w:val="single"/>
        </w:rPr>
      </w:pPr>
    </w:p>
    <w:p w:rsidR="00211D78" w:rsidRDefault="00211D78" w:rsidP="00211D78">
      <w:pPr>
        <w:jc w:val="both"/>
        <w:rPr>
          <w:b/>
          <w:color w:val="ED7D31" w:themeColor="accent2"/>
          <w:sz w:val="36"/>
          <w:szCs w:val="36"/>
          <w:u w:val="single"/>
        </w:rPr>
      </w:pPr>
      <w:r w:rsidRPr="0009153F">
        <w:rPr>
          <w:b/>
          <w:color w:val="ED7D31" w:themeColor="accent2"/>
          <w:sz w:val="36"/>
          <w:szCs w:val="36"/>
          <w:u w:val="single"/>
        </w:rPr>
        <w:t>CONTAINER CORPORATION INDIA LTD.</w:t>
      </w:r>
    </w:p>
    <w:p w:rsidR="0009153F" w:rsidRPr="00B66700" w:rsidRDefault="0009153F" w:rsidP="0009153F">
      <w:pPr>
        <w:pStyle w:val="ListParagraph"/>
        <w:numPr>
          <w:ilvl w:val="0"/>
          <w:numId w:val="12"/>
        </w:numPr>
        <w:jc w:val="both"/>
        <w:rPr>
          <w:b/>
          <w:sz w:val="36"/>
          <w:szCs w:val="36"/>
          <w:u w:val="single"/>
        </w:rPr>
      </w:pPr>
      <w:proofErr w:type="spellStart"/>
      <w:r w:rsidRPr="00B66700">
        <w:rPr>
          <w:b/>
          <w:sz w:val="36"/>
          <w:szCs w:val="36"/>
          <w:u w:val="single"/>
        </w:rPr>
        <w:t>Kolte</w:t>
      </w:r>
      <w:proofErr w:type="spellEnd"/>
      <w:r w:rsidRPr="00B66700">
        <w:rPr>
          <w:b/>
          <w:sz w:val="36"/>
          <w:szCs w:val="36"/>
          <w:u w:val="single"/>
        </w:rPr>
        <w:t xml:space="preserve"> </w:t>
      </w:r>
      <w:proofErr w:type="spellStart"/>
      <w:r w:rsidRPr="00B66700">
        <w:rPr>
          <w:b/>
          <w:sz w:val="36"/>
          <w:szCs w:val="36"/>
          <w:u w:val="single"/>
        </w:rPr>
        <w:t>Shreeganesh</w:t>
      </w:r>
      <w:proofErr w:type="spellEnd"/>
      <w:r w:rsidRPr="00B66700">
        <w:rPr>
          <w:b/>
          <w:sz w:val="36"/>
          <w:szCs w:val="36"/>
          <w:u w:val="single"/>
        </w:rPr>
        <w:t xml:space="preserve"> </w:t>
      </w:r>
      <w:proofErr w:type="spellStart"/>
      <w:r w:rsidRPr="00B66700">
        <w:rPr>
          <w:b/>
          <w:sz w:val="36"/>
          <w:szCs w:val="36"/>
          <w:u w:val="single"/>
        </w:rPr>
        <w:t>Manik</w:t>
      </w:r>
      <w:proofErr w:type="spellEnd"/>
      <w:r w:rsidRPr="00B66700">
        <w:rPr>
          <w:b/>
          <w:sz w:val="36"/>
          <w:szCs w:val="36"/>
          <w:u w:val="single"/>
        </w:rPr>
        <w:t>.</w:t>
      </w:r>
    </w:p>
    <w:p w:rsidR="0009153F" w:rsidRDefault="0009153F" w:rsidP="0009153F">
      <w:pPr>
        <w:pStyle w:val="ListParagraph"/>
        <w:numPr>
          <w:ilvl w:val="0"/>
          <w:numId w:val="12"/>
        </w:numPr>
        <w:jc w:val="both"/>
        <w:rPr>
          <w:b/>
          <w:color w:val="ED7D31" w:themeColor="accent2"/>
          <w:sz w:val="36"/>
          <w:szCs w:val="36"/>
          <w:u w:val="single"/>
        </w:rPr>
      </w:pPr>
      <w:r>
        <w:rPr>
          <w:b/>
          <w:color w:val="ED7D31" w:themeColor="accent2"/>
          <w:sz w:val="36"/>
          <w:szCs w:val="36"/>
          <w:u w:val="single"/>
        </w:rPr>
        <w:t xml:space="preserve"> </w:t>
      </w:r>
    </w:p>
    <w:p w:rsidR="0009153F" w:rsidRDefault="0009153F" w:rsidP="0009153F">
      <w:pPr>
        <w:pStyle w:val="ListParagraph"/>
        <w:numPr>
          <w:ilvl w:val="0"/>
          <w:numId w:val="12"/>
        </w:numPr>
        <w:jc w:val="both"/>
        <w:rPr>
          <w:b/>
          <w:color w:val="ED7D31" w:themeColor="accent2"/>
          <w:sz w:val="36"/>
          <w:szCs w:val="36"/>
          <w:u w:val="single"/>
        </w:rPr>
      </w:pPr>
      <w:r>
        <w:rPr>
          <w:b/>
          <w:color w:val="ED7D31" w:themeColor="accent2"/>
          <w:sz w:val="36"/>
          <w:szCs w:val="36"/>
          <w:u w:val="single"/>
        </w:rPr>
        <w:t xml:space="preserve"> </w:t>
      </w:r>
    </w:p>
    <w:p w:rsidR="0009153F" w:rsidRDefault="0009153F" w:rsidP="0009153F">
      <w:pPr>
        <w:pStyle w:val="ListParagraph"/>
        <w:numPr>
          <w:ilvl w:val="0"/>
          <w:numId w:val="12"/>
        </w:numPr>
        <w:jc w:val="both"/>
        <w:rPr>
          <w:b/>
          <w:color w:val="ED7D31" w:themeColor="accent2"/>
          <w:sz w:val="36"/>
          <w:szCs w:val="36"/>
          <w:u w:val="single"/>
        </w:rPr>
      </w:pPr>
      <w:r>
        <w:rPr>
          <w:b/>
          <w:color w:val="ED7D31" w:themeColor="accent2"/>
          <w:sz w:val="36"/>
          <w:szCs w:val="36"/>
          <w:u w:val="single"/>
        </w:rPr>
        <w:t xml:space="preserve"> </w:t>
      </w:r>
    </w:p>
    <w:p w:rsidR="0009153F" w:rsidRDefault="0009153F" w:rsidP="0009153F">
      <w:pPr>
        <w:pStyle w:val="ListParagraph"/>
        <w:ind w:left="1440"/>
        <w:jc w:val="both"/>
        <w:rPr>
          <w:b/>
          <w:color w:val="ED7D31" w:themeColor="accent2"/>
          <w:sz w:val="36"/>
          <w:szCs w:val="36"/>
          <w:u w:val="single"/>
        </w:rPr>
      </w:pPr>
    </w:p>
    <w:p w:rsidR="0009153F" w:rsidRDefault="0009153F" w:rsidP="0009153F">
      <w:pPr>
        <w:pStyle w:val="ListParagraph"/>
        <w:ind w:left="1440"/>
        <w:jc w:val="both"/>
        <w:rPr>
          <w:b/>
          <w:color w:val="ED7D31" w:themeColor="accent2"/>
          <w:sz w:val="36"/>
          <w:szCs w:val="36"/>
          <w:u w:val="single"/>
        </w:rPr>
      </w:pPr>
    </w:p>
    <w:p w:rsidR="0009153F" w:rsidRDefault="0009153F" w:rsidP="0009153F">
      <w:pPr>
        <w:pStyle w:val="ListParagraph"/>
        <w:ind w:left="1440"/>
        <w:jc w:val="both"/>
        <w:rPr>
          <w:b/>
          <w:color w:val="ED7D31" w:themeColor="accent2"/>
          <w:sz w:val="36"/>
          <w:szCs w:val="36"/>
          <w:u w:val="single"/>
        </w:rPr>
      </w:pPr>
    </w:p>
    <w:p w:rsidR="0009153F" w:rsidRDefault="0009153F" w:rsidP="0009153F">
      <w:pPr>
        <w:jc w:val="both"/>
        <w:rPr>
          <w:b/>
          <w:color w:val="ED7D31" w:themeColor="accent2"/>
          <w:sz w:val="52"/>
          <w:szCs w:val="52"/>
          <w:u w:val="single"/>
        </w:rPr>
      </w:pPr>
      <w:r w:rsidRPr="0009153F">
        <w:rPr>
          <w:b/>
          <w:color w:val="ED7D31" w:themeColor="accent2"/>
          <w:sz w:val="52"/>
          <w:szCs w:val="52"/>
          <w:u w:val="single"/>
        </w:rPr>
        <w:t>APPENDIX</w:t>
      </w:r>
    </w:p>
    <w:p w:rsidR="0009153F" w:rsidRPr="0009153F" w:rsidRDefault="0009153F" w:rsidP="0009153F">
      <w:pPr>
        <w:jc w:val="both"/>
        <w:rPr>
          <w:b/>
          <w:color w:val="ED7D31" w:themeColor="accent2"/>
          <w:sz w:val="40"/>
          <w:szCs w:val="40"/>
          <w:u w:val="single"/>
        </w:rPr>
      </w:pPr>
      <w:r w:rsidRPr="0009153F">
        <w:rPr>
          <w:b/>
          <w:color w:val="ED7D31" w:themeColor="accent2"/>
          <w:sz w:val="40"/>
          <w:szCs w:val="40"/>
          <w:u w:val="single"/>
        </w:rPr>
        <w:t xml:space="preserve">CONTAINER CORPORATION INDIA LTD. </w:t>
      </w:r>
    </w:p>
    <w:p w:rsidR="0009153F" w:rsidRDefault="0009153F" w:rsidP="0009153F">
      <w:pPr>
        <w:jc w:val="both"/>
        <w:rPr>
          <w:sz w:val="32"/>
          <w:szCs w:val="32"/>
        </w:rPr>
      </w:pPr>
      <w:r w:rsidRPr="0009153F">
        <w:rPr>
          <w:sz w:val="32"/>
          <w:szCs w:val="32"/>
        </w:rPr>
        <w:t>PICTURES CLICKED BY GROUP DURING VISIT</w:t>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r>
        <w:rPr>
          <w:noProof/>
          <w:sz w:val="32"/>
          <w:szCs w:val="32"/>
          <w:lang w:eastAsia="en-IN"/>
        </w:rPr>
        <w:drawing>
          <wp:anchor distT="0" distB="0" distL="114300" distR="114300" simplePos="0" relativeHeight="251667456" behindDoc="1" locked="0" layoutInCell="1" allowOverlap="1" wp14:anchorId="2AB86449" wp14:editId="7EEC1AE9">
            <wp:simplePos x="0" y="0"/>
            <wp:positionH relativeFrom="margin">
              <wp:align>center</wp:align>
            </wp:positionH>
            <wp:positionV relativeFrom="paragraph">
              <wp:posOffset>49309</wp:posOffset>
            </wp:positionV>
            <wp:extent cx="4549775" cy="2689225"/>
            <wp:effectExtent l="0" t="0" r="3175" b="0"/>
            <wp:wrapTight wrapText="bothSides">
              <wp:wrapPolygon edited="0">
                <wp:start x="0" y="0"/>
                <wp:lineTo x="0" y="21421"/>
                <wp:lineTo x="21525" y="21421"/>
                <wp:lineTo x="2152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AC73D.tmp"/>
                    <pic:cNvPicPr/>
                  </pic:nvPicPr>
                  <pic:blipFill>
                    <a:blip r:embed="rId20">
                      <a:extLst>
                        <a:ext uri="{28A0092B-C50C-407E-A947-70E740481C1C}">
                          <a14:useLocalDpi xmlns:a14="http://schemas.microsoft.com/office/drawing/2010/main" val="0"/>
                        </a:ext>
                      </a:extLst>
                    </a:blip>
                    <a:stretch>
                      <a:fillRect/>
                    </a:stretch>
                  </pic:blipFill>
                  <pic:spPr>
                    <a:xfrm>
                      <a:off x="0" y="0"/>
                      <a:ext cx="4549775" cy="2689225"/>
                    </a:xfrm>
                    <a:prstGeom prst="rect">
                      <a:avLst/>
                    </a:prstGeom>
                  </pic:spPr>
                </pic:pic>
              </a:graphicData>
            </a:graphic>
            <wp14:sizeRelH relativeFrom="margin">
              <wp14:pctWidth>0</wp14:pctWidth>
            </wp14:sizeRelH>
          </wp:anchor>
        </w:drawing>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F00E18" w:rsidP="0009153F">
      <w:pPr>
        <w:jc w:val="both"/>
        <w:rPr>
          <w:sz w:val="32"/>
          <w:szCs w:val="32"/>
        </w:rPr>
      </w:pPr>
      <w:r>
        <w:rPr>
          <w:noProof/>
          <w:sz w:val="32"/>
          <w:szCs w:val="32"/>
          <w:lang w:eastAsia="en-IN"/>
        </w:rPr>
        <w:drawing>
          <wp:anchor distT="0" distB="0" distL="114300" distR="114300" simplePos="0" relativeHeight="251670528" behindDoc="1" locked="0" layoutInCell="1" allowOverlap="1" wp14:anchorId="66BF0A49" wp14:editId="49FA7B58">
            <wp:simplePos x="0" y="0"/>
            <wp:positionH relativeFrom="margin">
              <wp:posOffset>690880</wp:posOffset>
            </wp:positionH>
            <wp:positionV relativeFrom="paragraph">
              <wp:posOffset>10160</wp:posOffset>
            </wp:positionV>
            <wp:extent cx="5260975" cy="2731770"/>
            <wp:effectExtent l="0" t="0" r="0" b="0"/>
            <wp:wrapTight wrapText="bothSides">
              <wp:wrapPolygon edited="0">
                <wp:start x="0" y="0"/>
                <wp:lineTo x="0" y="21389"/>
                <wp:lineTo x="21509" y="21389"/>
                <wp:lineTo x="21509"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7.png"/>
                    <pic:cNvPicPr/>
                  </pic:nvPicPr>
                  <pic:blipFill>
                    <a:blip r:embed="rId21">
                      <a:extLst>
                        <a:ext uri="{28A0092B-C50C-407E-A947-70E740481C1C}">
                          <a14:useLocalDpi xmlns:a14="http://schemas.microsoft.com/office/drawing/2010/main" val="0"/>
                        </a:ext>
                      </a:extLst>
                    </a:blip>
                    <a:stretch>
                      <a:fillRect/>
                    </a:stretch>
                  </pic:blipFill>
                  <pic:spPr>
                    <a:xfrm>
                      <a:off x="0" y="0"/>
                      <a:ext cx="5260975" cy="2731770"/>
                    </a:xfrm>
                    <a:prstGeom prst="rect">
                      <a:avLst/>
                    </a:prstGeom>
                  </pic:spPr>
                </pic:pic>
              </a:graphicData>
            </a:graphic>
            <wp14:sizeRelV relativeFrom="margin">
              <wp14:pctHeight>0</wp14:pctHeight>
            </wp14:sizeRelV>
          </wp:anchor>
        </w:drawing>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B66700" w:rsidP="0009153F">
      <w:pPr>
        <w:jc w:val="both"/>
        <w:rPr>
          <w:sz w:val="32"/>
          <w:szCs w:val="32"/>
        </w:rPr>
      </w:pPr>
      <w:r>
        <w:rPr>
          <w:noProof/>
          <w:sz w:val="32"/>
          <w:szCs w:val="32"/>
          <w:lang w:eastAsia="en-IN"/>
        </w:rPr>
        <w:drawing>
          <wp:anchor distT="0" distB="0" distL="114300" distR="114300" simplePos="0" relativeHeight="251671552" behindDoc="1" locked="0" layoutInCell="1" allowOverlap="1" wp14:anchorId="15FFCC78" wp14:editId="1153E1DA">
            <wp:simplePos x="0" y="0"/>
            <wp:positionH relativeFrom="margin">
              <wp:posOffset>733425</wp:posOffset>
            </wp:positionH>
            <wp:positionV relativeFrom="paragraph">
              <wp:posOffset>241300</wp:posOffset>
            </wp:positionV>
            <wp:extent cx="5231130" cy="5677535"/>
            <wp:effectExtent l="0" t="0" r="7620" b="0"/>
            <wp:wrapTight wrapText="bothSides">
              <wp:wrapPolygon edited="0">
                <wp:start x="0" y="0"/>
                <wp:lineTo x="0" y="21525"/>
                <wp:lineTo x="21553" y="21525"/>
                <wp:lineTo x="21553"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8.png"/>
                    <pic:cNvPicPr/>
                  </pic:nvPicPr>
                  <pic:blipFill>
                    <a:blip r:embed="rId22">
                      <a:extLst>
                        <a:ext uri="{28A0092B-C50C-407E-A947-70E740481C1C}">
                          <a14:useLocalDpi xmlns:a14="http://schemas.microsoft.com/office/drawing/2010/main" val="0"/>
                        </a:ext>
                      </a:extLst>
                    </a:blip>
                    <a:stretch>
                      <a:fillRect/>
                    </a:stretch>
                  </pic:blipFill>
                  <pic:spPr>
                    <a:xfrm>
                      <a:off x="0" y="0"/>
                      <a:ext cx="5231130" cy="5677535"/>
                    </a:xfrm>
                    <a:prstGeom prst="rect">
                      <a:avLst/>
                    </a:prstGeom>
                  </pic:spPr>
                </pic:pic>
              </a:graphicData>
            </a:graphic>
            <wp14:sizeRelH relativeFrom="margin">
              <wp14:pctWidth>0</wp14:pctWidth>
            </wp14:sizeRelH>
            <wp14:sizeRelV relativeFrom="margin">
              <wp14:pctHeight>0</wp14:pctHeight>
            </wp14:sizeRelV>
          </wp:anchor>
        </w:drawing>
      </w: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09153F" w:rsidRDefault="0009153F"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B66700" w:rsidP="0009153F">
      <w:pPr>
        <w:jc w:val="both"/>
        <w:rPr>
          <w:sz w:val="32"/>
          <w:szCs w:val="32"/>
        </w:rPr>
      </w:pPr>
      <w:r>
        <w:rPr>
          <w:noProof/>
          <w:sz w:val="32"/>
          <w:szCs w:val="32"/>
          <w:lang w:eastAsia="en-IN"/>
        </w:rPr>
        <w:lastRenderedPageBreak/>
        <w:drawing>
          <wp:anchor distT="0" distB="0" distL="114300" distR="114300" simplePos="0" relativeHeight="251672576" behindDoc="1" locked="0" layoutInCell="1" allowOverlap="1" wp14:anchorId="09684759" wp14:editId="0085D410">
            <wp:simplePos x="0" y="0"/>
            <wp:positionH relativeFrom="margin">
              <wp:align>center</wp:align>
            </wp:positionH>
            <wp:positionV relativeFrom="paragraph">
              <wp:posOffset>99636</wp:posOffset>
            </wp:positionV>
            <wp:extent cx="4389120" cy="4274185"/>
            <wp:effectExtent l="0" t="0" r="0" b="0"/>
            <wp:wrapTight wrapText="bothSides">
              <wp:wrapPolygon edited="0">
                <wp:start x="0" y="0"/>
                <wp:lineTo x="0" y="21468"/>
                <wp:lineTo x="21469" y="21468"/>
                <wp:lineTo x="2146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10.png"/>
                    <pic:cNvPicPr/>
                  </pic:nvPicPr>
                  <pic:blipFill>
                    <a:blip r:embed="rId23">
                      <a:extLst>
                        <a:ext uri="{28A0092B-C50C-407E-A947-70E740481C1C}">
                          <a14:useLocalDpi xmlns:a14="http://schemas.microsoft.com/office/drawing/2010/main" val="0"/>
                        </a:ext>
                      </a:extLst>
                    </a:blip>
                    <a:stretch>
                      <a:fillRect/>
                    </a:stretch>
                  </pic:blipFill>
                  <pic:spPr>
                    <a:xfrm>
                      <a:off x="0" y="0"/>
                      <a:ext cx="4389120" cy="4274185"/>
                    </a:xfrm>
                    <a:prstGeom prst="rect">
                      <a:avLst/>
                    </a:prstGeom>
                  </pic:spPr>
                </pic:pic>
              </a:graphicData>
            </a:graphic>
            <wp14:sizeRelH relativeFrom="margin">
              <wp14:pctWidth>0</wp14:pctWidth>
            </wp14:sizeRelH>
            <wp14:sizeRelV relativeFrom="margin">
              <wp14:pctHeight>0</wp14:pctHeight>
            </wp14:sizeRelV>
          </wp:anchor>
        </w:drawing>
      </w: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F00E18" w:rsidP="0009153F">
      <w:pPr>
        <w:jc w:val="both"/>
        <w:rPr>
          <w:sz w:val="32"/>
          <w:szCs w:val="32"/>
        </w:rPr>
      </w:pPr>
    </w:p>
    <w:p w:rsidR="00F00E18" w:rsidRDefault="00B66700" w:rsidP="0009153F">
      <w:pPr>
        <w:jc w:val="both"/>
        <w:rPr>
          <w:sz w:val="32"/>
          <w:szCs w:val="32"/>
        </w:rPr>
      </w:pPr>
      <w:r>
        <w:rPr>
          <w:noProof/>
          <w:sz w:val="32"/>
          <w:szCs w:val="32"/>
          <w:lang w:eastAsia="en-IN"/>
        </w:rPr>
        <w:drawing>
          <wp:anchor distT="0" distB="0" distL="114300" distR="114300" simplePos="0" relativeHeight="251669504" behindDoc="1" locked="0" layoutInCell="1" allowOverlap="1" wp14:anchorId="6224D0E9" wp14:editId="396F5589">
            <wp:simplePos x="0" y="0"/>
            <wp:positionH relativeFrom="margin">
              <wp:align>center</wp:align>
            </wp:positionH>
            <wp:positionV relativeFrom="paragraph">
              <wp:posOffset>25755</wp:posOffset>
            </wp:positionV>
            <wp:extent cx="4379595" cy="5039360"/>
            <wp:effectExtent l="0" t="0" r="1905" b="8890"/>
            <wp:wrapTight wrapText="bothSides">
              <wp:wrapPolygon edited="0">
                <wp:start x="0" y="0"/>
                <wp:lineTo x="0" y="21556"/>
                <wp:lineTo x="21515" y="21556"/>
                <wp:lineTo x="21515"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9.png"/>
                    <pic:cNvPicPr/>
                  </pic:nvPicPr>
                  <pic:blipFill>
                    <a:blip r:embed="rId24">
                      <a:extLst>
                        <a:ext uri="{28A0092B-C50C-407E-A947-70E740481C1C}">
                          <a14:useLocalDpi xmlns:a14="http://schemas.microsoft.com/office/drawing/2010/main" val="0"/>
                        </a:ext>
                      </a:extLst>
                    </a:blip>
                    <a:stretch>
                      <a:fillRect/>
                    </a:stretch>
                  </pic:blipFill>
                  <pic:spPr>
                    <a:xfrm>
                      <a:off x="0" y="0"/>
                      <a:ext cx="4379595" cy="5039360"/>
                    </a:xfrm>
                    <a:prstGeom prst="rect">
                      <a:avLst/>
                    </a:prstGeom>
                  </pic:spPr>
                </pic:pic>
              </a:graphicData>
            </a:graphic>
            <wp14:sizeRelH relativeFrom="margin">
              <wp14:pctWidth>0</wp14:pctWidth>
            </wp14:sizeRelH>
            <wp14:sizeRelV relativeFrom="margin">
              <wp14:pctHeight>0</wp14:pctHeight>
            </wp14:sizeRelV>
          </wp:anchor>
        </w:drawing>
      </w:r>
    </w:p>
    <w:p w:rsidR="00F00E18" w:rsidRDefault="00F00E18" w:rsidP="0009153F">
      <w:pPr>
        <w:jc w:val="both"/>
        <w:rPr>
          <w:sz w:val="32"/>
          <w:szCs w:val="32"/>
        </w:rPr>
      </w:pPr>
    </w:p>
    <w:p w:rsidR="00F00E18" w:rsidRDefault="00F00E18" w:rsidP="0009153F">
      <w:pPr>
        <w:jc w:val="both"/>
        <w:rPr>
          <w:sz w:val="32"/>
          <w:szCs w:val="32"/>
        </w:rPr>
      </w:pPr>
    </w:p>
    <w:p w:rsidR="0009153F" w:rsidRPr="0009153F" w:rsidRDefault="0009153F" w:rsidP="0009153F">
      <w:pPr>
        <w:jc w:val="both"/>
        <w:rPr>
          <w:sz w:val="32"/>
          <w:szCs w:val="32"/>
        </w:rPr>
      </w:pPr>
    </w:p>
    <w:sectPr w:rsidR="0009153F" w:rsidRPr="0009153F" w:rsidSect="009808BE">
      <w:footerReference w:type="default" r:id="rId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2F4F" w:rsidRDefault="008A2F4F" w:rsidP="00F00E18">
      <w:pPr>
        <w:spacing w:after="0" w:line="240" w:lineRule="auto"/>
      </w:pPr>
      <w:r>
        <w:separator/>
      </w:r>
    </w:p>
  </w:endnote>
  <w:endnote w:type="continuationSeparator" w:id="0">
    <w:p w:rsidR="008A2F4F" w:rsidRDefault="008A2F4F" w:rsidP="00F00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9850587"/>
      <w:docPartObj>
        <w:docPartGallery w:val="Page Numbers (Bottom of Page)"/>
        <w:docPartUnique/>
      </w:docPartObj>
    </w:sdtPr>
    <w:sdtContent>
      <w:p w:rsidR="00F00E18" w:rsidRDefault="00F00E18">
        <w:pPr>
          <w:pStyle w:val="Footer"/>
        </w:pPr>
        <w:r>
          <w:rPr>
            <w:noProof/>
            <w:lang w:eastAsia="en-IN"/>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9" name="Double Bracket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F00E18" w:rsidRDefault="00F00E18">
                              <w:pPr>
                                <w:jc w:val="center"/>
                              </w:pPr>
                              <w:r>
                                <w:fldChar w:fldCharType="begin"/>
                              </w:r>
                              <w:r>
                                <w:instrText xml:space="preserve"> PAGE    \* MERGEFORMAT </w:instrText>
                              </w:r>
                              <w:r>
                                <w:fldChar w:fldCharType="separate"/>
                              </w:r>
                              <w:r w:rsidR="007B7D98">
                                <w:rPr>
                                  <w:noProof/>
                                </w:rPr>
                                <w:t>23</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9"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yOQIAAGwEAAAOAAAAZHJzL2Uyb0RvYy54bWysVFFv0zAQfkfiP1h+Z2nG2nX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P6R0zI5AgAAbAQAAA4AAAAAAAAA&#10;AAAAAAAALgIAAGRycy9lMm9Eb2MueG1sUEsBAi0AFAAGAAgAAAAhAP8vKureAAAAAwEAAA8AAAAA&#10;AAAAAAAAAAAAkwQAAGRycy9kb3ducmV2LnhtbFBLBQYAAAAABAAEAPMAAACeBQAAAAA=&#10;" filled="t" strokecolor="gray" strokeweight="2.25pt">
                  <v:textbox inset=",0,,0">
                    <w:txbxContent>
                      <w:p w:rsidR="00F00E18" w:rsidRDefault="00F00E18">
                        <w:pPr>
                          <w:jc w:val="center"/>
                        </w:pPr>
                        <w:r>
                          <w:fldChar w:fldCharType="begin"/>
                        </w:r>
                        <w:r>
                          <w:instrText xml:space="preserve"> PAGE    \* MERGEFORMAT </w:instrText>
                        </w:r>
                        <w:r>
                          <w:fldChar w:fldCharType="separate"/>
                        </w:r>
                        <w:r w:rsidR="007B7D98">
                          <w:rPr>
                            <w:noProof/>
                          </w:rPr>
                          <w:t>23</w:t>
                        </w:r>
                        <w:r>
                          <w:rPr>
                            <w:noProof/>
                          </w:rPr>
                          <w:fldChar w:fldCharType="end"/>
                        </w:r>
                      </w:p>
                    </w:txbxContent>
                  </v:textbox>
                  <w10:wrap anchorx="margin" anchory="margin"/>
                </v:shape>
              </w:pict>
            </mc:Fallback>
          </mc:AlternateContent>
        </w:r>
        <w:r>
          <w:rPr>
            <w:noProof/>
            <w:lang w:eastAsia="en-IN"/>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9046C49" id="_x0000_t32" coordsize="21600,21600" o:spt="32" o:oned="t" path="m,l21600,21600e" filled="f">
                  <v:path arrowok="t" fillok="f" o:connecttype="none"/>
                  <o:lock v:ext="edit" shapetype="t"/>
                </v:shapetype>
                <v:shape id="Straight Arrow Connector 18"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FC0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cxQt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2F4F" w:rsidRDefault="008A2F4F" w:rsidP="00F00E18">
      <w:pPr>
        <w:spacing w:after="0" w:line="240" w:lineRule="auto"/>
      </w:pPr>
      <w:r>
        <w:separator/>
      </w:r>
    </w:p>
  </w:footnote>
  <w:footnote w:type="continuationSeparator" w:id="0">
    <w:p w:rsidR="008A2F4F" w:rsidRDefault="008A2F4F" w:rsidP="00F00E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D771656"/>
    <w:multiLevelType w:val="hybridMultilevel"/>
    <w:tmpl w:val="3E2EE1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1EDC2712"/>
    <w:multiLevelType w:val="hybridMultilevel"/>
    <w:tmpl w:val="2E3E6B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70702F9"/>
    <w:multiLevelType w:val="hybridMultilevel"/>
    <w:tmpl w:val="892E10B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D524F39"/>
    <w:multiLevelType w:val="hybridMultilevel"/>
    <w:tmpl w:val="93DA8F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A284474"/>
    <w:multiLevelType w:val="hybridMultilevel"/>
    <w:tmpl w:val="8BC8E8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DDD11E0"/>
    <w:multiLevelType w:val="hybridMultilevel"/>
    <w:tmpl w:val="F6220B4C"/>
    <w:lvl w:ilvl="0" w:tplc="40090001">
      <w:start w:val="1"/>
      <w:numFmt w:val="bullet"/>
      <w:lvlText w:val=""/>
      <w:lvlJc w:val="left"/>
      <w:pPr>
        <w:ind w:left="804" w:hanging="360"/>
      </w:pPr>
      <w:rPr>
        <w:rFonts w:ascii="Symbol" w:hAnsi="Symbol" w:hint="default"/>
      </w:rPr>
    </w:lvl>
    <w:lvl w:ilvl="1" w:tplc="40090003" w:tentative="1">
      <w:start w:val="1"/>
      <w:numFmt w:val="bullet"/>
      <w:lvlText w:val="o"/>
      <w:lvlJc w:val="left"/>
      <w:pPr>
        <w:ind w:left="1524" w:hanging="360"/>
      </w:pPr>
      <w:rPr>
        <w:rFonts w:ascii="Courier New" w:hAnsi="Courier New" w:cs="Courier New" w:hint="default"/>
      </w:rPr>
    </w:lvl>
    <w:lvl w:ilvl="2" w:tplc="40090005" w:tentative="1">
      <w:start w:val="1"/>
      <w:numFmt w:val="bullet"/>
      <w:lvlText w:val=""/>
      <w:lvlJc w:val="left"/>
      <w:pPr>
        <w:ind w:left="2244" w:hanging="360"/>
      </w:pPr>
      <w:rPr>
        <w:rFonts w:ascii="Wingdings" w:hAnsi="Wingdings" w:hint="default"/>
      </w:rPr>
    </w:lvl>
    <w:lvl w:ilvl="3" w:tplc="40090001" w:tentative="1">
      <w:start w:val="1"/>
      <w:numFmt w:val="bullet"/>
      <w:lvlText w:val=""/>
      <w:lvlJc w:val="left"/>
      <w:pPr>
        <w:ind w:left="2964" w:hanging="360"/>
      </w:pPr>
      <w:rPr>
        <w:rFonts w:ascii="Symbol" w:hAnsi="Symbol" w:hint="default"/>
      </w:rPr>
    </w:lvl>
    <w:lvl w:ilvl="4" w:tplc="40090003" w:tentative="1">
      <w:start w:val="1"/>
      <w:numFmt w:val="bullet"/>
      <w:lvlText w:val="o"/>
      <w:lvlJc w:val="left"/>
      <w:pPr>
        <w:ind w:left="3684" w:hanging="360"/>
      </w:pPr>
      <w:rPr>
        <w:rFonts w:ascii="Courier New" w:hAnsi="Courier New" w:cs="Courier New" w:hint="default"/>
      </w:rPr>
    </w:lvl>
    <w:lvl w:ilvl="5" w:tplc="40090005" w:tentative="1">
      <w:start w:val="1"/>
      <w:numFmt w:val="bullet"/>
      <w:lvlText w:val=""/>
      <w:lvlJc w:val="left"/>
      <w:pPr>
        <w:ind w:left="4404" w:hanging="360"/>
      </w:pPr>
      <w:rPr>
        <w:rFonts w:ascii="Wingdings" w:hAnsi="Wingdings" w:hint="default"/>
      </w:rPr>
    </w:lvl>
    <w:lvl w:ilvl="6" w:tplc="40090001" w:tentative="1">
      <w:start w:val="1"/>
      <w:numFmt w:val="bullet"/>
      <w:lvlText w:val=""/>
      <w:lvlJc w:val="left"/>
      <w:pPr>
        <w:ind w:left="5124" w:hanging="360"/>
      </w:pPr>
      <w:rPr>
        <w:rFonts w:ascii="Symbol" w:hAnsi="Symbol" w:hint="default"/>
      </w:rPr>
    </w:lvl>
    <w:lvl w:ilvl="7" w:tplc="40090003" w:tentative="1">
      <w:start w:val="1"/>
      <w:numFmt w:val="bullet"/>
      <w:lvlText w:val="o"/>
      <w:lvlJc w:val="left"/>
      <w:pPr>
        <w:ind w:left="5844" w:hanging="360"/>
      </w:pPr>
      <w:rPr>
        <w:rFonts w:ascii="Courier New" w:hAnsi="Courier New" w:cs="Courier New" w:hint="default"/>
      </w:rPr>
    </w:lvl>
    <w:lvl w:ilvl="8" w:tplc="40090005" w:tentative="1">
      <w:start w:val="1"/>
      <w:numFmt w:val="bullet"/>
      <w:lvlText w:val=""/>
      <w:lvlJc w:val="left"/>
      <w:pPr>
        <w:ind w:left="6564" w:hanging="360"/>
      </w:pPr>
      <w:rPr>
        <w:rFonts w:ascii="Wingdings" w:hAnsi="Wingdings" w:hint="default"/>
      </w:rPr>
    </w:lvl>
  </w:abstractNum>
  <w:abstractNum w:abstractNumId="6">
    <w:nsid w:val="463F1AF3"/>
    <w:multiLevelType w:val="hybridMultilevel"/>
    <w:tmpl w:val="07E071D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73037B2"/>
    <w:multiLevelType w:val="hybridMultilevel"/>
    <w:tmpl w:val="B49AE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5BB1668D"/>
    <w:multiLevelType w:val="hybridMultilevel"/>
    <w:tmpl w:val="022CC8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EE41FC3"/>
    <w:multiLevelType w:val="hybridMultilevel"/>
    <w:tmpl w:val="46186E62"/>
    <w:lvl w:ilvl="0" w:tplc="B220056C">
      <w:start w:val="1"/>
      <w:numFmt w:val="decimal"/>
      <w:lvlText w:val="%1."/>
      <w:lvlJc w:val="left"/>
      <w:pPr>
        <w:ind w:left="144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63051535"/>
    <w:multiLevelType w:val="hybridMultilevel"/>
    <w:tmpl w:val="28468CF8"/>
    <w:lvl w:ilvl="0" w:tplc="40090001">
      <w:start w:val="1"/>
      <w:numFmt w:val="bullet"/>
      <w:lvlText w:val=""/>
      <w:lvlJc w:val="left"/>
      <w:pPr>
        <w:ind w:left="720" w:hanging="360"/>
      </w:pPr>
      <w:rPr>
        <w:rFonts w:ascii="Symbol" w:hAnsi="Symbol" w:hint="default"/>
      </w:rPr>
    </w:lvl>
    <w:lvl w:ilvl="1" w:tplc="794488FA">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FC41392"/>
    <w:multiLevelType w:val="hybridMultilevel"/>
    <w:tmpl w:val="81365412"/>
    <w:lvl w:ilvl="0" w:tplc="B220056C">
      <w:start w:val="1"/>
      <w:numFmt w:val="decimal"/>
      <w:lvlText w:val="%1."/>
      <w:lvlJc w:val="left"/>
      <w:pPr>
        <w:ind w:left="1440" w:hanging="360"/>
      </w:pPr>
      <w:rPr>
        <w:color w:val="auto"/>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4"/>
  </w:num>
  <w:num w:numId="2">
    <w:abstractNumId w:val="0"/>
  </w:num>
  <w:num w:numId="3">
    <w:abstractNumId w:val="3"/>
  </w:num>
  <w:num w:numId="4">
    <w:abstractNumId w:val="7"/>
  </w:num>
  <w:num w:numId="5">
    <w:abstractNumId w:val="6"/>
  </w:num>
  <w:num w:numId="6">
    <w:abstractNumId w:val="2"/>
  </w:num>
  <w:num w:numId="7">
    <w:abstractNumId w:val="5"/>
  </w:num>
  <w:num w:numId="8">
    <w:abstractNumId w:val="1"/>
  </w:num>
  <w:num w:numId="9">
    <w:abstractNumId w:val="10"/>
  </w:num>
  <w:num w:numId="10">
    <w:abstractNumId w:val="8"/>
  </w:num>
  <w:num w:numId="11">
    <w:abstractNumId w:val="11"/>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114"/>
    <w:rsid w:val="0009153F"/>
    <w:rsid w:val="001A6F07"/>
    <w:rsid w:val="00211D78"/>
    <w:rsid w:val="00235591"/>
    <w:rsid w:val="00395E38"/>
    <w:rsid w:val="003B447E"/>
    <w:rsid w:val="00565B5A"/>
    <w:rsid w:val="00576114"/>
    <w:rsid w:val="00620FF8"/>
    <w:rsid w:val="006A7200"/>
    <w:rsid w:val="007B7D98"/>
    <w:rsid w:val="00884343"/>
    <w:rsid w:val="008A2F4F"/>
    <w:rsid w:val="00920614"/>
    <w:rsid w:val="00977A8A"/>
    <w:rsid w:val="009808BE"/>
    <w:rsid w:val="00A648B2"/>
    <w:rsid w:val="00B66700"/>
    <w:rsid w:val="00CD0461"/>
    <w:rsid w:val="00D37B20"/>
    <w:rsid w:val="00DD12D1"/>
    <w:rsid w:val="00F00E18"/>
    <w:rsid w:val="00F0587D"/>
    <w:rsid w:val="00FB1BFD"/>
    <w:rsid w:val="00FD0CF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4BF81EF-10FF-4547-8807-D2B1B1C71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8BE"/>
    <w:pPr>
      <w:ind w:left="720"/>
      <w:contextualSpacing/>
    </w:pPr>
  </w:style>
  <w:style w:type="table" w:styleId="TableGrid">
    <w:name w:val="Table Grid"/>
    <w:basedOn w:val="TableNormal"/>
    <w:uiPriority w:val="39"/>
    <w:rsid w:val="009206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9153F"/>
    <w:rPr>
      <w:color w:val="0563C1" w:themeColor="hyperlink"/>
      <w:u w:val="single"/>
    </w:rPr>
  </w:style>
  <w:style w:type="paragraph" w:styleId="Header">
    <w:name w:val="header"/>
    <w:basedOn w:val="Normal"/>
    <w:link w:val="HeaderChar"/>
    <w:uiPriority w:val="99"/>
    <w:unhideWhenUsed/>
    <w:rsid w:val="00F00E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0E18"/>
  </w:style>
  <w:style w:type="paragraph" w:styleId="Footer">
    <w:name w:val="footer"/>
    <w:basedOn w:val="Normal"/>
    <w:link w:val="FooterChar"/>
    <w:uiPriority w:val="99"/>
    <w:unhideWhenUsed/>
    <w:rsid w:val="00F00E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0E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hyperlink" Target="http://WWW.CONCORINDIA.IN(OFFICIA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4DAC34-2445-4848-A13D-F4BB95A31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23</Pages>
  <Words>1825</Words>
  <Characters>10405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13</cp:revision>
  <dcterms:created xsi:type="dcterms:W3CDTF">2022-01-24T09:07:00Z</dcterms:created>
  <dcterms:modified xsi:type="dcterms:W3CDTF">2022-01-25T09:51:00Z</dcterms:modified>
</cp:coreProperties>
</file>