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3B" w:rsidRPr="00F7133B" w:rsidRDefault="00F7133B" w:rsidP="00F713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12121"/>
          <w:sz w:val="33"/>
          <w:szCs w:val="33"/>
          <w:lang w:eastAsia="en-IN"/>
        </w:rPr>
      </w:pPr>
      <w:r w:rsidRPr="00F7133B">
        <w:rPr>
          <w:rFonts w:ascii="Arial" w:eastAsia="Times New Roman" w:hAnsi="Arial" w:cs="Arial"/>
          <w:color w:val="212121"/>
          <w:sz w:val="33"/>
          <w:szCs w:val="33"/>
          <w:lang w:eastAsia="en-IN"/>
        </w:rPr>
        <w:t xml:space="preserve">Create Model </w:t>
      </w:r>
      <w:proofErr w:type="gramStart"/>
      <w:r w:rsidRPr="00F7133B">
        <w:rPr>
          <w:rFonts w:ascii="Arial" w:eastAsia="Times New Roman" w:hAnsi="Arial" w:cs="Arial"/>
          <w:color w:val="212121"/>
          <w:sz w:val="33"/>
          <w:szCs w:val="33"/>
          <w:lang w:eastAsia="en-IN"/>
        </w:rPr>
        <w:t>And</w:t>
      </w:r>
      <w:proofErr w:type="gramEnd"/>
      <w:r w:rsidRPr="00F7133B">
        <w:rPr>
          <w:rFonts w:ascii="Arial" w:eastAsia="Times New Roman" w:hAnsi="Arial" w:cs="Arial"/>
          <w:color w:val="212121"/>
          <w:sz w:val="33"/>
          <w:szCs w:val="33"/>
          <w:lang w:eastAsia="en-IN"/>
        </w:rPr>
        <w:t xml:space="preserve"> Context Class From An Existing Database.</w:t>
      </w:r>
    </w:p>
    <w:p w:rsidR="00F7133B" w:rsidRPr="00F7133B" w:rsidRDefault="00F7133B" w:rsidP="00F71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7133B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Creating</w:t>
      </w:r>
      <w:r w:rsidRPr="00F7133B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  <w:r w:rsidRPr="00F7133B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model and context class from an existing database is also called Database-First approach. So to reverse engineer we need to execute </w:t>
      </w:r>
      <w:r w:rsidRPr="00F7133B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Scaffold-</w:t>
      </w:r>
      <w:proofErr w:type="spellStart"/>
      <w:r w:rsidRPr="00F7133B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DbContext</w:t>
      </w:r>
      <w:proofErr w:type="spellEnd"/>
      <w:r w:rsidRPr="00F7133B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command. This scaffold command will create models and context classes based on the database schema.</w:t>
      </w:r>
    </w:p>
    <w:p w:rsidR="004E1757" w:rsidRDefault="004E1757"/>
    <w:p w:rsidR="00F7133B" w:rsidRDefault="00F7133B" w:rsidP="00F7133B">
      <w:pPr>
        <w:pStyle w:val="HTMLPreformatted"/>
        <w:shd w:val="clear" w:color="auto" w:fill="FDFDFD"/>
        <w:rPr>
          <w:rFonts w:ascii="Consolas" w:hAnsi="Consolas"/>
          <w:color w:val="000000"/>
          <w:sz w:val="24"/>
          <w:szCs w:val="24"/>
        </w:rPr>
      </w:pPr>
      <w:r>
        <w:t>Command:</w:t>
      </w:r>
      <w:r>
        <w:br/>
      </w:r>
      <w:r w:rsidRPr="00F7133B">
        <w:rPr>
          <w:rFonts w:ascii="Consolas" w:hAnsi="Consolas"/>
          <w:color w:val="000000"/>
          <w:sz w:val="24"/>
          <w:szCs w:val="24"/>
        </w:rPr>
        <w:t>Scaffold</w:t>
      </w:r>
      <w:r w:rsidRPr="00F7133B">
        <w:rPr>
          <w:rFonts w:ascii="Consolas" w:hAnsi="Consolas"/>
          <w:color w:val="A67F59"/>
          <w:sz w:val="24"/>
          <w:szCs w:val="24"/>
        </w:rPr>
        <w:t>-</w:t>
      </w:r>
      <w:proofErr w:type="spellStart"/>
      <w:r w:rsidRPr="00F7133B">
        <w:rPr>
          <w:rFonts w:ascii="Consolas" w:hAnsi="Consolas"/>
          <w:color w:val="000000"/>
          <w:sz w:val="24"/>
          <w:szCs w:val="24"/>
        </w:rPr>
        <w:t>DbContext</w:t>
      </w:r>
      <w:proofErr w:type="spellEnd"/>
      <w:r w:rsidRPr="00F7133B">
        <w:rPr>
          <w:rFonts w:ascii="Consolas" w:hAnsi="Consolas"/>
          <w:color w:val="000000"/>
          <w:sz w:val="24"/>
          <w:szCs w:val="24"/>
        </w:rPr>
        <w:t xml:space="preserve"> “Server</w:t>
      </w:r>
      <w:r w:rsidRPr="00F7133B">
        <w:rPr>
          <w:rFonts w:ascii="Consolas" w:hAnsi="Consolas"/>
          <w:color w:val="A67F59"/>
          <w:sz w:val="24"/>
          <w:szCs w:val="24"/>
        </w:rPr>
        <w:t>=******</w:t>
      </w:r>
      <w:r w:rsidRPr="00F7133B">
        <w:rPr>
          <w:rFonts w:ascii="Consolas" w:hAnsi="Consolas"/>
          <w:color w:val="5F6364"/>
          <w:sz w:val="24"/>
          <w:szCs w:val="24"/>
        </w:rPr>
        <w:t>;</w:t>
      </w:r>
      <w:r w:rsidRPr="00F7133B">
        <w:rPr>
          <w:rFonts w:ascii="Consolas" w:hAnsi="Consolas"/>
          <w:color w:val="000000"/>
          <w:sz w:val="24"/>
          <w:szCs w:val="24"/>
        </w:rPr>
        <w:t>Database</w:t>
      </w:r>
      <w:r w:rsidRPr="00F7133B">
        <w:rPr>
          <w:rFonts w:ascii="Consolas" w:hAnsi="Consolas"/>
          <w:color w:val="A67F59"/>
          <w:sz w:val="24"/>
          <w:szCs w:val="24"/>
        </w:rPr>
        <w:t>=</w:t>
      </w:r>
      <w:proofErr w:type="spellStart"/>
      <w:r w:rsidRPr="00F7133B">
        <w:rPr>
          <w:rFonts w:ascii="Consolas" w:hAnsi="Consolas"/>
          <w:color w:val="000000"/>
          <w:sz w:val="24"/>
          <w:szCs w:val="24"/>
        </w:rPr>
        <w:t>ComapnyDB</w:t>
      </w:r>
      <w:r w:rsidRPr="00F7133B">
        <w:rPr>
          <w:rFonts w:ascii="Consolas" w:hAnsi="Consolas"/>
          <w:color w:val="5F6364"/>
          <w:sz w:val="24"/>
          <w:szCs w:val="24"/>
        </w:rPr>
        <w:t>;</w:t>
      </w:r>
      <w:r w:rsidRPr="00F7133B">
        <w:rPr>
          <w:rFonts w:ascii="Consolas" w:hAnsi="Consolas"/>
          <w:color w:val="1990B8"/>
          <w:sz w:val="24"/>
          <w:szCs w:val="24"/>
        </w:rPr>
        <w:t>Integrated</w:t>
      </w:r>
      <w:proofErr w:type="spellEnd"/>
      <w:r w:rsidRPr="00F7133B">
        <w:rPr>
          <w:rFonts w:ascii="Consolas" w:hAnsi="Consolas"/>
          <w:color w:val="000000"/>
          <w:sz w:val="24"/>
          <w:szCs w:val="24"/>
        </w:rPr>
        <w:t xml:space="preserve"> Security</w:t>
      </w:r>
      <w:r w:rsidRPr="00F7133B">
        <w:rPr>
          <w:rFonts w:ascii="Consolas" w:hAnsi="Consolas"/>
          <w:color w:val="A67F59"/>
          <w:sz w:val="24"/>
          <w:szCs w:val="24"/>
        </w:rPr>
        <w:t>=</w:t>
      </w:r>
      <w:r w:rsidRPr="00F7133B">
        <w:rPr>
          <w:rFonts w:ascii="Consolas" w:hAnsi="Consolas"/>
          <w:color w:val="000000"/>
          <w:sz w:val="24"/>
          <w:szCs w:val="24"/>
        </w:rPr>
        <w:t xml:space="preserve">True” </w:t>
      </w:r>
      <w:proofErr w:type="spellStart"/>
      <w:r w:rsidRPr="00F7133B">
        <w:rPr>
          <w:rFonts w:ascii="Consolas" w:hAnsi="Consolas"/>
          <w:color w:val="000000"/>
          <w:sz w:val="24"/>
          <w:szCs w:val="24"/>
        </w:rPr>
        <w:t>Microsoft</w:t>
      </w:r>
      <w:r w:rsidRPr="00F7133B">
        <w:rPr>
          <w:rFonts w:ascii="Consolas" w:hAnsi="Consolas"/>
          <w:color w:val="5F6364"/>
          <w:sz w:val="24"/>
          <w:szCs w:val="24"/>
        </w:rPr>
        <w:t>.</w:t>
      </w:r>
      <w:r w:rsidRPr="00F7133B">
        <w:rPr>
          <w:rFonts w:ascii="Consolas" w:hAnsi="Consolas"/>
          <w:color w:val="000000"/>
          <w:sz w:val="24"/>
          <w:szCs w:val="24"/>
        </w:rPr>
        <w:t>EntityFrameworkCore</w:t>
      </w:r>
      <w:r w:rsidRPr="00F7133B">
        <w:rPr>
          <w:rFonts w:ascii="Consolas" w:hAnsi="Consolas"/>
          <w:color w:val="5F6364"/>
          <w:sz w:val="24"/>
          <w:szCs w:val="24"/>
        </w:rPr>
        <w:t>.</w:t>
      </w:r>
      <w:r w:rsidRPr="00F7133B">
        <w:rPr>
          <w:rFonts w:ascii="Consolas" w:hAnsi="Consolas"/>
          <w:color w:val="000000"/>
          <w:sz w:val="24"/>
          <w:szCs w:val="24"/>
        </w:rPr>
        <w:t>SqlServer</w:t>
      </w:r>
      <w:proofErr w:type="spellEnd"/>
      <w:r w:rsidRPr="00F7133B">
        <w:rPr>
          <w:rFonts w:ascii="Consolas" w:hAnsi="Consolas"/>
          <w:color w:val="000000"/>
          <w:sz w:val="24"/>
          <w:szCs w:val="24"/>
        </w:rPr>
        <w:t xml:space="preserve"> </w:t>
      </w:r>
      <w:r w:rsidRPr="00F7133B">
        <w:rPr>
          <w:rFonts w:ascii="Consolas" w:hAnsi="Consolas"/>
          <w:color w:val="A67F59"/>
          <w:sz w:val="24"/>
          <w:szCs w:val="24"/>
        </w:rPr>
        <w:t>-</w:t>
      </w:r>
      <w:proofErr w:type="spellStart"/>
      <w:r w:rsidRPr="00F7133B">
        <w:rPr>
          <w:rFonts w:ascii="Consolas" w:hAnsi="Consolas"/>
          <w:color w:val="000000"/>
          <w:sz w:val="24"/>
          <w:szCs w:val="24"/>
        </w:rPr>
        <w:t>OutputDir</w:t>
      </w:r>
      <w:proofErr w:type="spellEnd"/>
      <w:r w:rsidRPr="00F7133B">
        <w:rPr>
          <w:rFonts w:ascii="Consolas" w:hAnsi="Consolas"/>
          <w:color w:val="000000"/>
          <w:sz w:val="24"/>
          <w:szCs w:val="24"/>
        </w:rPr>
        <w:t xml:space="preserve"> Models</w:t>
      </w:r>
    </w:p>
    <w:p w:rsidR="00F7133B" w:rsidRDefault="00F7133B">
      <w:pPr>
        <w:rPr>
          <w:rFonts w:ascii="Consolas" w:hAnsi="Consolas"/>
          <w:color w:val="000000"/>
          <w:sz w:val="24"/>
          <w:szCs w:val="24"/>
        </w:rPr>
      </w:pPr>
    </w:p>
    <w:p w:rsidR="00F7133B" w:rsidRDefault="00F7133B">
      <w:pP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058644"/>
            <wp:effectExtent l="0" t="0" r="2540" b="8255"/>
            <wp:docPr id="2" name="Picture 2" descr="CRUD Operations In ASP.NET Core MVC (.NET 5.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UD Operations In ASP.NET Core MVC (.NET 5.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/>
          <w:color w:val="000000"/>
          <w:sz w:val="24"/>
          <w:szCs w:val="24"/>
        </w:rPr>
        <w:br w:type="page"/>
      </w:r>
    </w:p>
    <w:p w:rsidR="00F7133B" w:rsidRPr="00F7133B" w:rsidRDefault="00F7133B" w:rsidP="00F7133B">
      <w:pPr>
        <w:pStyle w:val="HTMLPreformatted"/>
        <w:shd w:val="clear" w:color="auto" w:fill="FDFDFD"/>
        <w:rPr>
          <w:rFonts w:ascii="Consolas" w:hAnsi="Consolas"/>
          <w:color w:val="000000"/>
          <w:sz w:val="24"/>
          <w:szCs w:val="24"/>
        </w:rPr>
      </w:pPr>
    </w:p>
    <w:p w:rsidR="00F7133B" w:rsidRDefault="00F7133B">
      <w:r>
        <w:br/>
      </w:r>
      <w:r>
        <w:br/>
      </w:r>
    </w:p>
    <w:sectPr w:rsidR="00F7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C3"/>
    <w:rsid w:val="004640C3"/>
    <w:rsid w:val="004E1757"/>
    <w:rsid w:val="00F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D6A"/>
  <w15:chartTrackingRefBased/>
  <w15:docId w15:val="{C0854A4B-62EC-4872-9D85-BBE0BE64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3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1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3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13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2024-02-06T09:45:00Z</dcterms:created>
  <dcterms:modified xsi:type="dcterms:W3CDTF">2024-02-06T09:46:00Z</dcterms:modified>
</cp:coreProperties>
</file>