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Logilab-ELN</w:t>
      </w:r>
    </w:p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V 6.</w:t>
      </w:r>
      <w:r w:rsidR="00D20EAB">
        <w:rPr>
          <w:rFonts w:hAnsi="Arial" w:cs="Arial"/>
          <w:sz w:val="72"/>
          <w:szCs w:val="72"/>
        </w:rPr>
        <w:t>6.4</w:t>
      </w: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051CE4">
      <w:pPr>
        <w:pStyle w:val="DocumentTitle"/>
        <w:jc w:val="center"/>
        <w:rPr>
          <w:rFonts w:hAnsi="Arial"/>
          <w:b w:val="0"/>
          <w:sz w:val="44"/>
          <w:szCs w:val="44"/>
        </w:rPr>
      </w:pPr>
      <w:r>
        <w:rPr>
          <w:rFonts w:hAnsi="Arial" w:cs="Arial"/>
          <w:sz w:val="44"/>
          <w:szCs w:val="44"/>
        </w:rPr>
        <w:t>Release Notes</w:t>
      </w:r>
    </w:p>
    <w:p w:rsidR="002420EB" w:rsidRDefault="00051CE4">
      <w:pPr>
        <w:pStyle w:val="TableText"/>
        <w:jc w:val="center"/>
        <w:rPr>
          <w:rFonts w:asciiTheme="minorHAnsi" w:hAnsi="Arial"/>
          <w:sz w:val="44"/>
          <w:szCs w:val="44"/>
        </w:rPr>
      </w:pPr>
      <w:r>
        <w:rPr>
          <w:rFonts w:asciiTheme="minorHAnsi" w:hAnsi="Arial"/>
          <w:sz w:val="44"/>
          <w:szCs w:val="44"/>
        </w:rPr>
        <w:t xml:space="preserve">Created: </w:t>
      </w:r>
      <w:r w:rsidR="00E14F00">
        <w:rPr>
          <w:rFonts w:asciiTheme="minorHAnsi" w:hAnsi="Arial"/>
          <w:sz w:val="44"/>
          <w:szCs w:val="44"/>
        </w:rPr>
        <w:t>09</w:t>
      </w:r>
      <w:r w:rsidR="00D20EAB">
        <w:rPr>
          <w:rFonts w:asciiTheme="minorHAnsi" w:hAnsi="Arial"/>
          <w:sz w:val="44"/>
          <w:szCs w:val="44"/>
        </w:rPr>
        <w:t>-01-2021</w:t>
      </w:r>
    </w:p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>
      <w:pPr>
        <w:pStyle w:val="TOCHeading1"/>
        <w:rPr>
          <w:rFonts w:asciiTheme="minorHAnsi" w:hAnsi="Arial" w:cs="Arial"/>
          <w:sz w:val="20"/>
          <w:szCs w:val="20"/>
        </w:rPr>
      </w:pPr>
    </w:p>
    <w:p w:rsidR="002420EB" w:rsidRDefault="00051CE4">
      <w:pPr>
        <w:pStyle w:val="TOCHeading1"/>
        <w:rPr>
          <w:rFonts w:asciiTheme="minorHAnsi" w:hAnsi="Arial" w:cs="Arial"/>
          <w:sz w:val="20"/>
          <w:szCs w:val="20"/>
        </w:rPr>
      </w:pPr>
      <w:r>
        <w:rPr>
          <w:rFonts w:asciiTheme="minorHAnsi" w:hAnsi="Arial" w:cs="Arial"/>
          <w:sz w:val="20"/>
          <w:szCs w:val="20"/>
        </w:rPr>
        <w:t>Table of Contents</w:t>
      </w:r>
    </w:p>
    <w:p w:rsidR="002420EB" w:rsidRDefault="002420EB">
      <w:pPr>
        <w:rPr>
          <w:rFonts w:hAnsi="Arial" w:cs="Arial"/>
        </w:rPr>
      </w:pPr>
    </w:p>
    <w:p w:rsidR="002420EB" w:rsidRDefault="00BD18B8">
      <w:pPr>
        <w:pStyle w:val="TOC1"/>
        <w:rPr>
          <w:sz w:val="22"/>
          <w:szCs w:val="22"/>
          <w:lang w:val="en-IN" w:eastAsia="en-IN"/>
        </w:rPr>
      </w:pPr>
      <w:r>
        <w:rPr>
          <w:rFonts w:hAnsi="Arial" w:cs="Arial"/>
        </w:rPr>
        <w:fldChar w:fldCharType="begin"/>
      </w:r>
      <w:r w:rsidR="00051CE4">
        <w:rPr>
          <w:rFonts w:hAnsi="Arial" w:cs="Arial"/>
        </w:rPr>
        <w:instrText xml:space="preserve"> TOC \o "1-3" \h \z \u </w:instrText>
      </w:r>
      <w:r>
        <w:rPr>
          <w:rFonts w:hAnsi="Arial" w:cs="Arial"/>
        </w:rPr>
        <w:fldChar w:fldCharType="separate"/>
      </w:r>
      <w:hyperlink w:anchor="_Toc40983504" w:history="1">
        <w:r w:rsidR="00051CE4">
          <w:rPr>
            <w:rStyle w:val="Hyperlink"/>
            <w:rFonts w:hAnsi="Arial" w:cs="Arial"/>
            <w:b/>
          </w:rPr>
          <w:t>1.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Application Version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_Toc40983504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BD18B8">
      <w:pPr>
        <w:pStyle w:val="TOC1"/>
        <w:rPr>
          <w:sz w:val="22"/>
          <w:szCs w:val="22"/>
          <w:lang w:val="en-IN" w:eastAsia="en-IN"/>
        </w:rPr>
      </w:pPr>
      <w:hyperlink w:anchor="_Toc40983505" w:history="1">
        <w:r w:rsidR="00051CE4">
          <w:rPr>
            <w:rStyle w:val="Hyperlink"/>
            <w:rFonts w:hAnsi="Arial" w:cs="Arial"/>
            <w:b/>
          </w:rPr>
          <w:t>2.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Introduction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_Toc40983505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BD18B8">
      <w:pPr>
        <w:pStyle w:val="TOC1"/>
        <w:rPr>
          <w:sz w:val="22"/>
          <w:szCs w:val="22"/>
          <w:lang w:val="en-IN" w:eastAsia="en-IN"/>
        </w:rPr>
      </w:pPr>
      <w:hyperlink w:anchor="_Toc40983506" w:history="1">
        <w:r w:rsidR="00051CE4">
          <w:rPr>
            <w:rStyle w:val="Hyperlink"/>
            <w:rFonts w:hAnsi="Arial" w:cs="Arial"/>
            <w:b/>
          </w:rPr>
          <w:t>3.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New Features Description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_Toc40983506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BD18B8">
      <w:pPr>
        <w:pStyle w:val="TOC1"/>
        <w:rPr>
          <w:sz w:val="22"/>
          <w:szCs w:val="22"/>
          <w:lang w:val="en-IN" w:eastAsia="en-IN"/>
        </w:rPr>
      </w:pPr>
      <w:hyperlink w:anchor="_Toc40983507" w:history="1">
        <w:r w:rsidR="00051CE4">
          <w:rPr>
            <w:rStyle w:val="Hyperlink"/>
            <w:rFonts w:hAnsi="Arial" w:cs="Arial"/>
            <w:b/>
            <w:bCs/>
          </w:rPr>
          <w:t>4.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Enhancement &amp; Bug Fix:</w:t>
        </w:r>
        <w:r w:rsidR="00051CE4">
          <w:tab/>
        </w:r>
        <w:r>
          <w:fldChar w:fldCharType="begin"/>
        </w:r>
        <w:r w:rsidR="00051CE4">
          <w:instrText xml:space="preserve"> PAGEREF _Toc40983507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BD18B8">
      <w:pPr>
        <w:pStyle w:val="TOC1"/>
        <w:rPr>
          <w:sz w:val="22"/>
          <w:szCs w:val="22"/>
          <w:lang w:val="en-IN" w:eastAsia="en-IN"/>
        </w:rPr>
      </w:pPr>
      <w:hyperlink w:anchor="_Toc40983508" w:history="1">
        <w:r w:rsidR="00051CE4">
          <w:rPr>
            <w:rStyle w:val="Hyperlink"/>
            <w:rFonts w:hAnsi="Arial" w:cs="Arial"/>
            <w:b/>
          </w:rPr>
          <w:t>5.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Limitation and Known Issues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_Toc40983508 \h </w:instrText>
        </w:r>
        <w:r>
          <w:fldChar w:fldCharType="separate"/>
        </w:r>
        <w:r w:rsidR="00051CE4">
          <w:t>4</w:t>
        </w:r>
        <w:r>
          <w:fldChar w:fldCharType="end"/>
        </w:r>
      </w:hyperlink>
    </w:p>
    <w:p w:rsidR="002420EB" w:rsidRDefault="00BD18B8">
      <w:pPr>
        <w:pStyle w:val="TOC1"/>
        <w:rPr>
          <w:sz w:val="22"/>
          <w:szCs w:val="22"/>
          <w:lang w:val="en-IN" w:eastAsia="en-IN"/>
        </w:rPr>
      </w:pPr>
      <w:hyperlink w:anchor="_Toc40983509" w:history="1">
        <w:r w:rsidR="00051CE4">
          <w:rPr>
            <w:rStyle w:val="Hyperlink"/>
            <w:rFonts w:hAnsi="Arial" w:cs="Arial"/>
            <w:b/>
          </w:rPr>
          <w:t>6.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References and Related Documents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 w:rsidR="00DD4B91">
          <w:t>5</w:t>
        </w:r>
      </w:hyperlink>
    </w:p>
    <w:p w:rsidR="002420EB" w:rsidRDefault="00BD18B8">
      <w:pPr>
        <w:rPr>
          <w:rFonts w:hAnsi="Arial" w:cs="Arial"/>
        </w:rPr>
      </w:pPr>
      <w:r>
        <w:rPr>
          <w:rFonts w:hAnsi="Arial" w:cs="Arial"/>
        </w:rPr>
        <w:fldChar w:fldCharType="end"/>
      </w: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0" w:name="_Toc40983504"/>
      <w:r>
        <w:rPr>
          <w:rFonts w:hAnsi="Arial" w:cs="Arial"/>
          <w:b/>
          <w:bCs/>
          <w:sz w:val="28"/>
          <w:szCs w:val="28"/>
          <w:u w:val="single"/>
        </w:rPr>
        <w:t>Application Version</w:t>
      </w:r>
      <w:r>
        <w:rPr>
          <w:rFonts w:hAnsi="Arial" w:cs="Arial"/>
          <w:sz w:val="28"/>
          <w:szCs w:val="28"/>
        </w:rPr>
        <w:t>:</w:t>
      </w:r>
      <w:bookmarkEnd w:id="0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firstLine="426"/>
      </w:pPr>
      <w:r>
        <w:t xml:space="preserve">Logilab ELN - </w:t>
      </w:r>
      <w:r w:rsidR="00D20EAB">
        <w:t>V 6.6.4</w:t>
      </w:r>
    </w:p>
    <w:p w:rsidR="002420EB" w:rsidRDefault="002420EB">
      <w:pPr>
        <w:ind w:firstLine="72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1" w:name="_Toc40983505"/>
      <w:r>
        <w:rPr>
          <w:rFonts w:hAnsi="Arial" w:cs="Arial"/>
          <w:b/>
          <w:bCs/>
          <w:sz w:val="28"/>
          <w:szCs w:val="28"/>
          <w:u w:val="single"/>
        </w:rPr>
        <w:t>Introduction</w:t>
      </w:r>
      <w:r>
        <w:rPr>
          <w:rFonts w:hAnsi="Arial" w:cs="Arial"/>
          <w:sz w:val="28"/>
          <w:szCs w:val="28"/>
        </w:rPr>
        <w:t>:</w:t>
      </w:r>
      <w:bookmarkEnd w:id="1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left="426"/>
        <w:jc w:val="both"/>
        <w:rPr>
          <w:rFonts w:hAnsi="Arial" w:cs="Arial"/>
        </w:rPr>
      </w:pPr>
      <w:r>
        <w:rPr>
          <w:rFonts w:hAnsi="Arial" w:cs="Arial"/>
        </w:rPr>
        <w:t xml:space="preserve">The objective of this document is to highlight the changes made in the Logilab ELN Application, scheduled for deployment on </w:t>
      </w:r>
      <w:r w:rsidR="00E14F00">
        <w:rPr>
          <w:rFonts w:hAnsi="Arial" w:cs="Arial"/>
        </w:rPr>
        <w:t>09</w:t>
      </w:r>
      <w:r w:rsidR="00D20EAB">
        <w:rPr>
          <w:rFonts w:hAnsi="Arial" w:cs="Arial"/>
        </w:rPr>
        <w:t>-January-2021</w:t>
      </w:r>
      <w:r>
        <w:rPr>
          <w:rFonts w:hAnsi="Arial" w:cs="Arial"/>
        </w:rPr>
        <w:t xml:space="preserve"> on Logilab ELN module</w:t>
      </w:r>
      <w:r>
        <w:rPr>
          <w:rFonts w:eastAsia="Calibri" w:hAnsi="Arial" w:cs="Arial"/>
          <w:lang w:eastAsia="en-IN"/>
        </w:rPr>
        <w:t>.</w:t>
      </w:r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</w:rPr>
      </w:pPr>
      <w:bookmarkStart w:id="2" w:name="_Toc479007117"/>
      <w:bookmarkStart w:id="3" w:name="_Toc40983506"/>
      <w:r>
        <w:rPr>
          <w:rFonts w:hAnsi="Arial" w:cs="Arial"/>
          <w:b/>
          <w:bCs/>
          <w:sz w:val="28"/>
          <w:szCs w:val="28"/>
          <w:u w:val="single"/>
        </w:rPr>
        <w:t xml:space="preserve">New Features </w:t>
      </w:r>
      <w:bookmarkEnd w:id="2"/>
      <w:r>
        <w:rPr>
          <w:rFonts w:hAnsi="Arial" w:cs="Arial"/>
          <w:b/>
          <w:bCs/>
          <w:sz w:val="28"/>
          <w:szCs w:val="28"/>
          <w:u w:val="single"/>
        </w:rPr>
        <w:t>Description</w:t>
      </w:r>
      <w:r>
        <w:rPr>
          <w:rFonts w:hAnsi="Arial" w:cs="Arial"/>
          <w:sz w:val="28"/>
          <w:szCs w:val="28"/>
        </w:rPr>
        <w:t>:</w:t>
      </w:r>
      <w:bookmarkEnd w:id="3"/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6C6CCF" w:rsidRDefault="007870AC" w:rsidP="001A0C6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ELN-1181 </w:t>
      </w:r>
      <w:r w:rsidRPr="007870AC">
        <w:t>Need a order modified date &amp; time column in the pending and completed order screen.</w:t>
      </w:r>
    </w:p>
    <w:p w:rsidR="007870AC" w:rsidRDefault="007870AC" w:rsidP="001A0C6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ELN-1197 </w:t>
      </w:r>
      <w:r w:rsidRPr="007870AC">
        <w:t>User should assign for a separate order in the register order screen related to project team members.</w:t>
      </w:r>
    </w:p>
    <w:p w:rsidR="007870AC" w:rsidRDefault="007870AC" w:rsidP="001A0C6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ELN-1200 </w:t>
      </w:r>
      <w:r w:rsidRPr="007870AC">
        <w:t xml:space="preserve">Instrument field or ID should display which place/field will use for creating a </w:t>
      </w:r>
      <w:r w:rsidR="00865073" w:rsidRPr="007870AC">
        <w:t>sheet (</w:t>
      </w:r>
      <w:r w:rsidRPr="007870AC">
        <w:t>Meta data).</w:t>
      </w:r>
    </w:p>
    <w:p w:rsidR="007870AC" w:rsidRDefault="007870AC" w:rsidP="001A0C6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ELN-1201 </w:t>
      </w:r>
      <w:r w:rsidR="000774B7" w:rsidRPr="000774B7">
        <w:t>Instead of ELN completed order, all the task order should display in the generated report screen and able to generate a report as well.</w:t>
      </w:r>
    </w:p>
    <w:p w:rsidR="007870AC" w:rsidRDefault="007870AC" w:rsidP="001A0C6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ELN-1182 </w:t>
      </w:r>
      <w:r w:rsidRPr="007870AC">
        <w:t>Sheet are not allowed to edit or modified when we disable the user rights for sheet creation edit.</w:t>
      </w:r>
    </w:p>
    <w:p w:rsidR="007870AC" w:rsidRDefault="007870AC" w:rsidP="001A0C6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ELN-1196 </w:t>
      </w:r>
      <w:r w:rsidRPr="007870AC">
        <w:t>Implement sheet master screen which contains sheet version no, sheet history, sheet created by, modified by, sheet mapped test, sheet data with information.</w:t>
      </w:r>
    </w:p>
    <w:p w:rsidR="007870AC" w:rsidRDefault="007870AC" w:rsidP="001A0C6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ELN-</w:t>
      </w:r>
      <w:r w:rsidR="00077051">
        <w:rPr>
          <w:b/>
        </w:rPr>
        <w:t xml:space="preserve">1149 </w:t>
      </w:r>
      <w:r w:rsidR="00077051" w:rsidRPr="007870AC">
        <w:rPr>
          <w:b/>
        </w:rPr>
        <w:t>The</w:t>
      </w:r>
      <w:r w:rsidRPr="007870AC">
        <w:t xml:space="preserve"> feasibility of linking the chemical diagram into the reports similar to Tags.</w:t>
      </w:r>
    </w:p>
    <w:p w:rsidR="007870AC" w:rsidRDefault="007870AC" w:rsidP="001A0C6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ELN-1194</w:t>
      </w:r>
      <w:r w:rsidRPr="007870AC">
        <w:t xml:space="preserve"> Implement Parameter label mapping audit trail in the sheet </w:t>
      </w:r>
      <w:r w:rsidR="008B552A">
        <w:t>vs</w:t>
      </w:r>
      <w:r w:rsidRPr="007870AC">
        <w:t xml:space="preserve"> test mapping screen.</w:t>
      </w:r>
    </w:p>
    <w:p w:rsidR="007870AC" w:rsidRDefault="007870AC" w:rsidP="001A0C6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ELN-773 </w:t>
      </w:r>
      <w:r w:rsidRPr="007870AC">
        <w:t>sheet name should be displayed with tags</w:t>
      </w:r>
      <w:r>
        <w:t>.</w:t>
      </w:r>
    </w:p>
    <w:p w:rsidR="007870AC" w:rsidRDefault="007870AC" w:rsidP="001A0C6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ELN-571 </w:t>
      </w:r>
      <w:r w:rsidRPr="007870AC">
        <w:t>Date filter required in the reports screen.</w:t>
      </w:r>
    </w:p>
    <w:p w:rsidR="007870AC" w:rsidRDefault="007870AC" w:rsidP="007870AC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ELN-1031 </w:t>
      </w:r>
      <w:r w:rsidRPr="007870AC">
        <w:t xml:space="preserve">Create a tooltip and </w:t>
      </w:r>
      <w:r w:rsidR="00077051" w:rsidRPr="007870AC">
        <w:t>styles for</w:t>
      </w:r>
      <w:r w:rsidRPr="007870AC">
        <w:t xml:space="preserve"> </w:t>
      </w:r>
      <w:r w:rsidR="00077051" w:rsidRPr="007870AC">
        <w:t>an image</w:t>
      </w:r>
      <w:r w:rsidRPr="007870AC">
        <w:t xml:space="preserve"> </w:t>
      </w:r>
      <w:r w:rsidR="00077051" w:rsidRPr="007870AC">
        <w:t>icon, while mouse hovering</w:t>
      </w:r>
      <w:r w:rsidRPr="007870AC">
        <w:t xml:space="preserve"> on </w:t>
      </w:r>
      <w:r w:rsidR="00077051" w:rsidRPr="007870AC">
        <w:t>dashboard in</w:t>
      </w:r>
      <w:r w:rsidRPr="007870AC">
        <w:t xml:space="preserve"> activities screen.</w:t>
      </w:r>
    </w:p>
    <w:p w:rsidR="00E14F00" w:rsidRDefault="00E14F00" w:rsidP="007870AC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ELN-1215 </w:t>
      </w:r>
      <w:r w:rsidRPr="00E14F00">
        <w:t>Applying edit and delete to directory UI in Reports screen.</w:t>
      </w:r>
    </w:p>
    <w:p w:rsidR="00E14F00" w:rsidRDefault="00E14F00" w:rsidP="007870AC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ELN-1216 </w:t>
      </w:r>
      <w:r w:rsidRPr="00E14F00">
        <w:t>when opening directory UI in reports screen close button is needed.</w:t>
      </w:r>
    </w:p>
    <w:p w:rsidR="00E14F00" w:rsidRPr="00E14F00" w:rsidRDefault="00E14F00" w:rsidP="007870AC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ELN-1151 </w:t>
      </w:r>
      <w:r w:rsidRPr="00E14F00">
        <w:t>Complete task button is not allowed for multiple clicks, after complete the order the button should be visible in disable mode inside the pending order screen.</w:t>
      </w:r>
    </w:p>
    <w:p w:rsidR="007870AC" w:rsidRPr="008317DA" w:rsidRDefault="007870AC" w:rsidP="007870AC">
      <w:pPr>
        <w:pStyle w:val="ListParagraph"/>
        <w:spacing w:after="0"/>
      </w:pPr>
    </w:p>
    <w:p w:rsidR="002420EB" w:rsidRDefault="00051CE4" w:rsidP="00DF1D72">
      <w:pPr>
        <w:pStyle w:val="ListParagraph1"/>
        <w:numPr>
          <w:ilvl w:val="0"/>
          <w:numId w:val="1"/>
        </w:numPr>
        <w:outlineLvl w:val="0"/>
        <w:rPr>
          <w:rFonts w:hAnsi="Arial" w:cs="Arial"/>
          <w:b/>
          <w:bCs/>
          <w:sz w:val="28"/>
          <w:szCs w:val="28"/>
          <w:u w:val="single"/>
        </w:rPr>
      </w:pPr>
      <w:bookmarkStart w:id="4" w:name="_Toc40983507"/>
      <w:r>
        <w:rPr>
          <w:rFonts w:hAnsi="Arial" w:cs="Arial"/>
          <w:b/>
          <w:bCs/>
          <w:sz w:val="28"/>
          <w:szCs w:val="28"/>
          <w:u w:val="single"/>
        </w:rPr>
        <w:t>Enhancement &amp; Bug Fix:</w:t>
      </w:r>
      <w:bookmarkEnd w:id="4"/>
    </w:p>
    <w:p w:rsidR="00DF1D72" w:rsidRPr="00DF1D72" w:rsidRDefault="00DF1D72" w:rsidP="00DF1D72">
      <w:pPr>
        <w:pStyle w:val="ListParagraph1"/>
        <w:ind w:left="0"/>
        <w:outlineLvl w:val="0"/>
        <w:rPr>
          <w:rFonts w:hAnsi="Arial" w:cs="Arial"/>
          <w:bCs/>
        </w:rPr>
      </w:pPr>
    </w:p>
    <w:p w:rsidR="002068F2" w:rsidRDefault="007870AC" w:rsidP="002068F2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ELN-</w:t>
      </w:r>
      <w:r w:rsidR="007012D2">
        <w:rPr>
          <w:b/>
        </w:rPr>
        <w:t xml:space="preserve">1025 </w:t>
      </w:r>
      <w:r w:rsidR="007012D2" w:rsidRPr="007012D2">
        <w:t xml:space="preserve">Documents are not showing properly inside </w:t>
      </w:r>
      <w:r w:rsidR="00077051" w:rsidRPr="007012D2">
        <w:t>the</w:t>
      </w:r>
      <w:r w:rsidR="007012D2" w:rsidRPr="007012D2">
        <w:t xml:space="preserve"> space directory.</w:t>
      </w:r>
    </w:p>
    <w:p w:rsidR="007012D2" w:rsidRDefault="007012D2" w:rsidP="002068F2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ELN-</w:t>
      </w:r>
      <w:r w:rsidR="00E27A64">
        <w:rPr>
          <w:b/>
        </w:rPr>
        <w:t xml:space="preserve">1163 </w:t>
      </w:r>
      <w:r w:rsidR="00E27A64" w:rsidRPr="00E27A64">
        <w:t>project team refresh issue occurs by default, records are not displayed properly.</w:t>
      </w:r>
    </w:p>
    <w:p w:rsidR="00E27A64" w:rsidRDefault="00E27A64" w:rsidP="002068F2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ELN-1049 </w:t>
      </w:r>
      <w:r w:rsidRPr="00E27A64">
        <w:t>When we click cancel button inside the material inventory, the fields should be reset and displayed in the material category, type and name fields.</w:t>
      </w:r>
    </w:p>
    <w:p w:rsidR="00E27A64" w:rsidRDefault="00E27A64" w:rsidP="002068F2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ELN-1110 </w:t>
      </w:r>
      <w:r w:rsidRPr="00E27A64">
        <w:t xml:space="preserve">when try to activate/deactivate a user </w:t>
      </w:r>
      <w:r w:rsidR="00077051" w:rsidRPr="00E27A64">
        <w:t>group, it</w:t>
      </w:r>
      <w:r w:rsidRPr="00E27A64">
        <w:t xml:space="preserve"> affect the site value of </w:t>
      </w:r>
      <w:r w:rsidR="00077051" w:rsidRPr="00E27A64">
        <w:t>the user group</w:t>
      </w:r>
      <w:r>
        <w:t>.</w:t>
      </w:r>
    </w:p>
    <w:p w:rsidR="00E27A64" w:rsidRDefault="00E27A64" w:rsidP="002068F2">
      <w:pPr>
        <w:pStyle w:val="ListParagraph"/>
        <w:numPr>
          <w:ilvl w:val="0"/>
          <w:numId w:val="2"/>
        </w:numPr>
        <w:spacing w:after="0"/>
      </w:pPr>
      <w:r>
        <w:rPr>
          <w:b/>
        </w:rPr>
        <w:lastRenderedPageBreak/>
        <w:t xml:space="preserve">ELN-1122 </w:t>
      </w:r>
      <w:r w:rsidRPr="00E27A64">
        <w:t xml:space="preserve">Sheet workflow and order workflow allows empty spaces in beginning. </w:t>
      </w:r>
      <w:r w:rsidR="00077051" w:rsidRPr="00E27A64">
        <w:t>It</w:t>
      </w:r>
      <w:r w:rsidRPr="00E27A64">
        <w:t xml:space="preserve"> should be restricted.</w:t>
      </w:r>
    </w:p>
    <w:p w:rsidR="00E27A64" w:rsidRDefault="00E27A64" w:rsidP="002068F2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ELN-1171 </w:t>
      </w:r>
      <w:r w:rsidRPr="00E27A64">
        <w:t>Site name is not showing in project team screen.</w:t>
      </w:r>
    </w:p>
    <w:p w:rsidR="00E27A64" w:rsidRDefault="00E27A64" w:rsidP="002068F2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ELN-1111 </w:t>
      </w:r>
      <w:r w:rsidRPr="00E27A64">
        <w:t>The sheet creation properties should not be allowed to display in the Transaction screen.</w:t>
      </w:r>
    </w:p>
    <w:p w:rsidR="00E27A64" w:rsidRDefault="00E27A64" w:rsidP="002068F2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ELN-</w:t>
      </w:r>
      <w:r w:rsidR="00400F0E">
        <w:rPr>
          <w:b/>
        </w:rPr>
        <w:t xml:space="preserve">1203 </w:t>
      </w:r>
      <w:r w:rsidR="00400F0E" w:rsidRPr="00400F0E">
        <w:t>Registered orders are not showing in register order &amp; execute module page.</w:t>
      </w:r>
    </w:p>
    <w:p w:rsidR="00400F0E" w:rsidRDefault="00400F0E" w:rsidP="002068F2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ELN-961 </w:t>
      </w:r>
      <w:r w:rsidRPr="00400F0E">
        <w:t xml:space="preserve">while clicking save without giving mandatory field or without modify an </w:t>
      </w:r>
      <w:r w:rsidR="00077051" w:rsidRPr="00400F0E">
        <w:t>order, the</w:t>
      </w:r>
      <w:r w:rsidRPr="00400F0E">
        <w:t xml:space="preserve"> order getting versioned .the order should not be getting versioned.</w:t>
      </w:r>
    </w:p>
    <w:p w:rsidR="00400F0E" w:rsidRDefault="00400F0E" w:rsidP="002068F2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ELN-1220 </w:t>
      </w:r>
      <w:r w:rsidRPr="00400F0E">
        <w:t>Getting 500 error while login to application.</w:t>
      </w:r>
    </w:p>
    <w:p w:rsidR="00400F0E" w:rsidRDefault="00400F0E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ELN-1208 </w:t>
      </w:r>
      <w:r>
        <w:t>A</w:t>
      </w:r>
      <w:r w:rsidRPr="00400F0E">
        <w:t xml:space="preserve">dded user is not shown in user master page. </w:t>
      </w:r>
      <w:r w:rsidR="00077051" w:rsidRPr="00400F0E">
        <w:t>Once</w:t>
      </w:r>
      <w:r w:rsidRPr="00400F0E">
        <w:t xml:space="preserve"> refresh the page then can able to view the added users.</w:t>
      </w:r>
    </w:p>
    <w:p w:rsidR="00400F0E" w:rsidRDefault="00400F0E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ELN-1041 </w:t>
      </w:r>
      <w:r w:rsidRPr="00400F0E">
        <w:t>Username is missing in the idle timeout popup inside the Import ADS screen.</w:t>
      </w:r>
    </w:p>
    <w:p w:rsidR="00400F0E" w:rsidRDefault="00400F0E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ELN-1184 </w:t>
      </w:r>
      <w:r w:rsidRPr="00400F0E">
        <w:t xml:space="preserve">In login </w:t>
      </w:r>
      <w:r w:rsidR="00077051" w:rsidRPr="00400F0E">
        <w:t>page. Need</w:t>
      </w:r>
      <w:r w:rsidRPr="00400F0E">
        <w:t xml:space="preserve"> to ignore </w:t>
      </w:r>
      <w:r w:rsidR="00077051" w:rsidRPr="00400F0E">
        <w:t>case sensitive</w:t>
      </w:r>
      <w:r w:rsidRPr="00400F0E">
        <w:t xml:space="preserve"> while </w:t>
      </w:r>
      <w:r w:rsidR="00077051" w:rsidRPr="00400F0E">
        <w:t>login. it</w:t>
      </w:r>
      <w:r w:rsidRPr="00400F0E">
        <w:t xml:space="preserve"> should accept both upper and lower cases.</w:t>
      </w:r>
    </w:p>
    <w:p w:rsidR="00400F0E" w:rsidRDefault="00400F0E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ELN-1166 </w:t>
      </w:r>
      <w:r w:rsidRPr="00400F0E">
        <w:t>Once entered the contents and after click close button in the change password popup, the textboxes should be null.</w:t>
      </w:r>
    </w:p>
    <w:p w:rsidR="00400F0E" w:rsidRDefault="00400F0E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ELN-1117 </w:t>
      </w:r>
      <w:r w:rsidRPr="00400F0E">
        <w:t>site duplication issue occurred in password policy screen.</w:t>
      </w:r>
    </w:p>
    <w:p w:rsidR="00400F0E" w:rsidRDefault="00400F0E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ELN-826 </w:t>
      </w:r>
      <w:r w:rsidRPr="00400F0E">
        <w:t>In the reports configuration the document URL should check if it is accessible or not.</w:t>
      </w:r>
    </w:p>
    <w:p w:rsidR="00400F0E" w:rsidRDefault="00400F0E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ELN-1193 </w:t>
      </w:r>
      <w:r w:rsidRPr="00400F0E">
        <w:t>when we click a specific sheet and click next step, empty screen with error message showing.</w:t>
      </w:r>
    </w:p>
    <w:p w:rsidR="00400F0E" w:rsidRDefault="00400F0E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ELN-</w:t>
      </w:r>
      <w:r w:rsidR="00383875">
        <w:rPr>
          <w:b/>
        </w:rPr>
        <w:t xml:space="preserve">1206 </w:t>
      </w:r>
      <w:r w:rsidR="00383875" w:rsidRPr="00383875">
        <w:t xml:space="preserve">In </w:t>
      </w:r>
      <w:r w:rsidR="00077051" w:rsidRPr="00383875">
        <w:t>user management</w:t>
      </w:r>
      <w:r w:rsidR="00383875" w:rsidRPr="00383875">
        <w:t xml:space="preserve"> </w:t>
      </w:r>
      <w:r w:rsidR="00077051" w:rsidRPr="00383875">
        <w:t>module, project</w:t>
      </w:r>
      <w:r w:rsidR="00383875" w:rsidRPr="00383875">
        <w:t xml:space="preserve"> team save button is not working.</w:t>
      </w:r>
    </w:p>
    <w:p w:rsidR="00383875" w:rsidRDefault="00383875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ELN-1271 </w:t>
      </w:r>
      <w:r w:rsidRPr="00383875">
        <w:t>Reset password not working in User master screen.</w:t>
      </w:r>
    </w:p>
    <w:p w:rsidR="00383875" w:rsidRDefault="00383875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ELN-1264 </w:t>
      </w:r>
      <w:r w:rsidRPr="00383875">
        <w:t>ELN order is not visible in administrator user.</w:t>
      </w:r>
    </w:p>
    <w:p w:rsidR="00383875" w:rsidRDefault="00383875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ELN-</w:t>
      </w:r>
      <w:r w:rsidR="000C5E34">
        <w:rPr>
          <w:b/>
        </w:rPr>
        <w:t xml:space="preserve">1269 </w:t>
      </w:r>
      <w:r w:rsidR="000C5E34" w:rsidRPr="000C5E34">
        <w:t xml:space="preserve">Getting manual audit while clicking lock </w:t>
      </w:r>
      <w:r w:rsidR="00077051" w:rsidRPr="000C5E34">
        <w:t>button. It</w:t>
      </w:r>
      <w:r w:rsidR="000C5E34" w:rsidRPr="000C5E34">
        <w:t xml:space="preserve"> should be restricted.</w:t>
      </w:r>
    </w:p>
    <w:p w:rsidR="000C5E34" w:rsidRDefault="000C5E34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ELN-1257 </w:t>
      </w:r>
      <w:r w:rsidRPr="000C5E34">
        <w:t xml:space="preserve">Password policy screen allowing </w:t>
      </w:r>
      <w:r w:rsidR="00077051" w:rsidRPr="000C5E34">
        <w:t>choosing</w:t>
      </w:r>
      <w:r w:rsidRPr="000C5E34">
        <w:t xml:space="preserve"> below the set </w:t>
      </w:r>
      <w:r w:rsidR="00077051" w:rsidRPr="000C5E34">
        <w:t>values. It</w:t>
      </w:r>
      <w:r w:rsidRPr="000C5E34">
        <w:t xml:space="preserve"> should be restricted.</w:t>
      </w:r>
    </w:p>
    <w:p w:rsidR="000C5E34" w:rsidRDefault="000C5E34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ELN-1204 </w:t>
      </w:r>
      <w:r w:rsidRPr="000C5E34">
        <w:t>If any order is in pending the project team should not be deleted.</w:t>
      </w:r>
    </w:p>
    <w:p w:rsidR="000C5E34" w:rsidRDefault="000C5E34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ELN-1207 </w:t>
      </w:r>
      <w:r w:rsidRPr="000C5E34">
        <w:t xml:space="preserve">While selecting a project team, it should show all the users in the site </w:t>
      </w:r>
      <w:r w:rsidR="00077051" w:rsidRPr="000C5E34">
        <w:t>which is</w:t>
      </w:r>
      <w:r w:rsidRPr="000C5E34">
        <w:t xml:space="preserve"> </w:t>
      </w:r>
      <w:r w:rsidR="00077051" w:rsidRPr="000C5E34">
        <w:t>belong</w:t>
      </w:r>
      <w:r w:rsidRPr="000C5E34">
        <w:t xml:space="preserve"> to that selected project team.</w:t>
      </w:r>
    </w:p>
    <w:p w:rsidR="000C5E34" w:rsidRDefault="000C5E34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ELN-</w:t>
      </w:r>
      <w:r w:rsidR="005E60B8">
        <w:rPr>
          <w:b/>
        </w:rPr>
        <w:t xml:space="preserve">1175 </w:t>
      </w:r>
      <w:r w:rsidR="005E60B8" w:rsidRPr="005E60B8">
        <w:t xml:space="preserve">Not able to choose a site in site drop down box in </w:t>
      </w:r>
      <w:r w:rsidR="00077051" w:rsidRPr="005E60B8">
        <w:t>user group</w:t>
      </w:r>
      <w:r w:rsidR="005E60B8" w:rsidRPr="005E60B8">
        <w:t>.</w:t>
      </w:r>
    </w:p>
    <w:p w:rsidR="005E60B8" w:rsidRDefault="005E60B8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ELN-1308 </w:t>
      </w:r>
      <w:r w:rsidRPr="005E60B8">
        <w:t>Not able to delete a project in project master.</w:t>
      </w:r>
    </w:p>
    <w:p w:rsidR="005E60B8" w:rsidRDefault="005E60B8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ELN-1113 </w:t>
      </w:r>
      <w:r w:rsidRPr="005E60B8">
        <w:t xml:space="preserve">when I click and copy the order data, then paste it in the hyperlink. </w:t>
      </w:r>
      <w:r w:rsidR="00077051" w:rsidRPr="005E60B8">
        <w:t>After</w:t>
      </w:r>
      <w:r w:rsidRPr="005E60B8">
        <w:t xml:space="preserve"> click the hyperlink the order details is not showing in a new tab. It is showing a error.</w:t>
      </w:r>
    </w:p>
    <w:p w:rsidR="005E60B8" w:rsidRDefault="005E60B8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ELN-1151 </w:t>
      </w:r>
      <w:r w:rsidRPr="005E60B8">
        <w:t>Complete task button is not allowed for multiple clicks, after complete the order the button should be visible in disable mode inside the pending order screen.</w:t>
      </w:r>
    </w:p>
    <w:p w:rsidR="005E60B8" w:rsidRDefault="005E60B8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ELN-1305 </w:t>
      </w:r>
      <w:r w:rsidRPr="005E60B8">
        <w:t xml:space="preserve">Unlock function is not working properly in </w:t>
      </w:r>
      <w:r w:rsidR="00077051" w:rsidRPr="005E60B8">
        <w:t>user management</w:t>
      </w:r>
      <w:r w:rsidRPr="005E60B8">
        <w:t xml:space="preserve"> module.</w:t>
      </w:r>
    </w:p>
    <w:p w:rsidR="001D6B78" w:rsidRDefault="001D6B78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ELN-1319 </w:t>
      </w:r>
      <w:r w:rsidRPr="001D6B78">
        <w:t>After approved the research order &amp; manage excel order in the Final level approver login, the complete task button is not visible.</w:t>
      </w:r>
    </w:p>
    <w:p w:rsidR="001D6B78" w:rsidRDefault="001D6B78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ELN-1112 </w:t>
      </w:r>
      <w:r w:rsidRPr="001D6B78">
        <w:t>500 error occurring while processing.</w:t>
      </w:r>
    </w:p>
    <w:p w:rsidR="001D6B78" w:rsidRDefault="001D6B78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ELN-1315 </w:t>
      </w:r>
      <w:r w:rsidRPr="001D6B78">
        <w:t xml:space="preserve">Sheet creation open button is not able to open. </w:t>
      </w:r>
      <w:r w:rsidR="00077051" w:rsidRPr="001D6B78">
        <w:t>It</w:t>
      </w:r>
      <w:r w:rsidRPr="001D6B78">
        <w:t xml:space="preserve"> is showing an error.</w:t>
      </w:r>
    </w:p>
    <w:p w:rsidR="0029000C" w:rsidRDefault="0029000C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ELN-1298 </w:t>
      </w:r>
      <w:r w:rsidRPr="0029000C">
        <w:t xml:space="preserve">Not able to register </w:t>
      </w:r>
      <w:r w:rsidR="00077051" w:rsidRPr="0029000C">
        <w:t>an</w:t>
      </w:r>
      <w:r w:rsidRPr="0029000C">
        <w:t xml:space="preserve"> order in sheet evaluation and manage </w:t>
      </w:r>
      <w:r w:rsidR="00077051" w:rsidRPr="0029000C">
        <w:t>excels</w:t>
      </w:r>
      <w:r w:rsidRPr="0029000C">
        <w:t>.</w:t>
      </w:r>
    </w:p>
    <w:p w:rsidR="0029000C" w:rsidRDefault="0029000C" w:rsidP="00400F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ELN-1319 </w:t>
      </w:r>
      <w:r w:rsidRPr="0029000C">
        <w:t>After approved the research order, manage excel order &amp; Evaluate order in the Final level approver login, the complete task button is not visible.</w:t>
      </w:r>
    </w:p>
    <w:p w:rsidR="005E60B8" w:rsidRPr="000C5E34" w:rsidRDefault="005E60B8" w:rsidP="005E60B8">
      <w:pPr>
        <w:pStyle w:val="ListParagraph"/>
        <w:spacing w:after="0"/>
      </w:pPr>
    </w:p>
    <w:p w:rsidR="007870AC" w:rsidRDefault="007870AC" w:rsidP="007870AC">
      <w:pPr>
        <w:pStyle w:val="ListParagraph"/>
        <w:spacing w:after="0"/>
      </w:pPr>
    </w:p>
    <w:p w:rsidR="002420EB" w:rsidRPr="007870AC" w:rsidRDefault="00051CE4" w:rsidP="007870AC">
      <w:pPr>
        <w:pStyle w:val="ListParagraph"/>
        <w:numPr>
          <w:ilvl w:val="0"/>
          <w:numId w:val="1"/>
        </w:numPr>
        <w:spacing w:after="0"/>
        <w:rPr>
          <w:rFonts w:hAnsi="Arial" w:cs="Arial"/>
          <w:sz w:val="28"/>
          <w:szCs w:val="28"/>
        </w:rPr>
      </w:pPr>
      <w:bookmarkStart w:id="5" w:name="_Toc40983508"/>
      <w:r w:rsidRPr="007870AC">
        <w:rPr>
          <w:rFonts w:hAnsi="Arial" w:cs="Arial"/>
          <w:b/>
          <w:bCs/>
          <w:sz w:val="28"/>
          <w:szCs w:val="28"/>
          <w:u w:val="single"/>
        </w:rPr>
        <w:t>Limitation and Known Issues</w:t>
      </w:r>
      <w:r w:rsidRPr="007870AC">
        <w:rPr>
          <w:rFonts w:hAnsi="Arial" w:cs="Arial"/>
          <w:sz w:val="28"/>
          <w:szCs w:val="28"/>
        </w:rPr>
        <w:t>:</w:t>
      </w:r>
      <w:bookmarkEnd w:id="5"/>
    </w:p>
    <w:p w:rsidR="002420EB" w:rsidRDefault="002420EB">
      <w:pPr>
        <w:pStyle w:val="ListParagraph1"/>
        <w:ind w:left="0"/>
        <w:outlineLvl w:val="0"/>
        <w:rPr>
          <w:rFonts w:hAnsi="Arial" w:cs="Arial"/>
        </w:rPr>
      </w:pPr>
    </w:p>
    <w:p w:rsidR="003D3848" w:rsidRDefault="00841B0E" w:rsidP="00841B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ELN-</w:t>
      </w:r>
      <w:r w:rsidR="001D6B78">
        <w:rPr>
          <w:b/>
        </w:rPr>
        <w:t xml:space="preserve">884 </w:t>
      </w:r>
      <w:r w:rsidR="001D6B78" w:rsidRPr="001D6B78">
        <w:t>After clicking outside the only office component and trying to type the document it is not allowing to type.</w:t>
      </w:r>
    </w:p>
    <w:p w:rsidR="001D6B78" w:rsidRDefault="001D6B78" w:rsidP="00841B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lastRenderedPageBreak/>
        <w:t xml:space="preserve">ELN-1169 </w:t>
      </w:r>
      <w:r>
        <w:t>I</w:t>
      </w:r>
      <w:r w:rsidRPr="001D6B78">
        <w:t xml:space="preserve">n </w:t>
      </w:r>
      <w:r w:rsidR="00077051" w:rsidRPr="001D6B78">
        <w:t>dashboard, orders</w:t>
      </w:r>
      <w:r w:rsidRPr="001D6B78">
        <w:t xml:space="preserve"> count is vary in different account but they are in same project team.</w:t>
      </w:r>
    </w:p>
    <w:p w:rsidR="001D6B78" w:rsidRDefault="001D6B78" w:rsidP="00841B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ELN-1048 </w:t>
      </w:r>
      <w:r w:rsidRPr="001D6B78">
        <w:t>Neither Received nor used quantity should be visible in the material Consumption screen.</w:t>
      </w:r>
    </w:p>
    <w:p w:rsidR="001D6B78" w:rsidRDefault="001D6B78" w:rsidP="00841B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ELN-1258 </w:t>
      </w:r>
      <w:r w:rsidRPr="001D6B78">
        <w:t xml:space="preserve">Without choosing any record click open button in open archive .in this </w:t>
      </w:r>
      <w:r w:rsidR="00077051" w:rsidRPr="001D6B78">
        <w:t>scenario getting</w:t>
      </w:r>
      <w:r w:rsidRPr="001D6B78">
        <w:t xml:space="preserve"> error.</w:t>
      </w:r>
    </w:p>
    <w:p w:rsidR="001D6B78" w:rsidRDefault="001D6B78" w:rsidP="00841B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ELN-1262 </w:t>
      </w:r>
      <w:r w:rsidRPr="001D6B78">
        <w:t>Sheet version is not displayed properly inside the version view status (eye button).</w:t>
      </w:r>
    </w:p>
    <w:p w:rsidR="001D6B78" w:rsidRDefault="001D6B78" w:rsidP="00841B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ELN-1153 </w:t>
      </w:r>
      <w:r w:rsidRPr="001D6B78">
        <w:t>Need a password policy hints below the change password popup screen.</w:t>
      </w:r>
    </w:p>
    <w:p w:rsidR="001D6B78" w:rsidRDefault="001D6B78" w:rsidP="00841B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ELN-1209 </w:t>
      </w:r>
      <w:r w:rsidRPr="001D6B78">
        <w:t>Quantity duplicated inside the inventory consumption screen.</w:t>
      </w:r>
    </w:p>
    <w:p w:rsidR="001D6B78" w:rsidRDefault="001D6B78" w:rsidP="00841B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ELN-1150 </w:t>
      </w:r>
      <w:r w:rsidRPr="001D6B78">
        <w:t>Report shall have possibility of linking the tags from multiple order.</w:t>
      </w:r>
    </w:p>
    <w:p w:rsidR="001D6B78" w:rsidRDefault="001D6B78" w:rsidP="00841B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ELN-979 </w:t>
      </w:r>
      <w:r w:rsidRPr="001D6B78">
        <w:t>Protocols Screen for defining a set of rules / protocols.</w:t>
      </w:r>
    </w:p>
    <w:p w:rsidR="001D6B78" w:rsidRDefault="001D6B78" w:rsidP="00841B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ELN-1301 </w:t>
      </w:r>
      <w:r w:rsidRPr="001D6B78">
        <w:t>All the actions which are doing in ELN should be recorded in the audit trail history screen like user lock audit, wrong password audit, idle timeout audit, etc.</w:t>
      </w:r>
    </w:p>
    <w:p w:rsidR="001D6B78" w:rsidRDefault="001D6B78" w:rsidP="00841B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ELN-1313 </w:t>
      </w:r>
      <w:r w:rsidRPr="001D6B78">
        <w:t>When we click the assigned and my order notification are not moved to that order place correctly.</w:t>
      </w:r>
    </w:p>
    <w:p w:rsidR="001D6B78" w:rsidRDefault="001D6B78" w:rsidP="00841B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ELN-1284 </w:t>
      </w:r>
      <w:r w:rsidRPr="001D6B78">
        <w:t>System should not allow to approve same order twice with same user.</w:t>
      </w:r>
    </w:p>
    <w:p w:rsidR="001D6B78" w:rsidRPr="001D6B78" w:rsidRDefault="001D6B78" w:rsidP="00841B0E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ELN-1286 </w:t>
      </w:r>
      <w:r w:rsidRPr="001D6B78">
        <w:t>Need a provision of Batch-wise report generation in the Reports screen.</w:t>
      </w:r>
    </w:p>
    <w:p w:rsidR="00841B0E" w:rsidRPr="003D3848" w:rsidRDefault="00841B0E" w:rsidP="00841B0E">
      <w:pPr>
        <w:pStyle w:val="ListParagraph"/>
        <w:spacing w:after="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6" w:name="_Toc40983509"/>
      <w:r>
        <w:rPr>
          <w:rFonts w:hAnsi="Arial" w:cs="Arial"/>
          <w:b/>
          <w:bCs/>
          <w:sz w:val="28"/>
          <w:szCs w:val="28"/>
          <w:u w:val="single"/>
        </w:rPr>
        <w:t>References and Related Documents</w:t>
      </w:r>
      <w:r>
        <w:rPr>
          <w:rFonts w:hAnsi="Arial" w:cs="Arial"/>
          <w:sz w:val="28"/>
          <w:szCs w:val="28"/>
        </w:rPr>
        <w:t>:</w:t>
      </w:r>
      <w:bookmarkEnd w:id="6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C61E3C">
      <w:pPr>
        <w:pStyle w:val="ListParagraph"/>
        <w:numPr>
          <w:ilvl w:val="0"/>
          <w:numId w:val="3"/>
        </w:numPr>
      </w:pPr>
      <w:r>
        <w:t>Email correspondence to Logilab ELN</w:t>
      </w:r>
      <w:r w:rsidR="00051CE4">
        <w:t xml:space="preserve"> team.</w:t>
      </w:r>
    </w:p>
    <w:p w:rsidR="002420EB" w:rsidRDefault="002420EB"/>
    <w:p w:rsidR="002420EB" w:rsidRDefault="002420EB"/>
    <w:p w:rsidR="002420EB" w:rsidRDefault="00051CE4">
      <w:pPr>
        <w:jc w:val="both"/>
        <w:rPr>
          <w:rFonts w:hAnsi="Arial" w:cs="Arial"/>
          <w:b/>
          <w:color w:val="0070C0"/>
          <w:kern w:val="32"/>
          <w:sz w:val="28"/>
          <w:szCs w:val="28"/>
        </w:rPr>
      </w:pPr>
      <w:r>
        <w:rPr>
          <w:rFonts w:hAnsi="Arial" w:cs="Arial"/>
          <w:b/>
          <w:color w:val="0070C0"/>
          <w:kern w:val="32"/>
          <w:sz w:val="28"/>
          <w:szCs w:val="28"/>
        </w:rPr>
        <w:t>Document Approval</w:t>
      </w:r>
    </w:p>
    <w:tbl>
      <w:tblPr>
        <w:tblpPr w:leftFromText="180" w:rightFromText="180" w:vertAnchor="text" w:horzAnchor="page" w:tblpX="1458" w:tblpY="352"/>
        <w:tblOverlap w:val="never"/>
        <w:tblW w:w="8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4"/>
        <w:gridCol w:w="3123"/>
        <w:gridCol w:w="2936"/>
      </w:tblGrid>
      <w:tr w:rsidR="002420EB">
        <w:trPr>
          <w:trHeight w:val="336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szCs w:val="20"/>
                <w:lang w:eastAsia="en-IN"/>
              </w:rPr>
              <w:t>-</w:t>
            </w:r>
            <w:r w:rsidR="005E60B8">
              <w:rPr>
                <w:rFonts w:asciiTheme="minorHAnsi" w:hAnsi="Arial" w:cs="Arial"/>
                <w:szCs w:val="20"/>
                <w:lang w:val="en-US" w:eastAsia="en-IN"/>
              </w:rPr>
              <w:t xml:space="preserve"> 09</w:t>
            </w:r>
            <w:r>
              <w:rPr>
                <w:rFonts w:asciiTheme="minorHAnsi" w:hAnsi="Arial" w:cs="Arial"/>
                <w:szCs w:val="20"/>
              </w:rPr>
              <w:t>-</w:t>
            </w:r>
            <w:r w:rsidR="005E60B8">
              <w:rPr>
                <w:rFonts w:asciiTheme="minorHAnsi" w:hAnsi="Arial" w:cs="Arial"/>
                <w:szCs w:val="20"/>
                <w:lang w:val="en-US"/>
              </w:rPr>
              <w:t>January</w:t>
            </w:r>
            <w:r>
              <w:rPr>
                <w:rFonts w:asciiTheme="minorHAnsi" w:hAnsi="Arial" w:cs="Arial"/>
                <w:szCs w:val="20"/>
              </w:rPr>
              <w:t>-20</w:t>
            </w:r>
            <w:r w:rsidR="005E60B8">
              <w:rPr>
                <w:rFonts w:asciiTheme="minorHAnsi" w:hAnsi="Arial" w:cs="Arial"/>
                <w:szCs w:val="20"/>
                <w:lang w:val="en-US"/>
              </w:rPr>
              <w:t>21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Date:-</w:t>
            </w:r>
            <w:r w:rsidR="005E60B8">
              <w:rPr>
                <w:rFonts w:asciiTheme="minorHAnsi" w:hAnsi="Arial" w:cs="Arial"/>
                <w:szCs w:val="20"/>
                <w:lang w:val="en-US" w:eastAsia="en-IN"/>
              </w:rPr>
              <w:t>09</w:t>
            </w:r>
            <w:r w:rsidR="00DE4948">
              <w:rPr>
                <w:rFonts w:asciiTheme="minorHAnsi" w:hAnsi="Arial" w:cs="Arial"/>
                <w:szCs w:val="20"/>
              </w:rPr>
              <w:t>-</w:t>
            </w:r>
            <w:r w:rsidR="005E60B8">
              <w:rPr>
                <w:rFonts w:asciiTheme="minorHAnsi" w:hAnsi="Arial" w:cs="Arial"/>
                <w:szCs w:val="20"/>
                <w:lang w:val="en-US"/>
              </w:rPr>
              <w:t>January</w:t>
            </w:r>
            <w:r>
              <w:rPr>
                <w:rFonts w:asciiTheme="minorHAnsi" w:hAnsi="Arial" w:cs="Arial"/>
                <w:szCs w:val="20"/>
              </w:rPr>
              <w:t>-20</w:t>
            </w:r>
            <w:r w:rsidR="005E60B8">
              <w:rPr>
                <w:rFonts w:asciiTheme="minorHAnsi" w:hAnsi="Arial" w:cs="Arial"/>
                <w:szCs w:val="20"/>
                <w:lang w:val="en-US"/>
              </w:rPr>
              <w:t>21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 xml:space="preserve">- </w:t>
            </w:r>
            <w:r w:rsidR="005E60B8">
              <w:rPr>
                <w:rFonts w:asciiTheme="minorHAnsi" w:hAnsi="Arial" w:cs="Arial"/>
                <w:szCs w:val="20"/>
                <w:lang w:val="en-US" w:eastAsia="en-IN"/>
              </w:rPr>
              <w:t>09</w:t>
            </w:r>
            <w:r w:rsidR="00DE4948">
              <w:rPr>
                <w:rFonts w:asciiTheme="minorHAnsi" w:hAnsi="Arial" w:cs="Arial"/>
                <w:szCs w:val="20"/>
              </w:rPr>
              <w:t>-</w:t>
            </w:r>
            <w:r w:rsidR="005E60B8">
              <w:rPr>
                <w:rFonts w:asciiTheme="minorHAnsi" w:hAnsi="Arial" w:cs="Arial"/>
                <w:szCs w:val="20"/>
                <w:lang w:val="en-US"/>
              </w:rPr>
              <w:t>January</w:t>
            </w:r>
            <w:r>
              <w:rPr>
                <w:rFonts w:asciiTheme="minorHAnsi" w:hAnsi="Arial" w:cs="Arial"/>
                <w:szCs w:val="20"/>
              </w:rPr>
              <w:t>-20</w:t>
            </w:r>
            <w:r w:rsidR="005E60B8">
              <w:rPr>
                <w:rFonts w:asciiTheme="minorHAnsi" w:hAnsi="Arial" w:cs="Arial"/>
                <w:szCs w:val="20"/>
                <w:lang w:val="en-US"/>
              </w:rPr>
              <w:t>21</w:t>
            </w:r>
          </w:p>
        </w:tc>
      </w:tr>
      <w:tr w:rsidR="002420EB">
        <w:trPr>
          <w:trHeight w:val="562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Prepared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Cs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Arul Kumaran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Reviewed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Approved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</w:tr>
    </w:tbl>
    <w:p w:rsidR="002420EB" w:rsidRDefault="002420EB">
      <w:pPr>
        <w:rPr>
          <w:rFonts w:hAnsi="Arial" w:cs="Arial"/>
        </w:rPr>
      </w:pPr>
    </w:p>
    <w:sectPr w:rsidR="002420EB" w:rsidSect="002420EB">
      <w:headerReference w:type="default" r:id="rId8"/>
      <w:footerReference w:type="default" r:id="rId9"/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A43" w:rsidRDefault="00981A43" w:rsidP="002420EB">
      <w:pPr>
        <w:spacing w:after="0" w:line="240" w:lineRule="auto"/>
      </w:pPr>
      <w:r>
        <w:separator/>
      </w:r>
    </w:p>
  </w:endnote>
  <w:endnote w:type="continuationSeparator" w:id="1">
    <w:p w:rsidR="00981A43" w:rsidRDefault="00981A43" w:rsidP="0024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BD18B8">
    <w:pPr>
      <w:pStyle w:val="Footer"/>
    </w:pP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8" type="#_x0000_t202" style="position:absolute;margin-left:2184pt;margin-top:0;width:2in;height:2in;z-index:251658752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JBUgIAAAk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CHD&#10;kkFSAgAACQUAAA4AAAAAAAAAAAAAAAAALgIAAGRycy9lMm9Eb2MueG1sUEsBAi0AFAAGAAgAAAAh&#10;AHGq0bnXAAAABQEAAA8AAAAAAAAAAAAAAAAArAQAAGRycy9kb3ducmV2LnhtbFBLBQYAAAAABAAE&#10;APMAAACwBQAAAAA=&#10;" filled="f" stroked="f" strokeweight=".5pt">
          <v:textbox style="mso-fit-shape-to-text:t" inset="0,0,0,0">
            <w:txbxContent>
              <w:p w:rsidR="002420EB" w:rsidRDefault="00BD18B8">
                <w:pPr>
                  <w:pStyle w:val="Footer"/>
                </w:pPr>
                <w:r>
                  <w:fldChar w:fldCharType="begin"/>
                </w:r>
                <w:r w:rsidR="00051CE4">
                  <w:instrText xml:space="preserve"> PAGE  \* MERGEFORMAT </w:instrText>
                </w:r>
                <w:r>
                  <w:fldChar w:fldCharType="separate"/>
                </w:r>
                <w:r w:rsidR="008B552A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051CE4">
      <w:t>Document Template- v1.0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A43" w:rsidRDefault="00981A43" w:rsidP="002420EB">
      <w:pPr>
        <w:spacing w:after="0" w:line="240" w:lineRule="auto"/>
      </w:pPr>
      <w:r>
        <w:separator/>
      </w:r>
    </w:p>
  </w:footnote>
  <w:footnote w:type="continuationSeparator" w:id="1">
    <w:p w:rsidR="00981A43" w:rsidRDefault="00981A43" w:rsidP="0024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051CE4">
    <w:pPr>
      <w:pStyle w:val="Header"/>
      <w:rPr>
        <w:rFonts w:ascii="Calibri"/>
      </w:rPr>
    </w:pPr>
    <w:r>
      <w:rPr>
        <w:rFonts w:ascii="Calibri"/>
        <w:noProof/>
        <w:lang w:eastAsia="en-US"/>
      </w:rPr>
      <w:drawing>
        <wp:inline distT="0" distB="0" distL="114300" distR="114300">
          <wp:extent cx="871220" cy="300355"/>
          <wp:effectExtent l="0" t="0" r="5080" b="4445"/>
          <wp:docPr id="2" name="Picture 2" descr="Agaram Technologies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garam Technologies_horizonta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220" cy="300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20EB" w:rsidRDefault="00BD18B8">
    <w:pPr>
      <w:pStyle w:val="Header"/>
    </w:pPr>
    <w:r>
      <w:rPr>
        <w:lang w:eastAsia="en-US"/>
      </w:rPr>
      <w:pict>
        <v:line id="Straight Connector 3" o:spid="_x0000_s4097" style="position:absolute;z-index:251657728" from=".95pt,3.35pt" to="412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" strokecolor="#5b9bd5" strokeweight="1.5pt">
          <v:stroke joinstyle="miter"/>
        </v:line>
      </w:pict>
    </w:r>
    <w:r w:rsidR="00051CE4">
      <w:rPr>
        <w:rFonts w:ascii="Calibri"/>
      </w:rPr>
      <w:tab/>
    </w:r>
    <w:r w:rsidR="00051CE4"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953125"/>
          <wp:effectExtent l="0" t="0" r="0" b="9525"/>
          <wp:wrapNone/>
          <wp:docPr id="1" name="WordPictureWatermark30958" descr="Logo - Agaram Technologies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0958" descr="Logo - Agaram Technologies_vertical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953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9623F"/>
    <w:multiLevelType w:val="multilevel"/>
    <w:tmpl w:val="27E9623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D2C0C31"/>
    <w:multiLevelType w:val="multilevel"/>
    <w:tmpl w:val="6D2C0C3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E2935"/>
    <w:multiLevelType w:val="multilevel"/>
    <w:tmpl w:val="7A5E293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798002B1"/>
    <w:rsid w:val="00013E34"/>
    <w:rsid w:val="000230C5"/>
    <w:rsid w:val="00030615"/>
    <w:rsid w:val="000428B0"/>
    <w:rsid w:val="0004389A"/>
    <w:rsid w:val="000449F5"/>
    <w:rsid w:val="000511E1"/>
    <w:rsid w:val="00051CE4"/>
    <w:rsid w:val="000555E1"/>
    <w:rsid w:val="000704FF"/>
    <w:rsid w:val="00077051"/>
    <w:rsid w:val="000774B7"/>
    <w:rsid w:val="00096B5B"/>
    <w:rsid w:val="000A7021"/>
    <w:rsid w:val="000A7D62"/>
    <w:rsid w:val="000B27FC"/>
    <w:rsid w:val="000C5E34"/>
    <w:rsid w:val="000D6759"/>
    <w:rsid w:val="000F1DDE"/>
    <w:rsid w:val="0011283E"/>
    <w:rsid w:val="0013722B"/>
    <w:rsid w:val="00176AD1"/>
    <w:rsid w:val="00194C66"/>
    <w:rsid w:val="001A0C6E"/>
    <w:rsid w:val="001B07CF"/>
    <w:rsid w:val="001B28E1"/>
    <w:rsid w:val="001D6B78"/>
    <w:rsid w:val="002011BD"/>
    <w:rsid w:val="002068F2"/>
    <w:rsid w:val="00214D02"/>
    <w:rsid w:val="002420A4"/>
    <w:rsid w:val="002420EB"/>
    <w:rsid w:val="00245E24"/>
    <w:rsid w:val="0025682B"/>
    <w:rsid w:val="002768DF"/>
    <w:rsid w:val="002812F4"/>
    <w:rsid w:val="0029000C"/>
    <w:rsid w:val="002B6A23"/>
    <w:rsid w:val="002D344D"/>
    <w:rsid w:val="002E609B"/>
    <w:rsid w:val="002F7C96"/>
    <w:rsid w:val="003042CB"/>
    <w:rsid w:val="003056DE"/>
    <w:rsid w:val="00321BD2"/>
    <w:rsid w:val="0033195C"/>
    <w:rsid w:val="00335249"/>
    <w:rsid w:val="00362D2A"/>
    <w:rsid w:val="00365091"/>
    <w:rsid w:val="00370B15"/>
    <w:rsid w:val="00383875"/>
    <w:rsid w:val="003A07AD"/>
    <w:rsid w:val="003B5A86"/>
    <w:rsid w:val="003D3848"/>
    <w:rsid w:val="0040056C"/>
    <w:rsid w:val="00400F0E"/>
    <w:rsid w:val="00412AC2"/>
    <w:rsid w:val="0042570D"/>
    <w:rsid w:val="00440D14"/>
    <w:rsid w:val="0044557F"/>
    <w:rsid w:val="0045125F"/>
    <w:rsid w:val="004546BA"/>
    <w:rsid w:val="0047107F"/>
    <w:rsid w:val="0047270D"/>
    <w:rsid w:val="00472EFA"/>
    <w:rsid w:val="004911D4"/>
    <w:rsid w:val="004B4B6B"/>
    <w:rsid w:val="004B650B"/>
    <w:rsid w:val="004D1551"/>
    <w:rsid w:val="004F4939"/>
    <w:rsid w:val="0050028A"/>
    <w:rsid w:val="005047ED"/>
    <w:rsid w:val="00555B71"/>
    <w:rsid w:val="00570C93"/>
    <w:rsid w:val="00570D02"/>
    <w:rsid w:val="0059127A"/>
    <w:rsid w:val="005C226E"/>
    <w:rsid w:val="005D3E31"/>
    <w:rsid w:val="005E34C0"/>
    <w:rsid w:val="005E60B8"/>
    <w:rsid w:val="00600BF3"/>
    <w:rsid w:val="00600ECB"/>
    <w:rsid w:val="00626E7E"/>
    <w:rsid w:val="00636FF9"/>
    <w:rsid w:val="0065058C"/>
    <w:rsid w:val="00661323"/>
    <w:rsid w:val="0066154E"/>
    <w:rsid w:val="006658E4"/>
    <w:rsid w:val="00676105"/>
    <w:rsid w:val="0068406E"/>
    <w:rsid w:val="006C5D37"/>
    <w:rsid w:val="006C6CCF"/>
    <w:rsid w:val="006D2C6F"/>
    <w:rsid w:val="006F64F4"/>
    <w:rsid w:val="007012D2"/>
    <w:rsid w:val="00701E8A"/>
    <w:rsid w:val="007119C1"/>
    <w:rsid w:val="007122EC"/>
    <w:rsid w:val="00725BBD"/>
    <w:rsid w:val="00732020"/>
    <w:rsid w:val="00732EFB"/>
    <w:rsid w:val="00735C1E"/>
    <w:rsid w:val="0075755D"/>
    <w:rsid w:val="007870AC"/>
    <w:rsid w:val="00787B7D"/>
    <w:rsid w:val="007914E1"/>
    <w:rsid w:val="00793E06"/>
    <w:rsid w:val="007B297A"/>
    <w:rsid w:val="007F7989"/>
    <w:rsid w:val="008316E0"/>
    <w:rsid w:val="008317DA"/>
    <w:rsid w:val="00841B0E"/>
    <w:rsid w:val="00843631"/>
    <w:rsid w:val="00865073"/>
    <w:rsid w:val="00887E3E"/>
    <w:rsid w:val="008A3E5C"/>
    <w:rsid w:val="008A75FD"/>
    <w:rsid w:val="008B552A"/>
    <w:rsid w:val="008E28FE"/>
    <w:rsid w:val="008E7B40"/>
    <w:rsid w:val="008F7E3E"/>
    <w:rsid w:val="00964261"/>
    <w:rsid w:val="00981A43"/>
    <w:rsid w:val="00992BC7"/>
    <w:rsid w:val="00996D9B"/>
    <w:rsid w:val="0099718E"/>
    <w:rsid w:val="009A1636"/>
    <w:rsid w:val="009A4279"/>
    <w:rsid w:val="009A5710"/>
    <w:rsid w:val="009D7108"/>
    <w:rsid w:val="009F08EA"/>
    <w:rsid w:val="00A2103A"/>
    <w:rsid w:val="00A21D55"/>
    <w:rsid w:val="00A24813"/>
    <w:rsid w:val="00A25E93"/>
    <w:rsid w:val="00A75B39"/>
    <w:rsid w:val="00AB3DB3"/>
    <w:rsid w:val="00AC78A4"/>
    <w:rsid w:val="00AD6FCF"/>
    <w:rsid w:val="00B06893"/>
    <w:rsid w:val="00B33957"/>
    <w:rsid w:val="00B544D2"/>
    <w:rsid w:val="00B644DF"/>
    <w:rsid w:val="00B75323"/>
    <w:rsid w:val="00B87756"/>
    <w:rsid w:val="00B9155E"/>
    <w:rsid w:val="00B9180B"/>
    <w:rsid w:val="00BD18B8"/>
    <w:rsid w:val="00BD5D99"/>
    <w:rsid w:val="00BF2CF8"/>
    <w:rsid w:val="00C02BD6"/>
    <w:rsid w:val="00C44BC7"/>
    <w:rsid w:val="00C51E18"/>
    <w:rsid w:val="00C54518"/>
    <w:rsid w:val="00C61E3C"/>
    <w:rsid w:val="00C76CA9"/>
    <w:rsid w:val="00CB2F05"/>
    <w:rsid w:val="00CC173E"/>
    <w:rsid w:val="00CD6A91"/>
    <w:rsid w:val="00CE4551"/>
    <w:rsid w:val="00CF18FA"/>
    <w:rsid w:val="00D06423"/>
    <w:rsid w:val="00D20EAB"/>
    <w:rsid w:val="00D40168"/>
    <w:rsid w:val="00D55A94"/>
    <w:rsid w:val="00D65642"/>
    <w:rsid w:val="00D863F4"/>
    <w:rsid w:val="00DA712A"/>
    <w:rsid w:val="00DB5FFC"/>
    <w:rsid w:val="00DC576E"/>
    <w:rsid w:val="00DD1B9C"/>
    <w:rsid w:val="00DD2BC4"/>
    <w:rsid w:val="00DD4B91"/>
    <w:rsid w:val="00DE06C3"/>
    <w:rsid w:val="00DE4948"/>
    <w:rsid w:val="00DE58C8"/>
    <w:rsid w:val="00DF1D72"/>
    <w:rsid w:val="00DF7975"/>
    <w:rsid w:val="00E0300A"/>
    <w:rsid w:val="00E14F00"/>
    <w:rsid w:val="00E27A64"/>
    <w:rsid w:val="00E316B8"/>
    <w:rsid w:val="00E320C1"/>
    <w:rsid w:val="00E344B1"/>
    <w:rsid w:val="00E4729C"/>
    <w:rsid w:val="00E4780C"/>
    <w:rsid w:val="00E70366"/>
    <w:rsid w:val="00E874B7"/>
    <w:rsid w:val="00E93FA7"/>
    <w:rsid w:val="00EC3497"/>
    <w:rsid w:val="00ED36E4"/>
    <w:rsid w:val="00ED74CF"/>
    <w:rsid w:val="00ED77A1"/>
    <w:rsid w:val="00ED7912"/>
    <w:rsid w:val="00EE5F7A"/>
    <w:rsid w:val="00F12B2E"/>
    <w:rsid w:val="00F174CD"/>
    <w:rsid w:val="00F40070"/>
    <w:rsid w:val="00F7274B"/>
    <w:rsid w:val="00F826F4"/>
    <w:rsid w:val="00F82C83"/>
    <w:rsid w:val="00F92CD2"/>
    <w:rsid w:val="00FB0BAF"/>
    <w:rsid w:val="00FD4AB9"/>
    <w:rsid w:val="00FF1958"/>
    <w:rsid w:val="00FF6939"/>
    <w:rsid w:val="02C933AA"/>
    <w:rsid w:val="030D4002"/>
    <w:rsid w:val="034C5DA6"/>
    <w:rsid w:val="06426009"/>
    <w:rsid w:val="07093F04"/>
    <w:rsid w:val="0E36305D"/>
    <w:rsid w:val="15151A6D"/>
    <w:rsid w:val="17167503"/>
    <w:rsid w:val="21855CC4"/>
    <w:rsid w:val="23C57917"/>
    <w:rsid w:val="325A1968"/>
    <w:rsid w:val="35001828"/>
    <w:rsid w:val="3CF957F6"/>
    <w:rsid w:val="41BA78D9"/>
    <w:rsid w:val="4812456A"/>
    <w:rsid w:val="57CA3655"/>
    <w:rsid w:val="5BBD2ABF"/>
    <w:rsid w:val="5EA63B1A"/>
    <w:rsid w:val="63AF35F7"/>
    <w:rsid w:val="692F018D"/>
    <w:rsid w:val="6A280187"/>
    <w:rsid w:val="6B094C12"/>
    <w:rsid w:val="72AB719A"/>
    <w:rsid w:val="74123AD3"/>
    <w:rsid w:val="79800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nhideWhenUsed="0" w:qFormat="1"/>
    <w:lsdException w:name="footer" w:semiHidden="0" w:unhideWhenUsed="0" w:qFormat="1"/>
    <w:lsdException w:name="caption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EB"/>
    <w:pPr>
      <w:spacing w:after="160" w:line="259" w:lineRule="auto"/>
    </w:pPr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rsid w:val="002420EB"/>
    <w:pPr>
      <w:keepNext/>
      <w:keepLines/>
      <w:spacing w:before="240"/>
      <w:outlineLvl w:val="0"/>
    </w:pPr>
    <w:rPr>
      <w:rFonts w:ascii="Calibri Light" w:eastAsia="等线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2420E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rsid w:val="002420EB"/>
    <w:pPr>
      <w:tabs>
        <w:tab w:val="left" w:pos="660"/>
        <w:tab w:val="right" w:leader="dot" w:pos="9350"/>
      </w:tabs>
      <w:jc w:val="both"/>
    </w:pPr>
  </w:style>
  <w:style w:type="paragraph" w:styleId="TOC2">
    <w:name w:val="toc 2"/>
    <w:basedOn w:val="Normal"/>
    <w:next w:val="Normal"/>
    <w:uiPriority w:val="39"/>
    <w:unhideWhenUsed/>
    <w:qFormat/>
    <w:rsid w:val="002420EB"/>
    <w:pPr>
      <w:spacing w:after="100"/>
      <w:ind w:left="220"/>
    </w:pPr>
    <w:rPr>
      <w:sz w:val="22"/>
      <w:szCs w:val="22"/>
      <w:lang w:eastAsia="en-US"/>
    </w:rPr>
  </w:style>
  <w:style w:type="paragraph" w:styleId="TOC3">
    <w:name w:val="toc 3"/>
    <w:basedOn w:val="Normal"/>
    <w:next w:val="Normal"/>
    <w:uiPriority w:val="39"/>
    <w:unhideWhenUsed/>
    <w:qFormat/>
    <w:rsid w:val="002420EB"/>
    <w:pPr>
      <w:spacing w:after="100"/>
      <w:ind w:left="440"/>
    </w:pPr>
    <w:rPr>
      <w:sz w:val="22"/>
      <w:szCs w:val="22"/>
      <w:lang w:eastAsia="en-US"/>
    </w:rPr>
  </w:style>
  <w:style w:type="paragraph" w:styleId="TOC4">
    <w:name w:val="toc 4"/>
    <w:basedOn w:val="Normal"/>
    <w:next w:val="Normal"/>
    <w:uiPriority w:val="39"/>
    <w:unhideWhenUsed/>
    <w:qFormat/>
    <w:rsid w:val="002420EB"/>
    <w:pPr>
      <w:spacing w:after="100"/>
      <w:ind w:left="660"/>
    </w:pPr>
    <w:rPr>
      <w:sz w:val="22"/>
      <w:szCs w:val="22"/>
      <w:lang w:eastAsia="en-US"/>
    </w:rPr>
  </w:style>
  <w:style w:type="paragraph" w:styleId="TOC5">
    <w:name w:val="toc 5"/>
    <w:basedOn w:val="Normal"/>
    <w:next w:val="Normal"/>
    <w:uiPriority w:val="39"/>
    <w:unhideWhenUsed/>
    <w:qFormat/>
    <w:rsid w:val="002420EB"/>
    <w:pPr>
      <w:spacing w:after="100"/>
      <w:ind w:left="880"/>
    </w:pPr>
    <w:rPr>
      <w:sz w:val="22"/>
      <w:szCs w:val="22"/>
      <w:lang w:eastAsia="en-US"/>
    </w:rPr>
  </w:style>
  <w:style w:type="paragraph" w:styleId="TOC6">
    <w:name w:val="toc 6"/>
    <w:basedOn w:val="Normal"/>
    <w:next w:val="Normal"/>
    <w:uiPriority w:val="39"/>
    <w:unhideWhenUsed/>
    <w:rsid w:val="002420EB"/>
    <w:pPr>
      <w:spacing w:after="100"/>
      <w:ind w:left="1100"/>
    </w:pPr>
    <w:rPr>
      <w:sz w:val="22"/>
      <w:szCs w:val="22"/>
      <w:lang w:eastAsia="en-US"/>
    </w:rPr>
  </w:style>
  <w:style w:type="paragraph" w:styleId="TOC7">
    <w:name w:val="toc 7"/>
    <w:basedOn w:val="Normal"/>
    <w:next w:val="Normal"/>
    <w:uiPriority w:val="39"/>
    <w:unhideWhenUsed/>
    <w:rsid w:val="002420EB"/>
    <w:pPr>
      <w:spacing w:after="100"/>
      <w:ind w:left="1320"/>
    </w:pPr>
    <w:rPr>
      <w:sz w:val="22"/>
      <w:szCs w:val="22"/>
      <w:lang w:eastAsia="en-US"/>
    </w:rPr>
  </w:style>
  <w:style w:type="paragraph" w:styleId="TOC8">
    <w:name w:val="toc 8"/>
    <w:basedOn w:val="Normal"/>
    <w:next w:val="Normal"/>
    <w:uiPriority w:val="39"/>
    <w:unhideWhenUsed/>
    <w:rsid w:val="002420EB"/>
    <w:pPr>
      <w:spacing w:after="100"/>
      <w:ind w:left="1540"/>
    </w:pPr>
    <w:rPr>
      <w:sz w:val="22"/>
      <w:szCs w:val="22"/>
      <w:lang w:eastAsia="en-US"/>
    </w:rPr>
  </w:style>
  <w:style w:type="paragraph" w:styleId="TOC9">
    <w:name w:val="toc 9"/>
    <w:basedOn w:val="Normal"/>
    <w:next w:val="Normal"/>
    <w:uiPriority w:val="39"/>
    <w:unhideWhenUsed/>
    <w:rsid w:val="002420EB"/>
    <w:pPr>
      <w:spacing w:after="100"/>
      <w:ind w:left="1760"/>
    </w:pPr>
    <w:rPr>
      <w:sz w:val="22"/>
      <w:szCs w:val="22"/>
      <w:lang w:eastAsia="en-US"/>
    </w:rPr>
  </w:style>
  <w:style w:type="character" w:styleId="Hyperlink">
    <w:name w:val="Hyperlink"/>
    <w:uiPriority w:val="99"/>
    <w:qFormat/>
    <w:rsid w:val="002420EB"/>
    <w:rPr>
      <w:color w:val="0000FF"/>
      <w:u w:val="single"/>
    </w:rPr>
  </w:style>
  <w:style w:type="character" w:styleId="PageNumber">
    <w:name w:val="page number"/>
    <w:basedOn w:val="DefaultParagraphFont"/>
    <w:qFormat/>
    <w:rsid w:val="002420EB"/>
  </w:style>
  <w:style w:type="paragraph" w:customStyle="1" w:styleId="DocumentTitle">
    <w:name w:val="Document Title"/>
    <w:basedOn w:val="Normal"/>
    <w:qFormat/>
    <w:rsid w:val="002420EB"/>
    <w:rPr>
      <w:b/>
      <w:sz w:val="48"/>
    </w:rPr>
  </w:style>
  <w:style w:type="paragraph" w:customStyle="1" w:styleId="TableText">
    <w:name w:val="Table Text"/>
    <w:qFormat/>
    <w:rsid w:val="002420EB"/>
    <w:pPr>
      <w:spacing w:after="160" w:line="259" w:lineRule="auto"/>
    </w:pPr>
    <w:rPr>
      <w:rFonts w:ascii="Verdana" w:eastAsia="Times New Roman" w:hAnsi="Verdana" w:cs="Arial"/>
      <w:bCs/>
      <w:kern w:val="32"/>
      <w:sz w:val="17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420EB"/>
    <w:pPr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2420EB"/>
    <w:pPr>
      <w:ind w:left="720"/>
      <w:contextualSpacing/>
    </w:pPr>
  </w:style>
  <w:style w:type="paragraph" w:styleId="ListParagraph">
    <w:name w:val="List Paragraph"/>
    <w:basedOn w:val="Normal"/>
    <w:uiPriority w:val="99"/>
    <w:qFormat/>
    <w:rsid w:val="002420EB"/>
    <w:pPr>
      <w:ind w:left="720"/>
      <w:contextualSpacing/>
    </w:pPr>
  </w:style>
  <w:style w:type="paragraph" w:customStyle="1" w:styleId="Text">
    <w:name w:val="Text"/>
    <w:basedOn w:val="Normal"/>
    <w:qFormat/>
    <w:rsid w:val="002420EB"/>
    <w:pPr>
      <w:spacing w:before="60" w:after="60" w:line="276" w:lineRule="auto"/>
      <w:ind w:left="648"/>
    </w:pPr>
    <w:rPr>
      <w:rFonts w:ascii="Calibri" w:hAnsi="Calibri"/>
      <w:szCs w:val="22"/>
      <w:lang w:val="en-GB" w:bidi="en-US"/>
    </w:rPr>
  </w:style>
  <w:style w:type="character" w:customStyle="1" w:styleId="BalloonTextChar">
    <w:name w:val="Balloon Text Char"/>
    <w:basedOn w:val="DefaultParagraphFont"/>
    <w:link w:val="BalloonText"/>
    <w:rsid w:val="002420EB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5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ATE121</dc:creator>
  <cp:lastModifiedBy>Arul Kumaran</cp:lastModifiedBy>
  <cp:revision>106</cp:revision>
  <cp:lastPrinted>2020-03-11T13:14:00Z</cp:lastPrinted>
  <dcterms:created xsi:type="dcterms:W3CDTF">2020-03-17T11:04:00Z</dcterms:created>
  <dcterms:modified xsi:type="dcterms:W3CDTF">2021-01-11T12:37:00Z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