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2160"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BURLA GANESH ANIL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5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burlaganeshanil@gmail.com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540" w:right="-858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Contact: 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91-9493728018                                                                                                                        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5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lightGray"/>
          <w:rtl w:val="0"/>
        </w:rPr>
        <w:t xml:space="preserve">Career Objective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lightGray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53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work hard with full determination and dedication to achieve organizational as well as personal goals.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53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170" w:hanging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lightGray"/>
          <w:rtl w:val="0"/>
        </w:rPr>
        <w:t xml:space="preserve">Academic Qualifications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lightGray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                  </w:t>
      </w:r>
    </w:p>
    <w:tbl>
      <w:tblPr>
        <w:tblStyle w:val="Table1"/>
        <w:tblW w:w="10184.0" w:type="dxa"/>
        <w:jc w:val="center"/>
        <w:tblInd w:w="-115.0" w:type="dxa"/>
        <w:tblLayout w:type="fixed"/>
        <w:tblLook w:val="0000"/>
      </w:tblPr>
      <w:tblGrid>
        <w:gridCol w:w="1714"/>
        <w:gridCol w:w="1228"/>
        <w:gridCol w:w="3140"/>
        <w:gridCol w:w="2475"/>
        <w:gridCol w:w="1627"/>
        <w:tblGridChange w:id="0">
          <w:tblGrid>
            <w:gridCol w:w="1714"/>
            <w:gridCol w:w="1228"/>
            <w:gridCol w:w="3140"/>
            <w:gridCol w:w="2475"/>
            <w:gridCol w:w="162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ind w:right="-108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of Passed  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University/Board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Percentage  of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(Industrial Production Engineering)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ind w:right="-98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Chaitanya Bharathi Institute Of Technology, Hyderabad.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Osmania university,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Hyderabad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68.3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ind w:right="-108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Diploma In Mechanical Engineering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AANM&amp;VVRSR Polytechnic, Gudlavalleru.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SBTET,AP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75.9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Vijnana Vihara English Medium School, Nuthakki.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Board of Secondary Education ,AP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89.4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5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right="-135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lightGray"/>
          <w:rtl w:val="0"/>
        </w:rPr>
        <w:t xml:space="preserve">Areas Of Interest: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Subjects Interested: Automobile Engineering, Material Science, Strength of Materials,                Thermal Engineering.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right="-135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lightGray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540" w:right="-135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Softwares      : M.S Office, Auto cad, Solid works, Catia, Ansys, basics of “C” programming.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-1350" w:firstLine="0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350" w:firstLine="0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1350" w:firstLine="0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right="-135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right="-135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lightGray"/>
          <w:rtl w:val="0"/>
        </w:rPr>
        <w:t xml:space="preserve">In-plant Trainee:</w:t>
      </w:r>
      <w:r w:rsidDel="00000000" w:rsidR="00000000" w:rsidRPr="00000000">
        <w:rPr>
          <w:rtl w:val="0"/>
        </w:rPr>
      </w:r>
    </w:p>
    <w:tbl>
      <w:tblPr>
        <w:tblStyle w:val="Table2"/>
        <w:tblW w:w="9282.0" w:type="dxa"/>
        <w:jc w:val="left"/>
        <w:tblInd w:w="10.0" w:type="dxa"/>
        <w:tblLayout w:type="fixed"/>
        <w:tblLook w:val="0000"/>
      </w:tblPr>
      <w:tblGrid>
        <w:gridCol w:w="3072"/>
        <w:gridCol w:w="1878"/>
        <w:gridCol w:w="4332"/>
        <w:tblGridChange w:id="0">
          <w:tblGrid>
            <w:gridCol w:w="3072"/>
            <w:gridCol w:w="1878"/>
            <w:gridCol w:w="43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-54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 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SAI SWARNA HYUNDAI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Apprentice trainee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-54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Dec 2012 to May 2013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RINL-VIZAG STEEL                  PLANT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Industrial Trainee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ind w:left="-54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22//6/2015 to 11/07/2015</w:t>
            </w:r>
          </w:p>
        </w:tc>
      </w:tr>
    </w:tbl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72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Visited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SALZGITTER-HYDRAULICS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industry for 1day as part of academic.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720" w:firstLine="0"/>
        <w:contextualSpacing w:val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14" w:lineRule="auto"/>
        <w:ind w:left="-540" w:firstLine="54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lightGray"/>
          <w:rtl w:val="0"/>
        </w:rPr>
        <w:t xml:space="preserve"> Extra &amp; Co-Curricular Activities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5" w:right="36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Participated and won the first prize in the Model presentation during AVISHKAR2013 National technical fest held at Belgaum.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5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Participated in the two day workshop on “Automobile IC Engines” held at  HITAM, Hyderabad.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5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Participated as a volunteer in two days technical fest of “Mechanica” held at CBIT in 2014.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14" w:lineRule="auto"/>
        <w:ind w:left="-540" w:firstLine="54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lightGray"/>
          <w:rtl w:val="0"/>
        </w:rPr>
        <w:t xml:space="preserve">HOBBIES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108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Watching movies &amp; listening music.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108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Playing &amp; watching sports.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" w:lineRule="auto"/>
        <w:ind w:left="108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Participating in social activities.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540" w:firstLine="54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lightGray"/>
          <w:rtl w:val="0"/>
        </w:rPr>
        <w:t xml:space="preserve">Personal Strengths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lightGray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135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Self Confidence.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Easily Adaptable to any environment.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Ability to work independently and teams.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35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Quick learner.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lightGray"/>
          <w:rtl w:val="0"/>
        </w:rPr>
        <w:t xml:space="preserve">Personal Profile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lightGray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18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 xml:space="preserve">                       :   B.G. Anil Kumar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18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</w:t>
        <w:tab/>
        <w:t xml:space="preserve">           :   B.V. Suresh Kumar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8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             :  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 1994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8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                 :   Indian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180" w:firstLine="1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      :   Telugu, English, Hindi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540" w:firstLine="36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lightGray"/>
          <w:rtl w:val="0"/>
        </w:rPr>
        <w:t xml:space="preserve">Declaration: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-54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 here by declare that the information stated above is true and best of my  knowledge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648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B.G. Anil Kumar.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5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75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95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015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35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55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75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95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615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35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  <w:contextualSpacing w:val="0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  <w:contextualSpacing w:val="0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