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Grid Ceiling Tiles - Frame/Vertex - Square - Capped</w:t>
      </w:r>
    </w:p>
    <w:p>
      <w:r>
        <w:t>Acoustic panels for sound absorption and interior finish</w:t>
      </w:r>
    </w:p>
    <w:p>
      <w:pPr>
        <w:pStyle w:val="Heading1"/>
      </w:pPr>
      <w:r>
        <w:t>1. Product description</w:t>
      </w:r>
    </w:p>
    <w:p>
      <w:r>
        <w:t>Specialists in sustainable polyester acoustic solutions. Safe to handle without gloves or masks. Made from recycled plastic bottles for sustainability.</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w:t>
      </w:r>
    </w:p>
    <w:p>
      <w:pPr>
        <w:pStyle w:val="ListBullet"/>
      </w:pPr>
      <w:r>
        <w:t>excellent thermal performance for roof/ceiling applications.</w:t>
      </w:r>
    </w:p>
    <w:p>
      <w:pPr>
        <w:pStyle w:val="ListBullet"/>
      </w:pPr>
      <w:r>
        <w:t>Made from recycled PET bottles.</w:t>
      </w:r>
    </w:p>
    <w:p>
      <w:pPr>
        <w:pStyle w:val="ListBullet"/>
      </w:pPr>
      <w:r>
        <w:t>Safe to handle without PPE.</w:t>
      </w:r>
    </w:p>
    <w:p>
      <w:pPr>
        <w:pStyle w:val="Heading1"/>
      </w:pPr>
      <w:r>
        <w:t>2. Applications and selection</w:t>
      </w:r>
    </w:p>
    <w:p>
      <w:pPr>
        <w:pStyle w:val="ListBullet"/>
      </w:pPr>
      <w:r>
        <w:t>Ceiling</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Ceiling</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Grid Ceiling Tiles - Frame/Vertex - Square - Capped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