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Fire Protection - Damper Strip</w:t>
      </w:r>
    </w:p>
    <w:p>
      <w:r>
        <w:t>Bulk insulation batts for thermal and acoustic performance</w:t>
      </w:r>
    </w:p>
    <w:p>
      <w:pPr>
        <w:pStyle w:val="Heading1"/>
      </w:pPr>
      <w:r>
        <w:t>1. Product description</w:t>
      </w:r>
    </w:p>
    <w:p>
      <w:r>
        <w:t>Part of the CSR family with 100+ years of Australian building solutions. Made from natural volcanic rock with superior fire resistance and acoustic performance. Rigid design makes installation fast and efficient.</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50 Year Warranty backed by CSR.</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Fire Protection - Damper Strip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