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ACCESSORY</w:t>
      </w:r>
    </w:p>
    <w:p>
      <w:r>
        <w:rPr>
          <w:sz w:val="44"/>
        </w:rPr>
        <w:t>Acoustica Accessory</w:t>
      </w:r>
    </w:p>
    <w:p>
      <w:r>
        <w:t>Installation accessories and fixings</w:t>
      </w:r>
    </w:p>
    <w:p>
      <w:pPr>
        <w:pStyle w:val="Heading1"/>
      </w:pPr>
      <w:r>
        <w:t>1. Product description</w:t>
      </w:r>
    </w:p>
    <w:p>
      <w:r>
        <w:t>Quality insulation engineered for Australian conditions. Engineered to meet the demanding requirements of Australian building conditions.</w:t>
      </w:r>
    </w:p>
    <w:p>
      <w:pPr>
        <w:pStyle w:val="Heading2"/>
      </w:pPr>
      <w:r>
        <w:t>Key features</w:t>
      </w:r>
    </w:p>
    <w:p>
      <w:pPr>
        <w:pStyle w:val="ListBullet"/>
      </w:pPr>
      <w:r>
        <w:t>Purpose-designed accessory for insulation systems.</w:t>
      </w:r>
    </w:p>
    <w:p>
      <w:pPr>
        <w:pStyle w:val="ListBullet"/>
      </w:pPr>
      <w:r>
        <w:t>compatible with specified insulation products.</w:t>
      </w:r>
    </w:p>
    <w:p>
      <w:pPr>
        <w:pStyle w:val="ListBullet"/>
      </w:pPr>
      <w:r>
        <w:t>maintains system integrity and performance.</w:t>
      </w:r>
    </w:p>
    <w:p>
      <w:pPr>
        <w:pStyle w:val="Heading1"/>
      </w:pPr>
      <w:r>
        <w:t>2. Applications and selection</w:t>
      </w:r>
    </w:p>
    <w:p>
      <w:pPr>
        <w:pStyle w:val="ListBullet"/>
      </w:pPr>
      <w:r>
        <w:t>General Installation</w:t>
      </w:r>
    </w:p>
    <w:p>
      <w:pPr>
        <w:pStyle w:val="ListBullet"/>
      </w:pPr>
      <w:r>
        <w:t>External Wall</w:t>
      </w:r>
    </w:p>
    <w:p>
      <w:pPr>
        <w:pStyle w:val="ListBullet"/>
      </w:pPr>
      <w:r>
        <w:t>Internal Wall</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Accessory</w:t>
            </w:r>
          </w:p>
        </w:tc>
        <w:tc>
          <w:tcPr>
            <w:tcW w:type="dxa" w:w="2880"/>
          </w:tcPr>
          <w:p>
            <w:r>
              <w:t>Manufacturer catalogue</w:t>
            </w:r>
          </w:p>
        </w:tc>
      </w:tr>
      <w:tr>
        <w:tc>
          <w:tcPr>
            <w:tcW w:type="dxa" w:w="2880"/>
          </w:tcPr>
          <w:p>
            <w:r>
              <w:t>Material</w:t>
            </w:r>
          </w:p>
        </w:tc>
        <w:tc>
          <w:tcPr>
            <w:tcW w:type="dxa" w:w="2880"/>
          </w:tcPr>
          <w:p>
            <w:r>
              <w:t>Accessory</w:t>
            </w:r>
          </w:p>
        </w:tc>
        <w:tc>
          <w:tcPr>
            <w:tcW w:type="dxa" w:w="2880"/>
          </w:tcPr>
          <w:p>
            <w:r>
              <w:t>Manufacturer catalogue</w:t>
            </w:r>
          </w:p>
        </w:tc>
      </w:tr>
      <w:tr>
        <w:tc>
          <w:tcPr>
            <w:tcW w:type="dxa" w:w="2880"/>
          </w:tcPr>
          <w:p>
            <w:r>
              <w:t>Applications</w:t>
            </w:r>
          </w:p>
        </w:tc>
        <w:tc>
          <w:tcPr>
            <w:tcW w:type="dxa" w:w="2880"/>
          </w:tcPr>
          <w:p>
            <w:r>
              <w:t>General Installation; External Wall; Internal Wall</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https://acoustica.com.au/.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Acoustica Accessory (accessory) by Acoustica,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https://acoustica.com.au/.</w:t>
      </w:r>
    </w:p>
    <w:p>
      <w:r>
        <w:t>SRC-02 Safety data sheet: https://acoustica.com.au/.</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