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PLIABLE BUILDING MEMBRANE</w:t>
      </w:r>
    </w:p>
    <w:p>
      <w:r>
        <w:rPr>
          <w:sz w:val="44"/>
        </w:rPr>
        <w:t>Sisalation Vapawrap Residential Wall Wrap</w:t>
      </w:r>
    </w:p>
    <w:p>
      <w:r>
        <w:t>Pliable building membrane insulation product</w:t>
      </w:r>
    </w:p>
    <w:p>
      <w:pPr>
        <w:pStyle w:val="Heading1"/>
      </w:pPr>
      <w:r>
        <w:t>1. Product description</w:t>
      </w:r>
    </w:p>
    <w:p>
      <w:r>
        <w:t>Vapawrap Residential Wall Wrap is a vapour-permeable wall membrane used behind suitable external claddings as a water barrier and part of the air/moisture-control strategy. Fletcher describes a Class 4 vapour-permeable product with current variants differentiated in part by allowable UV exposure before cladding (including 30- and 90-day contexts). Confirm the exact variant and TDS.</w:t>
      </w:r>
    </w:p>
    <w:p>
      <w:pPr>
        <w:pStyle w:val="Heading2"/>
      </w:pPr>
      <w:r>
        <w:t>Key features</w:t>
      </w:r>
    </w:p>
    <w:p>
      <w:pPr>
        <w:pStyle w:val="Heading1"/>
      </w:pPr>
      <w:r>
        <w:t>2. Applications and selection</w:t>
      </w:r>
    </w:p>
    <w:p>
      <w:pPr>
        <w:pStyle w:val="ListBullet"/>
      </w:pPr>
      <w:r>
        <w:t>external wall wrap</w:t>
      </w:r>
    </w:p>
    <w:p>
      <w:pPr>
        <w:pStyle w:val="ListBullet"/>
      </w:pPr>
      <w:r>
        <w:t>brick veneer</w:t>
      </w:r>
    </w:p>
    <w:p>
      <w:pPr>
        <w:pStyle w:val="ListBullet"/>
      </w:pPr>
      <w:r>
        <w:t>lightweight cladding</w:t>
      </w:r>
    </w:p>
    <w:p>
      <w:pPr>
        <w:pStyle w:val="ListBullet"/>
      </w:pPr>
      <w:r>
        <w:t>vapour permeable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FL-4006867</w:t>
            </w:r>
          </w:p>
        </w:tc>
        <w:tc>
          <w:tcPr>
            <w:tcW w:type="dxa" w:w="2880"/>
          </w:tcPr>
          <w:p>
            <w:r>
              <w:t>VAPAWRAP RESWALL 1.35X30M Vapour Permeable Water Barrier</w:t>
            </w:r>
          </w:p>
        </w:tc>
        <w:tc>
          <w:tcPr>
            <w:tcW w:type="dxa" w:w="2880"/>
          </w:tcPr>
          <w:p>
            <w:r>
              <w:t>R1.5</w:t>
            </w:r>
          </w:p>
        </w:tc>
      </w:tr>
      <w:tr>
        <w:tc>
          <w:tcPr>
            <w:tcW w:type="dxa" w:w="2880"/>
          </w:tcPr>
          <w:p>
            <w:r>
              <w:t>FL-4006878</w:t>
            </w:r>
          </w:p>
        </w:tc>
        <w:tc>
          <w:tcPr>
            <w:tcW w:type="dxa" w:w="2880"/>
          </w:tcPr>
          <w:p>
            <w:r>
              <w:t>VAPAWRAP RESI WALL 1.5X30M</w:t>
            </w:r>
          </w:p>
        </w:tc>
        <w:tc>
          <w:tcPr>
            <w:tcW w:type="dxa" w:w="2880"/>
          </w:tcPr>
          <w:p>
            <w:r>
              <w:t>R1.5</w:t>
            </w:r>
          </w:p>
        </w:tc>
      </w:tr>
      <w:tr>
        <w:tc>
          <w:tcPr>
            <w:tcW w:type="dxa" w:w="2880"/>
          </w:tcPr>
          <w:p>
            <w:r>
              <w:t>FL-4021549</w:t>
            </w:r>
          </w:p>
        </w:tc>
        <w:tc>
          <w:tcPr>
            <w:tcW w:type="dxa" w:w="2880"/>
          </w:tcPr>
          <w:p>
            <w:r>
              <w:t>VAPAWRAP 4-90 1.35X30M FLETCHER</w:t>
            </w:r>
          </w:p>
        </w:tc>
        <w:tc>
          <w:tcPr>
            <w:tcW w:type="dxa" w:w="2880"/>
          </w:tcPr>
          <w:p>
            <w:r>
              <w:t>Not stated</w:t>
            </w:r>
          </w:p>
        </w:tc>
      </w:tr>
      <w:tr>
        <w:tc>
          <w:tcPr>
            <w:tcW w:type="dxa" w:w="2880"/>
          </w:tcPr>
          <w:p>
            <w:r>
              <w:t>FL-4021550</w:t>
            </w:r>
          </w:p>
        </w:tc>
        <w:tc>
          <w:tcPr>
            <w:tcW w:type="dxa" w:w="2880"/>
          </w:tcPr>
          <w:p>
            <w:r>
              <w:t>VAPAWRAP 4-90 1.5X30M FLETCHER</w:t>
            </w:r>
          </w:p>
        </w:tc>
        <w:tc>
          <w:tcPr>
            <w:tcW w:type="dxa" w:w="2880"/>
          </w:tcPr>
          <w:p>
            <w:r>
              <w:t>Not stated</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Pliable building membrane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external wall wrap; brick veneer; lightweight cladding; vapour permeable membrane</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Sisalation Vapawrap Residential Wall Wrap (pliable building membrane)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https://insulation.com.au/product/sisalation-vapawrap-residential-wall-wrap/.</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