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Foilboard Green Joining Tape</w:t>
      </w:r>
    </w:p>
    <w:p>
      <w:r>
        <w:t>Installation accessories and fixings</w:t>
      </w:r>
    </w:p>
    <w:p>
      <w:pPr>
        <w:pStyle w:val="Heading1"/>
      </w:pPr>
      <w:r>
        <w:t>1. Product description</w:t>
      </w:r>
    </w:p>
    <w:p>
      <w:r>
        <w:t>Quality insulation engineered for Australian conditions.</w:t>
      </w:r>
    </w:p>
    <w:p>
      <w:pPr>
        <w:pStyle w:val="Heading2"/>
      </w:pPr>
      <w:r>
        <w:t>Key features</w:t>
      </w:r>
    </w:p>
    <w:p>
      <w:pPr>
        <w:pStyle w:val="ListBullet"/>
      </w:pPr>
      <w:r>
        <w:t>Lightweight closed-cell expanded polystyrene foam.</w:t>
      </w:r>
    </w:p>
    <w:p>
      <w:pPr>
        <w:pStyle w:val="ListBullet"/>
      </w:pPr>
      <w:r>
        <w:t>excellent thermal performance with zero thermal drift.</w:t>
      </w:r>
    </w:p>
    <w:p>
      <w:pPr>
        <w:pStyle w:val="ListBullet"/>
      </w:pPr>
      <w:r>
        <w:t>moisture resistant closed-cell structure.</w:t>
      </w:r>
    </w:p>
    <w:p>
      <w:pPr>
        <w:pStyle w:val="ListBullet"/>
      </w:pPr>
      <w:r>
        <w:t>CFC/HCFC free manufacturing process.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EPS</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https://insulationessentials.com.au/wp-content/uploads/2022/10/MSDS-Foilboard-Nov-2019.pdf.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Foilboard Green Joining Tape (accessory) by Foilboard,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https://www.foilboard.com.au/.</w:t>
      </w:r>
    </w:p>
    <w:p>
      <w:r>
        <w:t>SRC-02 Safety data sheet: https://insulationessentials.com.au/wp-content/uploads/2022/10/MSDS-Foilboard-Nov-2019.pdf.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