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JAMES HARDIEFIRE ROCKWOOl</w:t>
      </w:r>
    </w:p>
    <w:p>
      <w:r>
        <w:t>Bulk insulation batts for thermal and acoustic performance</w:t>
      </w:r>
    </w:p>
    <w:p>
      <w:pPr>
        <w:pStyle w:val="Heading1"/>
      </w:pPr>
      <w:r>
        <w:t>1. Product description</w:t>
      </w:r>
    </w:p>
    <w:p>
      <w:r>
        <w:t>Quality insulation engineered for Australian conditions. Made from natural volcanic rock, delivering superior fire resistance and acoustic performance that lasts the lifetime of the building. Specialised widths suit narrow party wall cavities in modular construction.</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helps achieve NCC acoustic separation requirements.</w:t>
      </w:r>
    </w:p>
    <w:p>
      <w:pPr>
        <w:pStyle w:val="ListBullet"/>
      </w:pPr>
      <w:r>
        <w:t>available in specialised widths for modular construction.</w:t>
      </w:r>
    </w:p>
    <w:p>
      <w:pPr>
        <w:pStyle w:val="ListBullet"/>
      </w:pPr>
      <w:r>
        <w:t>fire-rated construction for FRL requirements.</w:t>
      </w:r>
    </w:p>
    <w:p>
      <w:pPr>
        <w:pStyle w:val="ListBullet"/>
      </w:pPr>
      <w:r>
        <w:t>BCA compliant fire ratings.</w:t>
      </w:r>
    </w:p>
    <w:p>
      <w:pPr>
        <w:pStyle w:val="Heading1"/>
      </w:pPr>
      <w:r>
        <w:t>2. Applications and selection</w:t>
      </w:r>
    </w:p>
    <w:p>
      <w:pPr>
        <w:pStyle w:val="ListBullet"/>
      </w:pPr>
      <w:r>
        <w:t>Party Wall Fire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Stonewool</w:t>
            </w:r>
          </w:p>
        </w:tc>
        <w:tc>
          <w:tcPr>
            <w:tcW w:type="dxa" w:w="2880"/>
          </w:tcPr>
          <w:p>
            <w:r>
              <w:t>Manufacturer catalogue</w:t>
            </w:r>
          </w:p>
        </w:tc>
      </w:tr>
      <w:tr>
        <w:tc>
          <w:tcPr>
            <w:tcW w:type="dxa" w:w="2880"/>
          </w:tcPr>
          <w:p>
            <w:r>
              <w:t>Applications</w:t>
            </w:r>
          </w:p>
        </w:tc>
        <w:tc>
          <w:tcPr>
            <w:tcW w:type="dxa" w:w="2880"/>
          </w:tcPr>
          <w:p>
            <w:r>
              <w:t>Party Wall Fire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https://www.jameshardie.com.au/ContentfulCMS/Installation-Guide/Hardie_Wrap_Weather_Barrier_Installation_Guide.pdf.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JAMES HARDIEFIRE ROCKWOOl (batt) by James Hardie,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https://www.jameshardie.com.au/ContentfulCMS/Installation-Guide/Hardie_Wrap_Weather_Barrier_Installation_Guide.pdf.</w:t>
      </w:r>
    </w:p>
    <w:p>
      <w:r>
        <w:t>SRC-02 Safety data sheet: https://www.jameshardie.com.au/ContentfulCMS/Installation-Guide/Hardie_Wrap_Weather_Barrier_Installation_Guide.pdf.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