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Metecno Ballistic Point Insulation Fastene</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Purpose-designed accessory for insulation systems.</w:t>
      </w:r>
    </w:p>
    <w:p>
      <w:pPr>
        <w:pStyle w:val="ListBullet"/>
      </w:pPr>
      <w:r>
        <w:t>compatible with specified insulation products.</w:t>
      </w:r>
    </w:p>
    <w:p>
      <w:pPr>
        <w:pStyle w:val="ListBullet"/>
      </w:pPr>
      <w:r>
        <w:t>maintains system integrity and performance.</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https://metecno.com/.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Metecno Ballistic Point Insulation Fastene (accessory) by Metecno,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https://metecno.com/.</w:t>
      </w:r>
    </w:p>
    <w:p>
      <w:r>
        <w:t>SRC-02 Safety data sheet: https://metecno.com/.</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