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Misc Wrap</w:t>
      </w:r>
    </w:p>
    <w:p>
      <w:r>
        <w:t>Reflective membrane for weather protection and condensation control</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membrane technology.</w:t>
      </w:r>
    </w:p>
    <w:p>
      <w:pPr>
        <w:pStyle w:val="ListBullet"/>
      </w:pPr>
      <w:r>
        <w:t>provides effective vapour and moisture management.</w:t>
      </w:r>
    </w:p>
    <w:p>
      <w:pPr>
        <w:pStyle w:val="ListBullet"/>
      </w:pPr>
      <w:r>
        <w:t>compatible with a wide range of substrates.</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Wrap (wrap)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