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E130C" w14:textId="3E566CAA" w:rsidR="00E40397" w:rsidRPr="00076515" w:rsidRDefault="00076515" w:rsidP="00076515">
      <w:pPr>
        <w:jc w:val="center"/>
        <w:rPr>
          <w:rFonts w:asciiTheme="majorHAnsi" w:hAnsiTheme="majorHAnsi"/>
          <w:sz w:val="70"/>
          <w:szCs w:val="70"/>
          <w:lang w:val="en-US"/>
        </w:rPr>
      </w:pPr>
      <w:r>
        <w:rPr>
          <w:lang w:val="en-US"/>
        </w:rPr>
        <w:t xml:space="preserve"> </w:t>
      </w:r>
      <w:r w:rsidRPr="00076515">
        <w:rPr>
          <w:rFonts w:asciiTheme="majorHAnsi" w:hAnsiTheme="majorHAnsi"/>
          <w:sz w:val="70"/>
          <w:szCs w:val="70"/>
          <w:lang w:val="en-US"/>
        </w:rPr>
        <w:t>Practical 1</w:t>
      </w:r>
    </w:p>
    <w:p w14:paraId="793B51CE" w14:textId="77777777" w:rsidR="00076515" w:rsidRDefault="00076515">
      <w:pPr>
        <w:rPr>
          <w:lang w:val="en-US"/>
        </w:rPr>
      </w:pPr>
    </w:p>
    <w:p w14:paraId="679D2030" w14:textId="1B2AFAA4" w:rsidR="00076515" w:rsidRDefault="00076515">
      <w:pPr>
        <w:rPr>
          <w:lang w:val="en-US"/>
        </w:rPr>
      </w:pPr>
      <w:r>
        <w:rPr>
          <w:lang w:val="en-US"/>
        </w:rPr>
        <w:t>Code</w:t>
      </w:r>
    </w:p>
    <w:p w14:paraId="621D70C5" w14:textId="6907ABC7" w:rsidR="00076515" w:rsidRDefault="006E7ABB">
      <w:pPr>
        <w:rPr>
          <w:lang w:val="en-US"/>
        </w:rPr>
      </w:pPr>
      <w:r>
        <w:rPr>
          <w:noProof/>
        </w:rPr>
        <w:drawing>
          <wp:inline distT="0" distB="0" distL="0" distR="0" wp14:anchorId="6655E7E7" wp14:editId="06476AD7">
            <wp:extent cx="5731510" cy="4655820"/>
            <wp:effectExtent l="0" t="0" r="2540" b="0"/>
            <wp:docPr id="1496666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6667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C29B" w14:textId="77777777" w:rsidR="00076515" w:rsidRDefault="00076515">
      <w:pPr>
        <w:rPr>
          <w:lang w:val="en-US"/>
        </w:rPr>
      </w:pPr>
    </w:p>
    <w:p w14:paraId="36684411" w14:textId="5A9689C3" w:rsidR="00076515" w:rsidRDefault="00076515">
      <w:pPr>
        <w:rPr>
          <w:lang w:val="en-US"/>
        </w:rPr>
      </w:pPr>
      <w:r>
        <w:rPr>
          <w:lang w:val="en-US"/>
        </w:rPr>
        <w:t>Output</w:t>
      </w:r>
    </w:p>
    <w:p w14:paraId="36D02D93" w14:textId="77777777" w:rsidR="00076515" w:rsidRDefault="00076515">
      <w:pPr>
        <w:rPr>
          <w:lang w:val="en-US"/>
        </w:rPr>
      </w:pPr>
    </w:p>
    <w:p w14:paraId="72FC40DF" w14:textId="1FAB5D12" w:rsidR="00076515" w:rsidRPr="00076515" w:rsidRDefault="006E7ABB">
      <w:pPr>
        <w:rPr>
          <w:lang w:val="en-US"/>
        </w:rPr>
      </w:pPr>
      <w:r>
        <w:rPr>
          <w:noProof/>
        </w:rPr>
        <w:drawing>
          <wp:inline distT="0" distB="0" distL="0" distR="0" wp14:anchorId="0C1E2E92" wp14:editId="54DF9EEE">
            <wp:extent cx="5731510" cy="1706245"/>
            <wp:effectExtent l="0" t="0" r="2540" b="8255"/>
            <wp:docPr id="928565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657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6515" w:rsidRPr="000765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515"/>
    <w:rsid w:val="00076515"/>
    <w:rsid w:val="002879EA"/>
    <w:rsid w:val="004541C6"/>
    <w:rsid w:val="00467C57"/>
    <w:rsid w:val="006E7ABB"/>
    <w:rsid w:val="00DD2B84"/>
    <w:rsid w:val="00E40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FF860"/>
  <w15:chartTrackingRefBased/>
  <w15:docId w15:val="{9DF6A3F4-9F1B-46C2-8AE3-43DCDF4F0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5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5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5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5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5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5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5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5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5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5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5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charan atikem</dc:creator>
  <cp:keywords/>
  <dc:description/>
  <cp:lastModifiedBy>Ganesh CH</cp:lastModifiedBy>
  <cp:revision>2</cp:revision>
  <dcterms:created xsi:type="dcterms:W3CDTF">2026-08-11T06:41:00Z</dcterms:created>
  <dcterms:modified xsi:type="dcterms:W3CDTF">2026-08-12T03:00:00Z</dcterms:modified>
</cp:coreProperties>
</file>