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Visual Studio 2022 Community edition is free. </w:t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1</w:t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You can download and install Visual Studio 2022 version 17.0 from this </w:t>
      </w:r>
      <w:hyperlink r:id="rId6" w:tgtFrame="_blank" w:history="1">
        <w:r w:rsidRPr="00003F88">
          <w:rPr>
            <w:rFonts w:ascii="Arial" w:eastAsia="Times New Roman" w:hAnsi="Arial" w:cs="Arial"/>
            <w:color w:val="1E88E5"/>
            <w:sz w:val="24"/>
            <w:szCs w:val="24"/>
            <w:u w:val="single"/>
            <w:lang w:eastAsia="en-IN" w:bidi="ta-IN"/>
          </w:rPr>
          <w:t>link</w:t>
        </w:r>
      </w:hyperlink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27700" cy="2788285"/>
            <wp:effectExtent l="0" t="0" r="6350" b="0"/>
            <wp:docPr id="28" name="Picture 28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3029585"/>
            <wp:effectExtent l="0" t="0" r="1270" b="0"/>
            <wp:docPr id="27" name="Picture 27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2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Click the "Download" button for downloading the VS 2022 executable file on the downloaded path.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32780" cy="3029585"/>
            <wp:effectExtent l="0" t="0" r="1270" b="0"/>
            <wp:docPr id="26" name="Picture 26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3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Open your systems download path and find the .exe file.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1397000"/>
            <wp:effectExtent l="0" t="0" r="1270" b="0"/>
            <wp:docPr id="25" name="Picture 25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713740"/>
            <wp:effectExtent l="0" t="0" r="1270" b="0"/>
            <wp:docPr id="24" name="Picture 24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4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Double-click the .exe file, the Visual Studio installer window will open. Click "Continue".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4476750" cy="1266190"/>
            <wp:effectExtent l="0" t="0" r="0" b="0"/>
            <wp:docPr id="23" name="Picture 23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039360" cy="2999740"/>
            <wp:effectExtent l="0" t="0" r="8890" b="0"/>
            <wp:docPr id="22" name="Picture 22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5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Downloading and installing the progress bar window will open after clicking the continue button.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019040" cy="3029585"/>
            <wp:effectExtent l="0" t="0" r="0" b="0"/>
            <wp:docPr id="21" name="Picture 21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4953635" cy="2733040"/>
            <wp:effectExtent l="0" t="0" r="0" b="0"/>
            <wp:docPr id="20" name="Picture 20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6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After completing the download and installation, then workloads will open. We need to select what are the workloads we need. Here, we selected ASP.NET and web development, Azure development.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2884170"/>
            <wp:effectExtent l="0" t="0" r="1270" b="0"/>
            <wp:docPr id="19" name="Picture 19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27700" cy="2884170"/>
            <wp:effectExtent l="0" t="0" r="6350" b="0"/>
            <wp:docPr id="18" name="Picture 18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2924175"/>
            <wp:effectExtent l="0" t="0" r="1270" b="9525"/>
            <wp:docPr id="17" name="Picture 17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This workload will install the following packages by default.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Now, you can add or remove any optional package or individual components from the list.</w:t>
      </w:r>
      <w:bookmarkStart w:id="0" w:name="_GoBack"/>
      <w:bookmarkEnd w:id="0"/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27700" cy="2884170"/>
            <wp:effectExtent l="0" t="0" r="6350" b="0"/>
            <wp:docPr id="16" name="Picture 16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7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After selecting the desired packages, just click the “Install” button to install.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2341245"/>
            <wp:effectExtent l="0" t="0" r="1270" b="1905"/>
            <wp:docPr id="15" name="Picture 15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27700" cy="2275840"/>
            <wp:effectExtent l="0" t="0" r="6350" b="0"/>
            <wp:docPr id="14" name="Picture 14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32780" cy="2496820"/>
            <wp:effectExtent l="0" t="0" r="1270" b="0"/>
            <wp:docPr id="13" name="Picture 13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2341245"/>
            <wp:effectExtent l="0" t="0" r="1270" b="1905"/>
            <wp:docPr id="12" name="Picture 12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8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proofErr w:type="gramStart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Once the installation is completed.</w:t>
      </w:r>
      <w:proofErr w:type="gramEnd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 xml:space="preserve"> Visual Studio 2022 lunched for the first time. 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32780" cy="3531870"/>
            <wp:effectExtent l="0" t="0" r="1270" b="0"/>
            <wp:docPr id="11" name="Picture 11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Now Visual Studio has been successfully launched. When we open Visual Studio for the first time, it takes 15-30 seconds for its initial internal setup.</w:t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9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It will load your existing Visual Studio profile. It may also ask you to login into your Microsoft account. If you don’t have a Microsoft account, you can create a new account.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The sign-in step is optional so it can be skipped. But, don’t skip this! Sign in with your Gmail / Microsoft account so that you can activate Visual Studio and get a lifetime license for Free.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 xml:space="preserve"> If you have no account then click </w:t>
      </w:r>
      <w:proofErr w:type="gramStart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Not</w:t>
      </w:r>
      <w:proofErr w:type="gramEnd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 xml:space="preserve"> now, Maybe later.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4496435" cy="5496560"/>
            <wp:effectExtent l="0" t="0" r="0" b="8890"/>
            <wp:docPr id="10" name="Picture 10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10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 xml:space="preserve">Once done, you will be asked to choose the Development Settings and </w:t>
      </w:r>
      <w:proofErr w:type="spellStart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color</w:t>
      </w:r>
      <w:proofErr w:type="spellEnd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 xml:space="preserve"> theme.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4456430" cy="5506720"/>
            <wp:effectExtent l="0" t="0" r="1270" b="0"/>
            <wp:docPr id="9" name="Picture 9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 xml:space="preserve">Select a </w:t>
      </w:r>
      <w:proofErr w:type="spellStart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color</w:t>
      </w:r>
      <w:proofErr w:type="spellEnd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 xml:space="preserve"> theme of your choice, here we have selected the Blue theme and by default Development Settings select General.</w:t>
      </w:r>
    </w:p>
    <w:p w:rsidR="00003F88" w:rsidRPr="00003F88" w:rsidRDefault="00003F88" w:rsidP="00003F88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Select Start Visual Studio</w:t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Step 11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After selecting the required options, click on the Start Visual Studio option. We can see a newly designed landing page of Visual Studio where we see a list of recent projects. We can also clone or check out the code from GitHub and Azure DevOps. We can open a project or solution and a folder. Also, we can create a new project.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4421505" cy="5420995"/>
            <wp:effectExtent l="0" t="0" r="0" b="8255"/>
            <wp:docPr id="8" name="Picture 8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54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32780" cy="3818255"/>
            <wp:effectExtent l="0" t="0" r="1270" b="0"/>
            <wp:docPr id="7" name="Picture 7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36"/>
          <w:szCs w:val="36"/>
          <w:lang w:eastAsia="en-IN" w:bidi="ta-IN"/>
        </w:rPr>
        <w:t>Creating Your First Project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Click on Create a new Project to create a new project.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3049905"/>
            <wp:effectExtent l="0" t="0" r="1270" b="0"/>
            <wp:docPr id="6" name="Picture 6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You can see various project types there. Choose “Console Application” project type for now.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 xml:space="preserve">Select console Application and click </w:t>
      </w:r>
      <w:proofErr w:type="gramStart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Next</w:t>
      </w:r>
      <w:proofErr w:type="gramEnd"/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27700" cy="3733165"/>
            <wp:effectExtent l="0" t="0" r="6350" b="635"/>
            <wp:docPr id="5" name="Picture 5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Give a valid name to your project and select a path for it. Then click Next button.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32780" cy="3627755"/>
            <wp:effectExtent l="0" t="0" r="1270" b="0"/>
            <wp:docPr id="4" name="Picture 4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Now, choose framework .NET 6.0.Then click the create button.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32780" cy="3562350"/>
            <wp:effectExtent l="0" t="0" r="1270" b="0"/>
            <wp:docPr id="3" name="Picture 3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The Console application project structure is shown below,</w:t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ta-IN"/>
        </w:rPr>
        <w:drawing>
          <wp:inline distT="0" distB="0" distL="0" distR="0">
            <wp:extent cx="5727700" cy="2351405"/>
            <wp:effectExtent l="0" t="0" r="6350" b="0"/>
            <wp:docPr id="2" name="Picture 2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  <w:t>Now, build and run the application.</w:t>
      </w:r>
    </w:p>
    <w:p w:rsidR="00003F88" w:rsidRPr="00003F88" w:rsidRDefault="00003F88" w:rsidP="00003F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 w:rsidRPr="00003F8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ta-IN"/>
        </w:rPr>
        <w:t>Output</w:t>
      </w:r>
    </w:p>
    <w:p w:rsidR="00003F88" w:rsidRPr="00003F88" w:rsidRDefault="00003F88" w:rsidP="00003F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212121"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32780" cy="3039745"/>
            <wp:effectExtent l="0" t="0" r="1270" b="8255"/>
            <wp:docPr id="1" name="Picture 1" descr="How To Download And Install Visual Studio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w To Download And Install Visual Studio 20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8" w:rsidRPr="00003F88" w:rsidRDefault="00003F88" w:rsidP="00003F8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 w:bidi="ta-IN"/>
        </w:rPr>
      </w:pPr>
      <w:r w:rsidRPr="00003F88">
        <w:rPr>
          <w:rFonts w:ascii="Arial" w:eastAsia="Times New Roman" w:hAnsi="Arial" w:cs="Arial"/>
          <w:color w:val="212121"/>
          <w:sz w:val="36"/>
          <w:szCs w:val="36"/>
          <w:lang w:eastAsia="en-IN" w:bidi="ta-IN"/>
        </w:rPr>
        <w:t>Conclusion</w:t>
      </w:r>
    </w:p>
    <w:p w:rsidR="00B82EE8" w:rsidRDefault="00B82EE8"/>
    <w:sectPr w:rsidR="00B8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3DC1"/>
    <w:multiLevelType w:val="multilevel"/>
    <w:tmpl w:val="B53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88"/>
    <w:rsid w:val="00003F88"/>
    <w:rsid w:val="00B8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F88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00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003F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3F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F88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00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003F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3F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2023-10-25T03:28:00Z</dcterms:created>
  <dcterms:modified xsi:type="dcterms:W3CDTF">2023-10-25T03:29:00Z</dcterms:modified>
</cp:coreProperties>
</file>