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596"/>
        <w:gridCol w:w="3597"/>
        <w:gridCol w:w="3597"/>
      </w:tblGrid>
      <w:tr w:rsidR="00E65DFE" w:rsidRPr="00005C9C" w14:paraId="4F3474EE" w14:textId="77777777" w:rsidTr="00E65DFE">
        <w:tc>
          <w:tcPr>
            <w:tcW w:w="3596" w:type="dxa"/>
          </w:tcPr>
          <w:p w14:paraId="52496FDA" w14:textId="77777777" w:rsidR="00E65DFE" w:rsidRPr="00005C9C" w:rsidRDefault="00E65DFE">
            <w:pPr>
              <w:rPr>
                <w:rFonts w:ascii="Calibri" w:hAnsi="Calibri" w:cs="Calibri"/>
                <w:sz w:val="20"/>
                <w:szCs w:val="20"/>
              </w:rPr>
            </w:pPr>
            <w:r w:rsidRPr="00005C9C">
              <w:rPr>
                <w:rFonts w:ascii="Calibri" w:hAnsi="Calibri" w:cs="Calibri"/>
                <w:sz w:val="20"/>
                <w:szCs w:val="20"/>
              </w:rPr>
              <w:t>New Brunswick, NJ</w:t>
            </w:r>
          </w:p>
          <w:p w14:paraId="455AF5FC" w14:textId="77777777" w:rsidR="00E65DFE" w:rsidRPr="00005C9C" w:rsidRDefault="00E65DFE">
            <w:pPr>
              <w:rPr>
                <w:rFonts w:ascii="Calibri" w:hAnsi="Calibri" w:cs="Calibri"/>
                <w:sz w:val="20"/>
                <w:szCs w:val="20"/>
              </w:rPr>
            </w:pPr>
            <w:r w:rsidRPr="00005C9C">
              <w:rPr>
                <w:rFonts w:ascii="Calibri" w:hAnsi="Calibri" w:cs="Calibri"/>
                <w:sz w:val="20"/>
                <w:szCs w:val="20"/>
              </w:rPr>
              <w:t>(848) 313 8525</w:t>
            </w:r>
          </w:p>
          <w:p w14:paraId="6B822F87" w14:textId="0189176F" w:rsidR="00E65DFE" w:rsidRPr="00005C9C" w:rsidRDefault="00E65DFE">
            <w:pPr>
              <w:rPr>
                <w:rFonts w:ascii="Calibri" w:hAnsi="Calibri" w:cs="Calibri"/>
              </w:rPr>
            </w:pPr>
            <w:r w:rsidRPr="00005C9C">
              <w:rPr>
                <w:rFonts w:ascii="Calibri" w:hAnsi="Calibri" w:cs="Calibri"/>
                <w:sz w:val="20"/>
                <w:szCs w:val="20"/>
              </w:rPr>
              <w:t>ganesh_012@outlook.com</w:t>
            </w:r>
          </w:p>
        </w:tc>
        <w:tc>
          <w:tcPr>
            <w:tcW w:w="3597" w:type="dxa"/>
          </w:tcPr>
          <w:p w14:paraId="7C665150" w14:textId="67D9B4B0" w:rsidR="00E65DFE" w:rsidRPr="00005C9C" w:rsidRDefault="00E65DFE">
            <w:pPr>
              <w:rPr>
                <w:rFonts w:ascii="Calibri" w:hAnsi="Calibri" w:cs="Calibri"/>
                <w:b/>
                <w:bCs/>
                <w:sz w:val="44"/>
                <w:szCs w:val="44"/>
              </w:rPr>
            </w:pPr>
            <w:r w:rsidRPr="00005C9C">
              <w:rPr>
                <w:rFonts w:ascii="Calibri" w:hAnsi="Calibri" w:cs="Calibri"/>
                <w:b/>
                <w:bCs/>
                <w:sz w:val="44"/>
                <w:szCs w:val="44"/>
              </w:rPr>
              <w:t>GANESH RAJ K</w:t>
            </w:r>
          </w:p>
        </w:tc>
        <w:tc>
          <w:tcPr>
            <w:tcW w:w="3597" w:type="dxa"/>
          </w:tcPr>
          <w:p w14:paraId="74EBAB09" w14:textId="77777777" w:rsidR="00E65DFE" w:rsidRPr="00005C9C" w:rsidRDefault="00E65DFE" w:rsidP="00E65DFE">
            <w:pPr>
              <w:jc w:val="right"/>
              <w:rPr>
                <w:rFonts w:ascii="Calibri" w:hAnsi="Calibri" w:cs="Calibri"/>
                <w:sz w:val="20"/>
                <w:szCs w:val="20"/>
              </w:rPr>
            </w:pPr>
            <w:r w:rsidRPr="00005C9C">
              <w:rPr>
                <w:rFonts w:ascii="Calibri" w:hAnsi="Calibri" w:cs="Calibri"/>
                <w:sz w:val="20"/>
                <w:szCs w:val="20"/>
              </w:rPr>
              <w:t>Linkedin.com/</w:t>
            </w:r>
            <w:proofErr w:type="spellStart"/>
            <w:r w:rsidRPr="00005C9C">
              <w:rPr>
                <w:rFonts w:ascii="Calibri" w:hAnsi="Calibri" w:cs="Calibri"/>
                <w:sz w:val="20"/>
                <w:szCs w:val="20"/>
              </w:rPr>
              <w:t>ganeshrajk</w:t>
            </w:r>
            <w:proofErr w:type="spellEnd"/>
          </w:p>
          <w:p w14:paraId="7C4A7341" w14:textId="1D23CE4B" w:rsidR="00E65DFE" w:rsidRPr="00005C9C" w:rsidRDefault="00E65DFE" w:rsidP="00E65DFE">
            <w:pPr>
              <w:jc w:val="right"/>
              <w:rPr>
                <w:rFonts w:ascii="Calibri" w:hAnsi="Calibri" w:cs="Calibri"/>
              </w:rPr>
            </w:pPr>
            <w:r w:rsidRPr="00005C9C">
              <w:rPr>
                <w:rFonts w:ascii="Calibri" w:hAnsi="Calibri" w:cs="Calibri"/>
                <w:sz w:val="20"/>
                <w:szCs w:val="20"/>
              </w:rPr>
              <w:t>Github.com/</w:t>
            </w:r>
            <w:proofErr w:type="spellStart"/>
            <w:r w:rsidRPr="00005C9C">
              <w:rPr>
                <w:rFonts w:ascii="Calibri" w:hAnsi="Calibri" w:cs="Calibri"/>
                <w:sz w:val="20"/>
                <w:szCs w:val="20"/>
              </w:rPr>
              <w:t>ganeshraj</w:t>
            </w:r>
            <w:proofErr w:type="spellEnd"/>
            <w:r w:rsidRPr="00005C9C">
              <w:rPr>
                <w:rFonts w:ascii="Calibri" w:hAnsi="Calibri" w:cs="Calibri"/>
                <w:sz w:val="20"/>
                <w:szCs w:val="20"/>
              </w:rPr>
              <w:t>-k</w:t>
            </w:r>
          </w:p>
        </w:tc>
      </w:tr>
    </w:tbl>
    <w:p w14:paraId="309952C6" w14:textId="77777777" w:rsidR="00E65DFE" w:rsidRPr="00005C9C" w:rsidRDefault="00E65DFE" w:rsidP="00E65DFE">
      <w:pPr>
        <w:widowControl w:val="0"/>
        <w:pBdr>
          <w:top w:val="nil"/>
          <w:left w:val="nil"/>
          <w:bottom w:val="single" w:sz="6" w:space="1" w:color="000000"/>
          <w:right w:val="nil"/>
          <w:between w:val="nil"/>
        </w:pBdr>
        <w:spacing w:after="0" w:line="252" w:lineRule="auto"/>
        <w:rPr>
          <w:rFonts w:ascii="Calibri" w:eastAsia="Garamond" w:hAnsi="Calibri" w:cs="Calibri"/>
          <w:b/>
          <w:color w:val="000000"/>
          <w:sz w:val="18"/>
          <w:szCs w:val="18"/>
        </w:rPr>
      </w:pPr>
    </w:p>
    <w:p w14:paraId="3E04DB93" w14:textId="3E82879C" w:rsidR="00E65DFE" w:rsidRPr="00132651" w:rsidRDefault="00E65DFE" w:rsidP="00E65DFE">
      <w:pPr>
        <w:widowControl w:val="0"/>
        <w:pBdr>
          <w:top w:val="nil"/>
          <w:left w:val="nil"/>
          <w:bottom w:val="single" w:sz="6" w:space="1" w:color="000000"/>
          <w:right w:val="nil"/>
          <w:between w:val="nil"/>
        </w:pBdr>
        <w:spacing w:after="0" w:line="252" w:lineRule="auto"/>
        <w:rPr>
          <w:rFonts w:ascii="Calibri" w:eastAsia="Garamond" w:hAnsi="Calibri" w:cs="Calibri"/>
          <w:b/>
          <w:color w:val="000000"/>
          <w:sz w:val="20"/>
          <w:szCs w:val="20"/>
        </w:rPr>
      </w:pPr>
      <w:r w:rsidRPr="00132651">
        <w:rPr>
          <w:rFonts w:ascii="Calibri" w:eastAsia="Garamond" w:hAnsi="Calibri" w:cs="Calibri"/>
          <w:b/>
          <w:color w:val="000000"/>
          <w:sz w:val="20"/>
          <w:szCs w:val="20"/>
        </w:rPr>
        <w:t>E</w:t>
      </w:r>
      <w:bookmarkStart w:id="0" w:name="_Hlk164263884"/>
      <w:r w:rsidRPr="00132651">
        <w:rPr>
          <w:rFonts w:ascii="Calibri" w:eastAsia="Garamond" w:hAnsi="Calibri" w:cs="Calibri"/>
          <w:b/>
          <w:color w:val="000000"/>
          <w:sz w:val="20"/>
          <w:szCs w:val="20"/>
        </w:rPr>
        <w:t>DUCATION</w:t>
      </w:r>
    </w:p>
    <w:bookmarkEnd w:id="0"/>
    <w:p w14:paraId="5B6862E7" w14:textId="47F1D8E1" w:rsidR="00E65DFE" w:rsidRPr="00005C9C" w:rsidRDefault="00E65DFE" w:rsidP="00E65DFE">
      <w:pPr>
        <w:pStyle w:val="ListParagraph"/>
        <w:numPr>
          <w:ilvl w:val="0"/>
          <w:numId w:val="1"/>
        </w:numPr>
        <w:spacing w:before="120" w:after="0" w:line="240" w:lineRule="auto"/>
        <w:rPr>
          <w:rFonts w:ascii="Calibri" w:eastAsia="Garamond" w:hAnsi="Calibri" w:cs="Calibri"/>
          <w:sz w:val="18"/>
          <w:szCs w:val="18"/>
        </w:rPr>
      </w:pPr>
      <w:proofErr w:type="gramStart"/>
      <w:r w:rsidRPr="00005C9C">
        <w:rPr>
          <w:rFonts w:ascii="Calibri" w:eastAsia="Garamond" w:hAnsi="Calibri" w:cs="Calibri"/>
          <w:b/>
          <w:bCs/>
          <w:i/>
          <w:iCs/>
          <w:sz w:val="18"/>
          <w:szCs w:val="18"/>
        </w:rPr>
        <w:t>Master’s in Data Science</w:t>
      </w:r>
      <w:proofErr w:type="gramEnd"/>
      <w:r w:rsidRPr="00005C9C">
        <w:rPr>
          <w:rFonts w:ascii="Calibri" w:eastAsia="Garamond" w:hAnsi="Calibri" w:cs="Calibri"/>
          <w:b/>
          <w:bCs/>
          <w:i/>
          <w:iCs/>
          <w:sz w:val="18"/>
          <w:szCs w:val="18"/>
        </w:rPr>
        <w:t xml:space="preserve">, </w:t>
      </w:r>
      <w:r w:rsidRPr="00005C9C">
        <w:rPr>
          <w:rFonts w:ascii="Calibri" w:eastAsia="Garamond" w:hAnsi="Calibri" w:cs="Calibri"/>
          <w:i/>
          <w:iCs/>
          <w:sz w:val="18"/>
          <w:szCs w:val="18"/>
        </w:rPr>
        <w:t>Rutgers University New Brunswick</w:t>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t>May 2024</w:t>
      </w:r>
    </w:p>
    <w:p w14:paraId="1DD665D5" w14:textId="41070E04" w:rsidR="00E65DFE" w:rsidRPr="00005C9C" w:rsidRDefault="00E65DFE" w:rsidP="00E65DFE">
      <w:pPr>
        <w:pStyle w:val="ListParagraph"/>
        <w:numPr>
          <w:ilvl w:val="0"/>
          <w:numId w:val="1"/>
        </w:numPr>
        <w:spacing w:before="120" w:after="120" w:line="240" w:lineRule="auto"/>
        <w:rPr>
          <w:rFonts w:ascii="Calibri" w:eastAsia="Garamond" w:hAnsi="Calibri" w:cs="Calibri"/>
          <w:sz w:val="18"/>
          <w:szCs w:val="18"/>
        </w:rPr>
      </w:pPr>
      <w:proofErr w:type="gramStart"/>
      <w:r w:rsidRPr="00005C9C">
        <w:rPr>
          <w:rFonts w:ascii="Calibri" w:eastAsia="Garamond" w:hAnsi="Calibri" w:cs="Calibri"/>
          <w:b/>
          <w:bCs/>
          <w:i/>
          <w:iCs/>
          <w:sz w:val="18"/>
          <w:szCs w:val="18"/>
        </w:rPr>
        <w:t>Bachelor’s in Computer Science</w:t>
      </w:r>
      <w:proofErr w:type="gramEnd"/>
      <w:r w:rsidRPr="00005C9C">
        <w:rPr>
          <w:rFonts w:ascii="Calibri" w:eastAsia="Garamond" w:hAnsi="Calibri" w:cs="Calibri"/>
          <w:b/>
          <w:bCs/>
          <w:i/>
          <w:iCs/>
          <w:sz w:val="18"/>
          <w:szCs w:val="18"/>
        </w:rPr>
        <w:t xml:space="preserve">, </w:t>
      </w:r>
      <w:r w:rsidRPr="00005C9C">
        <w:rPr>
          <w:rFonts w:ascii="Calibri" w:eastAsia="Garamond" w:hAnsi="Calibri" w:cs="Calibri"/>
          <w:i/>
          <w:iCs/>
          <w:sz w:val="18"/>
          <w:szCs w:val="18"/>
        </w:rPr>
        <w:t>Indian Institute of Technology Indore</w:t>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r>
      <w:r w:rsidRPr="00005C9C">
        <w:rPr>
          <w:rFonts w:ascii="Calibri" w:eastAsia="Garamond" w:hAnsi="Calibri" w:cs="Calibri"/>
          <w:i/>
          <w:iCs/>
          <w:sz w:val="18"/>
          <w:szCs w:val="18"/>
        </w:rPr>
        <w:tab/>
        <w:t>May 2019</w:t>
      </w:r>
    </w:p>
    <w:p w14:paraId="40485E74" w14:textId="77777777" w:rsidR="00E65DFE" w:rsidRPr="00132651" w:rsidRDefault="00E65DFE" w:rsidP="00E65DFE">
      <w:pPr>
        <w:pBdr>
          <w:bottom w:val="single" w:sz="6" w:space="0" w:color="000000"/>
        </w:pBdr>
        <w:spacing w:after="0" w:line="240" w:lineRule="auto"/>
        <w:ind w:right="-270"/>
        <w:rPr>
          <w:rFonts w:ascii="Calibri" w:eastAsia="Times New Roman" w:hAnsi="Calibri" w:cs="Calibri"/>
          <w:b/>
          <w:bCs/>
          <w:kern w:val="0"/>
          <w:sz w:val="20"/>
          <w:szCs w:val="20"/>
          <w14:ligatures w14:val="none"/>
        </w:rPr>
      </w:pPr>
      <w:r w:rsidRPr="00132651">
        <w:rPr>
          <w:rFonts w:ascii="Calibri" w:eastAsia="Times New Roman" w:hAnsi="Calibri" w:cs="Calibri"/>
          <w:b/>
          <w:bCs/>
          <w:smallCaps/>
          <w:color w:val="000000"/>
          <w:kern w:val="0"/>
          <w:sz w:val="20"/>
          <w:szCs w:val="20"/>
          <w14:ligatures w14:val="none"/>
        </w:rPr>
        <w:t>TECHNICAL SKILLS</w:t>
      </w:r>
    </w:p>
    <w:p w14:paraId="7A9D868D" w14:textId="75051E74" w:rsidR="00E65DFE" w:rsidRPr="00005C9C" w:rsidRDefault="00E65DFE" w:rsidP="00E65DFE">
      <w:pPr>
        <w:pStyle w:val="ListParagraph"/>
        <w:numPr>
          <w:ilvl w:val="0"/>
          <w:numId w:val="1"/>
        </w:numPr>
        <w:spacing w:after="0" w:line="240" w:lineRule="auto"/>
        <w:rPr>
          <w:rFonts w:ascii="Calibri" w:eastAsia="Times New Roman" w:hAnsi="Calibri" w:cs="Calibri"/>
          <w:kern w:val="0"/>
          <w:sz w:val="18"/>
          <w:szCs w:val="18"/>
          <w14:ligatures w14:val="none"/>
        </w:rPr>
      </w:pPr>
      <w:r w:rsidRPr="00005C9C">
        <w:rPr>
          <w:rFonts w:ascii="Calibri" w:eastAsia="Times New Roman" w:hAnsi="Calibri" w:cs="Calibri"/>
          <w:b/>
          <w:bCs/>
          <w:color w:val="000000"/>
          <w:kern w:val="0"/>
          <w:sz w:val="18"/>
          <w:szCs w:val="18"/>
          <w14:ligatures w14:val="none"/>
        </w:rPr>
        <w:t xml:space="preserve">Programming Languages: </w:t>
      </w:r>
      <w:r w:rsidRPr="00005C9C">
        <w:rPr>
          <w:rFonts w:ascii="Calibri" w:eastAsia="Times New Roman" w:hAnsi="Calibri" w:cs="Calibri"/>
          <w:color w:val="000000"/>
          <w:kern w:val="0"/>
          <w:sz w:val="18"/>
          <w:szCs w:val="18"/>
          <w14:ligatures w14:val="none"/>
        </w:rPr>
        <w:t xml:space="preserve">Python, R </w:t>
      </w:r>
    </w:p>
    <w:p w14:paraId="083FBF78" w14:textId="01BC3029" w:rsidR="00E65DFE" w:rsidRPr="00005C9C" w:rsidRDefault="00E65DFE" w:rsidP="00E65DFE">
      <w:pPr>
        <w:pStyle w:val="ListParagraph"/>
        <w:numPr>
          <w:ilvl w:val="0"/>
          <w:numId w:val="1"/>
        </w:numPr>
        <w:spacing w:after="0" w:line="240" w:lineRule="auto"/>
        <w:ind w:right="-270"/>
        <w:rPr>
          <w:rFonts w:ascii="Calibri" w:eastAsia="Times New Roman" w:hAnsi="Calibri" w:cs="Calibri"/>
          <w:kern w:val="0"/>
          <w:sz w:val="18"/>
          <w:szCs w:val="18"/>
          <w14:ligatures w14:val="none"/>
        </w:rPr>
      </w:pPr>
      <w:r w:rsidRPr="00005C9C">
        <w:rPr>
          <w:rFonts w:ascii="Calibri" w:eastAsia="Times New Roman" w:hAnsi="Calibri" w:cs="Calibri"/>
          <w:b/>
          <w:bCs/>
          <w:color w:val="000000"/>
          <w:kern w:val="0"/>
          <w:sz w:val="18"/>
          <w:szCs w:val="18"/>
          <w14:ligatures w14:val="none"/>
        </w:rPr>
        <w:t xml:space="preserve">Libraries and Frameworks: </w:t>
      </w:r>
      <w:proofErr w:type="gramStart"/>
      <w:r w:rsidRPr="00005C9C">
        <w:rPr>
          <w:rFonts w:ascii="Calibri" w:eastAsia="Times New Roman" w:hAnsi="Calibri" w:cs="Calibri"/>
          <w:color w:val="000000"/>
          <w:kern w:val="0"/>
          <w:sz w:val="18"/>
          <w:szCs w:val="18"/>
          <w14:ligatures w14:val="none"/>
        </w:rPr>
        <w:t>Git,  Spark</w:t>
      </w:r>
      <w:proofErr w:type="gramEnd"/>
      <w:r w:rsidRPr="00005C9C">
        <w:rPr>
          <w:rFonts w:ascii="Calibri" w:eastAsia="Times New Roman" w:hAnsi="Calibri" w:cs="Calibri"/>
          <w:color w:val="000000"/>
          <w:kern w:val="0"/>
          <w:sz w:val="18"/>
          <w:szCs w:val="18"/>
          <w14:ligatures w14:val="none"/>
        </w:rPr>
        <w:t xml:space="preserve">, </w:t>
      </w:r>
      <w:proofErr w:type="spellStart"/>
      <w:r w:rsidRPr="00005C9C">
        <w:rPr>
          <w:rFonts w:ascii="Calibri" w:eastAsia="Times New Roman" w:hAnsi="Calibri" w:cs="Calibri"/>
          <w:color w:val="000000"/>
          <w:kern w:val="0"/>
          <w:sz w:val="18"/>
          <w:szCs w:val="18"/>
          <w14:ligatures w14:val="none"/>
        </w:rPr>
        <w:t>PyTorch</w:t>
      </w:r>
      <w:proofErr w:type="spellEnd"/>
      <w:r w:rsidRPr="00005C9C">
        <w:rPr>
          <w:rFonts w:ascii="Calibri" w:eastAsia="Times New Roman" w:hAnsi="Calibri" w:cs="Calibri"/>
          <w:color w:val="000000"/>
          <w:kern w:val="0"/>
          <w:sz w:val="18"/>
          <w:szCs w:val="18"/>
          <w14:ligatures w14:val="none"/>
        </w:rPr>
        <w:t>, TensorFlow, MongoDB, Postgres SQL</w:t>
      </w:r>
    </w:p>
    <w:p w14:paraId="10A115F8" w14:textId="3BA7D44B" w:rsidR="00E65DFE" w:rsidRPr="00005C9C" w:rsidRDefault="00E65DFE" w:rsidP="00E65DFE">
      <w:pPr>
        <w:pStyle w:val="ListParagraph"/>
        <w:numPr>
          <w:ilvl w:val="0"/>
          <w:numId w:val="1"/>
        </w:numPr>
        <w:spacing w:after="0" w:line="240" w:lineRule="auto"/>
        <w:ind w:right="-270"/>
        <w:rPr>
          <w:rFonts w:ascii="Calibri" w:eastAsia="Times New Roman" w:hAnsi="Calibri" w:cs="Calibri"/>
          <w:kern w:val="0"/>
          <w:sz w:val="18"/>
          <w:szCs w:val="18"/>
          <w14:ligatures w14:val="none"/>
        </w:rPr>
      </w:pPr>
      <w:r w:rsidRPr="00005C9C">
        <w:rPr>
          <w:rFonts w:ascii="Calibri" w:eastAsia="Times New Roman" w:hAnsi="Calibri" w:cs="Calibri"/>
          <w:b/>
          <w:bCs/>
          <w:color w:val="000000"/>
          <w:kern w:val="0"/>
          <w:sz w:val="18"/>
          <w:szCs w:val="18"/>
          <w14:ligatures w14:val="none"/>
        </w:rPr>
        <w:t xml:space="preserve">AWS: </w:t>
      </w:r>
      <w:r w:rsidRPr="00005C9C">
        <w:rPr>
          <w:rFonts w:ascii="Calibri" w:eastAsia="Times New Roman" w:hAnsi="Calibri" w:cs="Calibri"/>
          <w:color w:val="000000"/>
          <w:kern w:val="0"/>
          <w:sz w:val="18"/>
          <w:szCs w:val="18"/>
          <w14:ligatures w14:val="none"/>
        </w:rPr>
        <w:t>lambda, S3, CloudWatch, Sage maker, IAM, EC2</w:t>
      </w:r>
    </w:p>
    <w:p w14:paraId="238C8217" w14:textId="600A3264" w:rsidR="00E65DFE" w:rsidRPr="00005C9C" w:rsidRDefault="00E65DFE" w:rsidP="00E65DFE">
      <w:pPr>
        <w:pStyle w:val="ListParagraph"/>
        <w:numPr>
          <w:ilvl w:val="0"/>
          <w:numId w:val="1"/>
        </w:numPr>
        <w:spacing w:after="0" w:line="240" w:lineRule="auto"/>
        <w:ind w:right="-270"/>
        <w:rPr>
          <w:rFonts w:ascii="Calibri" w:eastAsia="Times New Roman" w:hAnsi="Calibri" w:cs="Calibri"/>
          <w:kern w:val="0"/>
          <w:sz w:val="18"/>
          <w:szCs w:val="18"/>
          <w14:ligatures w14:val="none"/>
        </w:rPr>
      </w:pPr>
      <w:r w:rsidRPr="00005C9C">
        <w:rPr>
          <w:rFonts w:ascii="Calibri" w:eastAsia="Times New Roman" w:hAnsi="Calibri" w:cs="Calibri"/>
          <w:b/>
          <w:bCs/>
          <w:color w:val="000000"/>
          <w:kern w:val="0"/>
          <w:sz w:val="18"/>
          <w:szCs w:val="18"/>
          <w14:ligatures w14:val="none"/>
        </w:rPr>
        <w:t xml:space="preserve">AWS certified Cloud practitioner </w:t>
      </w:r>
    </w:p>
    <w:p w14:paraId="75825395" w14:textId="10BEDDF6" w:rsidR="00E65DFE" w:rsidRPr="00005C9C" w:rsidRDefault="00E65DFE" w:rsidP="00005C9C">
      <w:pPr>
        <w:pStyle w:val="ListParagraph"/>
        <w:numPr>
          <w:ilvl w:val="0"/>
          <w:numId w:val="1"/>
        </w:numPr>
        <w:spacing w:after="0" w:line="240" w:lineRule="auto"/>
        <w:ind w:right="-270"/>
        <w:rPr>
          <w:rFonts w:ascii="Calibri" w:eastAsia="Times New Roman" w:hAnsi="Calibri" w:cs="Calibri"/>
          <w:kern w:val="0"/>
          <w:sz w:val="18"/>
          <w:szCs w:val="18"/>
          <w14:ligatures w14:val="none"/>
        </w:rPr>
      </w:pPr>
      <w:r w:rsidRPr="00005C9C">
        <w:rPr>
          <w:rFonts w:ascii="Calibri" w:eastAsia="Times New Roman" w:hAnsi="Calibri" w:cs="Calibri"/>
          <w:b/>
          <w:bCs/>
          <w:color w:val="000000"/>
          <w:kern w:val="0"/>
          <w:sz w:val="18"/>
          <w:szCs w:val="18"/>
          <w14:ligatures w14:val="none"/>
        </w:rPr>
        <w:t>AWS certified Machine Learning specialist</w:t>
      </w:r>
    </w:p>
    <w:p w14:paraId="6BD18AB5" w14:textId="595D4CF7" w:rsidR="00E65DFE" w:rsidRPr="00132651" w:rsidRDefault="00E65DFE" w:rsidP="00E65DFE">
      <w:pPr>
        <w:widowControl w:val="0"/>
        <w:pBdr>
          <w:top w:val="nil"/>
          <w:left w:val="nil"/>
          <w:bottom w:val="single" w:sz="6" w:space="1" w:color="000000"/>
          <w:right w:val="nil"/>
          <w:between w:val="nil"/>
        </w:pBdr>
        <w:spacing w:after="0" w:line="252" w:lineRule="auto"/>
        <w:rPr>
          <w:rFonts w:ascii="Calibri" w:eastAsia="Garamond" w:hAnsi="Calibri" w:cs="Calibri"/>
          <w:b/>
          <w:color w:val="000000"/>
          <w:sz w:val="20"/>
          <w:szCs w:val="20"/>
        </w:rPr>
      </w:pPr>
      <w:r w:rsidRPr="00132651">
        <w:rPr>
          <w:rFonts w:ascii="Calibri" w:eastAsia="Garamond" w:hAnsi="Calibri" w:cs="Calibri"/>
          <w:b/>
          <w:color w:val="000000"/>
          <w:sz w:val="20"/>
          <w:szCs w:val="20"/>
        </w:rPr>
        <w:t>EXPERIENCE</w:t>
      </w:r>
    </w:p>
    <w:p w14:paraId="60C33717" w14:textId="45718B33" w:rsidR="00E65DFE" w:rsidRDefault="00E65DFE" w:rsidP="00E65DFE">
      <w:pPr>
        <w:widowControl w:val="0"/>
        <w:pBdr>
          <w:top w:val="nil"/>
          <w:left w:val="nil"/>
          <w:bottom w:val="nil"/>
          <w:right w:val="nil"/>
          <w:between w:val="nil"/>
        </w:pBdr>
        <w:spacing w:after="0" w:line="252" w:lineRule="auto"/>
        <w:rPr>
          <w:rFonts w:ascii="Calibri" w:eastAsia="Garamond" w:hAnsi="Calibri" w:cs="Calibri"/>
          <w:bCs/>
          <w:color w:val="000000"/>
          <w:sz w:val="16"/>
          <w:szCs w:val="16"/>
        </w:rPr>
      </w:pPr>
    </w:p>
    <w:tbl>
      <w:tblPr>
        <w:tblStyle w:val="TableGrid"/>
        <w:tblW w:w="0" w:type="auto"/>
        <w:tblLook w:val="04A0" w:firstRow="1" w:lastRow="0" w:firstColumn="1" w:lastColumn="0" w:noHBand="0" w:noVBand="1"/>
      </w:tblPr>
      <w:tblGrid>
        <w:gridCol w:w="5395"/>
        <w:gridCol w:w="5395"/>
      </w:tblGrid>
      <w:tr w:rsidR="001E55C2" w:rsidRPr="00005C9C" w14:paraId="34473FDC" w14:textId="77777777" w:rsidTr="00F4424E">
        <w:tc>
          <w:tcPr>
            <w:tcW w:w="5395" w:type="dxa"/>
          </w:tcPr>
          <w:p w14:paraId="6EC12D1F" w14:textId="77777777" w:rsidR="001E55C2" w:rsidRPr="00005C9C" w:rsidRDefault="001E55C2" w:rsidP="00F4424E">
            <w:pPr>
              <w:widowControl w:val="0"/>
              <w:spacing w:line="252" w:lineRule="auto"/>
              <w:rPr>
                <w:rFonts w:ascii="Calibri" w:eastAsia="Garamond" w:hAnsi="Calibri" w:cs="Calibri"/>
                <w:b/>
                <w:sz w:val="16"/>
                <w:szCs w:val="16"/>
              </w:rPr>
            </w:pPr>
            <w:r w:rsidRPr="00005C9C">
              <w:rPr>
                <w:rFonts w:ascii="Calibri" w:eastAsia="Garamond" w:hAnsi="Calibri" w:cs="Calibri"/>
                <w:b/>
                <w:sz w:val="16"/>
                <w:szCs w:val="16"/>
              </w:rPr>
              <w:t>Unit Computing Specialist (student worker), Rutgers UCM</w:t>
            </w:r>
          </w:p>
        </w:tc>
        <w:tc>
          <w:tcPr>
            <w:tcW w:w="5395" w:type="dxa"/>
          </w:tcPr>
          <w:p w14:paraId="03ECF387" w14:textId="77777777" w:rsidR="001E55C2" w:rsidRPr="00005C9C" w:rsidRDefault="001E55C2" w:rsidP="00F4424E">
            <w:pPr>
              <w:widowControl w:val="0"/>
              <w:spacing w:line="252" w:lineRule="auto"/>
              <w:jc w:val="right"/>
              <w:rPr>
                <w:rFonts w:ascii="Calibri" w:eastAsia="Garamond" w:hAnsi="Calibri" w:cs="Calibri"/>
                <w:b/>
                <w:sz w:val="16"/>
                <w:szCs w:val="16"/>
              </w:rPr>
            </w:pPr>
            <w:r w:rsidRPr="00005C9C">
              <w:rPr>
                <w:rFonts w:ascii="Calibri" w:eastAsia="Garamond" w:hAnsi="Calibri" w:cs="Calibri"/>
                <w:b/>
                <w:sz w:val="16"/>
                <w:szCs w:val="16"/>
              </w:rPr>
              <w:t>June 2019 – Jan 2022, Bangalore</w:t>
            </w:r>
          </w:p>
        </w:tc>
      </w:tr>
    </w:tbl>
    <w:p w14:paraId="2C69AF25" w14:textId="77777777" w:rsidR="001E55C2" w:rsidRPr="00005C9C" w:rsidRDefault="001E55C2" w:rsidP="001E55C2">
      <w:pPr>
        <w:pStyle w:val="ListParagraph"/>
        <w:widowControl w:val="0"/>
        <w:numPr>
          <w:ilvl w:val="0"/>
          <w:numId w:val="2"/>
        </w:numPr>
        <w:pBdr>
          <w:top w:val="nil"/>
          <w:left w:val="nil"/>
          <w:bottom w:val="nil"/>
          <w:right w:val="nil"/>
          <w:between w:val="nil"/>
        </w:pBdr>
        <w:spacing w:after="0" w:line="252" w:lineRule="auto"/>
        <w:rPr>
          <w:rFonts w:ascii="Calibri" w:eastAsia="Garamond" w:hAnsi="Calibri" w:cs="Calibri"/>
          <w:b/>
          <w:color w:val="000000"/>
          <w:sz w:val="18"/>
          <w:szCs w:val="18"/>
        </w:rPr>
      </w:pPr>
      <w:r w:rsidRPr="00005C9C">
        <w:rPr>
          <w:rFonts w:ascii="Calibri" w:eastAsia="Garamond" w:hAnsi="Calibri" w:cs="Calibri"/>
          <w:color w:val="000000"/>
          <w:sz w:val="18"/>
          <w:szCs w:val="18"/>
        </w:rPr>
        <w:t xml:space="preserve">Developed Python scripts for Excel data cleaning, reducing manual work by 30+ hours quarterly. </w:t>
      </w:r>
    </w:p>
    <w:p w14:paraId="6D70D835" w14:textId="77777777" w:rsidR="001E55C2" w:rsidRPr="00005C9C" w:rsidRDefault="001E55C2" w:rsidP="001E55C2">
      <w:pPr>
        <w:pStyle w:val="ListParagraph"/>
        <w:widowControl w:val="0"/>
        <w:numPr>
          <w:ilvl w:val="0"/>
          <w:numId w:val="2"/>
        </w:numPr>
        <w:pBdr>
          <w:top w:val="nil"/>
          <w:left w:val="nil"/>
          <w:bottom w:val="nil"/>
          <w:right w:val="nil"/>
          <w:between w:val="nil"/>
        </w:pBdr>
        <w:spacing w:after="0" w:line="252" w:lineRule="auto"/>
        <w:rPr>
          <w:rFonts w:ascii="Calibri" w:eastAsia="Garamond" w:hAnsi="Calibri" w:cs="Calibri"/>
          <w:b/>
          <w:color w:val="000000"/>
          <w:sz w:val="18"/>
          <w:szCs w:val="18"/>
        </w:rPr>
      </w:pPr>
      <w:r w:rsidRPr="00005C9C">
        <w:rPr>
          <w:rFonts w:ascii="Calibri" w:eastAsia="Garamond" w:hAnsi="Calibri" w:cs="Calibri"/>
          <w:color w:val="000000"/>
          <w:sz w:val="18"/>
          <w:szCs w:val="18"/>
        </w:rPr>
        <w:t xml:space="preserve">Created Tableau dashboards for budget analysis and IT ticket trends, identifying common issues to support decision-making. </w:t>
      </w:r>
    </w:p>
    <w:p w14:paraId="1092E754" w14:textId="77777777" w:rsidR="001E55C2" w:rsidRPr="00005C9C" w:rsidRDefault="001E55C2" w:rsidP="00E65DFE">
      <w:pPr>
        <w:widowControl w:val="0"/>
        <w:pBdr>
          <w:top w:val="nil"/>
          <w:left w:val="nil"/>
          <w:bottom w:val="nil"/>
          <w:right w:val="nil"/>
          <w:between w:val="nil"/>
        </w:pBdr>
        <w:spacing w:after="0" w:line="252" w:lineRule="auto"/>
        <w:rPr>
          <w:rFonts w:ascii="Calibri" w:eastAsia="Garamond" w:hAnsi="Calibri" w:cs="Calibri"/>
          <w:bCs/>
          <w:color w:val="000000"/>
          <w:sz w:val="16"/>
          <w:szCs w:val="16"/>
        </w:rPr>
      </w:pPr>
    </w:p>
    <w:tbl>
      <w:tblPr>
        <w:tblStyle w:val="TableGrid"/>
        <w:tblpPr w:leftFromText="180" w:rightFromText="180" w:vertAnchor="text" w:horzAnchor="margin" w:tblpY="21"/>
        <w:tblW w:w="0" w:type="auto"/>
        <w:tblLook w:val="04A0" w:firstRow="1" w:lastRow="0" w:firstColumn="1" w:lastColumn="0" w:noHBand="0" w:noVBand="1"/>
      </w:tblPr>
      <w:tblGrid>
        <w:gridCol w:w="5395"/>
        <w:gridCol w:w="5395"/>
      </w:tblGrid>
      <w:tr w:rsidR="001E55C2" w:rsidRPr="00005C9C" w14:paraId="075E3E24" w14:textId="77777777" w:rsidTr="001E55C2">
        <w:tc>
          <w:tcPr>
            <w:tcW w:w="5395" w:type="dxa"/>
          </w:tcPr>
          <w:p w14:paraId="4AF72086" w14:textId="77777777" w:rsidR="001E55C2" w:rsidRPr="00005C9C" w:rsidRDefault="001E55C2" w:rsidP="001E55C2">
            <w:pPr>
              <w:widowControl w:val="0"/>
              <w:spacing w:line="252" w:lineRule="auto"/>
              <w:rPr>
                <w:rFonts w:ascii="Calibri" w:eastAsia="Garamond" w:hAnsi="Calibri" w:cs="Calibri"/>
                <w:b/>
                <w:sz w:val="16"/>
                <w:szCs w:val="16"/>
              </w:rPr>
            </w:pPr>
            <w:r w:rsidRPr="00005C9C">
              <w:rPr>
                <w:rFonts w:ascii="Calibri" w:eastAsia="Garamond" w:hAnsi="Calibri" w:cs="Calibri"/>
                <w:b/>
                <w:sz w:val="16"/>
                <w:szCs w:val="16"/>
              </w:rPr>
              <w:t>Business Analyst, Deloitte</w:t>
            </w:r>
          </w:p>
        </w:tc>
        <w:tc>
          <w:tcPr>
            <w:tcW w:w="5395" w:type="dxa"/>
          </w:tcPr>
          <w:p w14:paraId="05A789CD" w14:textId="77777777" w:rsidR="001E55C2" w:rsidRPr="00005C9C" w:rsidRDefault="001E55C2" w:rsidP="001E55C2">
            <w:pPr>
              <w:widowControl w:val="0"/>
              <w:spacing w:line="252" w:lineRule="auto"/>
              <w:jc w:val="right"/>
              <w:rPr>
                <w:rFonts w:ascii="Calibri" w:eastAsia="Garamond" w:hAnsi="Calibri" w:cs="Calibri"/>
                <w:b/>
                <w:sz w:val="16"/>
                <w:szCs w:val="16"/>
              </w:rPr>
            </w:pPr>
            <w:r w:rsidRPr="00005C9C">
              <w:rPr>
                <w:rFonts w:ascii="Calibri" w:eastAsia="Garamond" w:hAnsi="Calibri" w:cs="Calibri"/>
                <w:b/>
                <w:sz w:val="16"/>
                <w:szCs w:val="16"/>
              </w:rPr>
              <w:t>June 2019 – Jan 2022, Bangalore</w:t>
            </w:r>
          </w:p>
        </w:tc>
      </w:tr>
    </w:tbl>
    <w:p w14:paraId="24E6D458" w14:textId="77777777" w:rsidR="003279AE" w:rsidRPr="00045802" w:rsidRDefault="003279AE"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r w:rsidRPr="00045802">
        <w:rPr>
          <w:rFonts w:ascii="Roboto" w:hAnsi="Roboto"/>
          <w:color w:val="111111"/>
          <w:sz w:val="20"/>
          <w:szCs w:val="20"/>
          <w:shd w:val="clear" w:color="auto" w:fill="F7F7F7"/>
        </w:rPr>
        <w:t>Reduced banking customer churn by 33% during lockdown by identifying churn customers and key factors using logistic regression, while helping the client target strategies toward online features.</w:t>
      </w:r>
    </w:p>
    <w:p w14:paraId="717637A8" w14:textId="77777777" w:rsidR="009032A4" w:rsidRPr="00045802" w:rsidRDefault="009032A4"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r w:rsidRPr="00045802">
        <w:rPr>
          <w:rFonts w:ascii="Roboto" w:hAnsi="Roboto"/>
          <w:color w:val="111111"/>
          <w:sz w:val="20"/>
          <w:szCs w:val="20"/>
          <w:shd w:val="clear" w:color="auto" w:fill="F7F7F7"/>
        </w:rPr>
        <w:t>Reduced manual effort by over 35 hours each week in identifying boats on a dock. Developed a change detection system using OpenCV and Mask R-CNN, and automated the process using AWS Lambda and CloudWatch</w:t>
      </w:r>
    </w:p>
    <w:p w14:paraId="7D180129" w14:textId="77777777" w:rsidR="00B20124" w:rsidRPr="00045802" w:rsidRDefault="00B20124"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r w:rsidRPr="00045802">
        <w:rPr>
          <w:rFonts w:ascii="Roboto" w:hAnsi="Roboto"/>
          <w:color w:val="111111"/>
          <w:sz w:val="20"/>
          <w:szCs w:val="20"/>
          <w:shd w:val="clear" w:color="auto" w:fill="F7F7F7"/>
        </w:rPr>
        <w:t>Assisted a large restaurant chain in achieving an over 80% increase in take-away orders during COVID-19. We segmented customers based on demographics and risk tolerance using DBSCAN clustering to tailor their marketing approach. Additionally, I created a Tableau dashboard to present understandable insights.</w:t>
      </w:r>
    </w:p>
    <w:p w14:paraId="6A044591" w14:textId="5F48FCC0" w:rsidR="00045802" w:rsidRPr="00045802" w:rsidRDefault="00045802"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r w:rsidRPr="00045802">
        <w:rPr>
          <w:rFonts w:ascii="Calibri" w:eastAsia="Garamond" w:hAnsi="Calibri" w:cs="Calibri"/>
          <w:color w:val="000000"/>
          <w:sz w:val="20"/>
          <w:szCs w:val="20"/>
        </w:rPr>
        <w:t xml:space="preserve">Saved over $100k in internal HR work hours by developing an employee search system using R Shiny for my vertical with over 800 employees. Leveraged NLP in R to extract skills from resumes and managed a real-time MongoDB database for </w:t>
      </w:r>
      <w:proofErr w:type="gramStart"/>
      <w:r w:rsidRPr="00045802">
        <w:rPr>
          <w:rFonts w:ascii="Calibri" w:eastAsia="Garamond" w:hAnsi="Calibri" w:cs="Calibri"/>
          <w:color w:val="000000"/>
          <w:sz w:val="20"/>
          <w:szCs w:val="20"/>
        </w:rPr>
        <w:t>up-to-date</w:t>
      </w:r>
      <w:proofErr w:type="gramEnd"/>
      <w:r w:rsidRPr="00045802">
        <w:rPr>
          <w:rFonts w:ascii="Calibri" w:eastAsia="Garamond" w:hAnsi="Calibri" w:cs="Calibri"/>
          <w:color w:val="000000"/>
          <w:sz w:val="20"/>
          <w:szCs w:val="20"/>
        </w:rPr>
        <w:t xml:space="preserve"> tracking</w:t>
      </w:r>
    </w:p>
    <w:p w14:paraId="42D026D1" w14:textId="4EF2DF95" w:rsidR="00E65DFE" w:rsidRPr="00045802" w:rsidRDefault="00045802"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r w:rsidRPr="00045802">
        <w:rPr>
          <w:rFonts w:ascii="Roboto" w:hAnsi="Roboto"/>
          <w:color w:val="111111"/>
          <w:sz w:val="20"/>
          <w:szCs w:val="20"/>
          <w:shd w:val="clear" w:color="auto" w:fill="F7F7F7"/>
        </w:rPr>
        <w:t>Improved medical record querying speed by over 110% for more than 2 million records. Achieved this by establishing an ETL pipeline using AWS Glue and leveraging Amazon Comprehend for Named Entity Recognition. The identified entities were used as tags for better indexing.</w:t>
      </w:r>
    </w:p>
    <w:p w14:paraId="7794560D" w14:textId="77777777" w:rsidR="00045802" w:rsidRPr="00045802" w:rsidRDefault="00045802" w:rsidP="00E65DFE">
      <w:pPr>
        <w:pStyle w:val="ListParagraph"/>
        <w:widowControl w:val="0"/>
        <w:numPr>
          <w:ilvl w:val="0"/>
          <w:numId w:val="3"/>
        </w:numPr>
        <w:pBdr>
          <w:top w:val="nil"/>
          <w:left w:val="nil"/>
          <w:bottom w:val="nil"/>
          <w:right w:val="nil"/>
          <w:between w:val="nil"/>
        </w:pBdr>
        <w:spacing w:after="0" w:line="252" w:lineRule="auto"/>
        <w:rPr>
          <w:rFonts w:ascii="Calibri" w:eastAsia="Garamond" w:hAnsi="Calibri" w:cs="Calibri"/>
          <w:color w:val="000000"/>
          <w:sz w:val="20"/>
          <w:szCs w:val="20"/>
        </w:rPr>
      </w:pPr>
    </w:p>
    <w:tbl>
      <w:tblPr>
        <w:tblStyle w:val="TableGrid"/>
        <w:tblW w:w="0" w:type="auto"/>
        <w:tblLook w:val="04A0" w:firstRow="1" w:lastRow="0" w:firstColumn="1" w:lastColumn="0" w:noHBand="0" w:noVBand="1"/>
      </w:tblPr>
      <w:tblGrid>
        <w:gridCol w:w="5395"/>
        <w:gridCol w:w="5395"/>
      </w:tblGrid>
      <w:tr w:rsidR="00E65DFE" w:rsidRPr="00005C9C" w14:paraId="50DC5B92" w14:textId="77777777" w:rsidTr="008079F9">
        <w:tc>
          <w:tcPr>
            <w:tcW w:w="5395" w:type="dxa"/>
          </w:tcPr>
          <w:p w14:paraId="50DDD2E0" w14:textId="2ECF8971" w:rsidR="00E65DFE" w:rsidRPr="00005C9C" w:rsidRDefault="00E65DFE" w:rsidP="008079F9">
            <w:pPr>
              <w:widowControl w:val="0"/>
              <w:spacing w:line="252" w:lineRule="auto"/>
              <w:rPr>
                <w:rFonts w:ascii="Calibri" w:eastAsia="Garamond" w:hAnsi="Calibri" w:cs="Calibri"/>
                <w:b/>
                <w:sz w:val="16"/>
                <w:szCs w:val="16"/>
              </w:rPr>
            </w:pPr>
            <w:r w:rsidRPr="00005C9C">
              <w:rPr>
                <w:rFonts w:ascii="Calibri" w:eastAsia="Garamond" w:hAnsi="Calibri" w:cs="Calibri"/>
                <w:b/>
                <w:sz w:val="16"/>
                <w:szCs w:val="16"/>
              </w:rPr>
              <w:t>Database Management Intern, M</w:t>
            </w:r>
            <w:r w:rsidR="00132651">
              <w:rPr>
                <w:rFonts w:ascii="Calibri" w:eastAsia="Garamond" w:hAnsi="Calibri" w:cs="Calibri"/>
                <w:b/>
                <w:sz w:val="16"/>
                <w:szCs w:val="16"/>
              </w:rPr>
              <w:t>AQ</w:t>
            </w:r>
            <w:r w:rsidRPr="00005C9C">
              <w:rPr>
                <w:rFonts w:ascii="Calibri" w:eastAsia="Garamond" w:hAnsi="Calibri" w:cs="Calibri"/>
                <w:b/>
                <w:sz w:val="16"/>
                <w:szCs w:val="16"/>
              </w:rPr>
              <w:t xml:space="preserve"> Software</w:t>
            </w:r>
          </w:p>
        </w:tc>
        <w:tc>
          <w:tcPr>
            <w:tcW w:w="5395" w:type="dxa"/>
          </w:tcPr>
          <w:p w14:paraId="68EFC16D" w14:textId="77777777" w:rsidR="00E65DFE" w:rsidRPr="00005C9C" w:rsidRDefault="00E65DFE" w:rsidP="008079F9">
            <w:pPr>
              <w:widowControl w:val="0"/>
              <w:spacing w:line="252" w:lineRule="auto"/>
              <w:jc w:val="right"/>
              <w:rPr>
                <w:rFonts w:ascii="Calibri" w:eastAsia="Garamond" w:hAnsi="Calibri" w:cs="Calibri"/>
                <w:b/>
                <w:sz w:val="16"/>
                <w:szCs w:val="16"/>
              </w:rPr>
            </w:pPr>
            <w:r w:rsidRPr="00005C9C">
              <w:rPr>
                <w:rFonts w:ascii="Calibri" w:eastAsia="Garamond" w:hAnsi="Calibri" w:cs="Calibri"/>
                <w:b/>
                <w:sz w:val="16"/>
                <w:szCs w:val="16"/>
              </w:rPr>
              <w:t>June 2019 – Jan 2022, Bangalore</w:t>
            </w:r>
          </w:p>
        </w:tc>
      </w:tr>
    </w:tbl>
    <w:p w14:paraId="054CF7C8" w14:textId="77777777" w:rsidR="00E65DFE" w:rsidRPr="00005C9C" w:rsidRDefault="00E65DFE" w:rsidP="00E65DFE">
      <w:pPr>
        <w:pStyle w:val="ListParagraph"/>
        <w:widowControl w:val="0"/>
        <w:numPr>
          <w:ilvl w:val="0"/>
          <w:numId w:val="2"/>
        </w:numPr>
        <w:pBdr>
          <w:top w:val="nil"/>
          <w:left w:val="nil"/>
          <w:bottom w:val="nil"/>
          <w:right w:val="nil"/>
          <w:between w:val="nil"/>
        </w:pBdr>
        <w:spacing w:after="0" w:line="252" w:lineRule="auto"/>
        <w:rPr>
          <w:rFonts w:ascii="Calibri" w:eastAsia="Garamond" w:hAnsi="Calibri" w:cs="Calibri"/>
          <w:b/>
          <w:color w:val="000000"/>
          <w:sz w:val="18"/>
          <w:szCs w:val="18"/>
        </w:rPr>
      </w:pPr>
      <w:r w:rsidRPr="00005C9C">
        <w:rPr>
          <w:rFonts w:ascii="Calibri" w:eastAsia="Garamond" w:hAnsi="Calibri" w:cs="Calibri"/>
          <w:color w:val="000000"/>
          <w:sz w:val="18"/>
          <w:szCs w:val="18"/>
        </w:rPr>
        <w:t>Implemented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F5D7C22" w14:textId="77777777" w:rsidR="00E65DFE" w:rsidRPr="00005C9C" w:rsidRDefault="00E65DFE" w:rsidP="00E65DFE">
      <w:pPr>
        <w:widowControl w:val="0"/>
        <w:pBdr>
          <w:top w:val="nil"/>
          <w:left w:val="nil"/>
          <w:bottom w:val="single" w:sz="6" w:space="1" w:color="000000"/>
          <w:right w:val="nil"/>
          <w:between w:val="nil"/>
        </w:pBdr>
        <w:spacing w:after="0" w:line="252" w:lineRule="auto"/>
        <w:rPr>
          <w:rFonts w:ascii="Calibri" w:eastAsia="Garamond" w:hAnsi="Calibri" w:cs="Calibri"/>
          <w:b/>
          <w:color w:val="000000"/>
          <w:sz w:val="18"/>
          <w:szCs w:val="18"/>
        </w:rPr>
      </w:pPr>
      <w:r w:rsidRPr="00005C9C">
        <w:rPr>
          <w:rFonts w:ascii="Calibri" w:eastAsia="Garamond" w:hAnsi="Calibri" w:cs="Calibri"/>
          <w:b/>
          <w:color w:val="000000"/>
          <w:sz w:val="18"/>
          <w:szCs w:val="18"/>
        </w:rPr>
        <w:t>PROJECTS</w:t>
      </w:r>
    </w:p>
    <w:p w14:paraId="11E3B625" w14:textId="77777777" w:rsidR="00005C9C" w:rsidRPr="00005C9C" w:rsidRDefault="00005C9C" w:rsidP="00005C9C">
      <w:pPr>
        <w:widowControl w:val="0"/>
        <w:pBdr>
          <w:top w:val="nil"/>
          <w:left w:val="nil"/>
          <w:bottom w:val="nil"/>
          <w:right w:val="nil"/>
          <w:between w:val="nil"/>
        </w:pBdr>
        <w:spacing w:after="0"/>
        <w:contextualSpacing/>
        <w:rPr>
          <w:rFonts w:ascii="Calibri" w:hAnsi="Calibri" w:cs="Calibri"/>
          <w:sz w:val="18"/>
          <w:szCs w:val="18"/>
        </w:rPr>
      </w:pPr>
      <w:r w:rsidRPr="00005C9C">
        <w:rPr>
          <w:rFonts w:ascii="Calibri" w:hAnsi="Calibri" w:cs="Calibri"/>
          <w:b/>
          <w:i/>
          <w:iCs/>
          <w:sz w:val="18"/>
          <w:szCs w:val="18"/>
        </w:rPr>
        <w:t>Chatbot model with a personality:</w:t>
      </w:r>
      <w:r w:rsidRPr="00005C9C">
        <w:rPr>
          <w:rFonts w:ascii="Calibri" w:hAnsi="Calibri" w:cs="Calibri"/>
          <w:b/>
          <w:sz w:val="18"/>
          <w:szCs w:val="18"/>
        </w:rPr>
        <w:t xml:space="preserve"> </w:t>
      </w:r>
      <w:r w:rsidRPr="00005C9C">
        <w:rPr>
          <w:rFonts w:ascii="Calibri" w:hAnsi="Calibri" w:cs="Calibri"/>
          <w:b/>
          <w:sz w:val="18"/>
          <w:szCs w:val="18"/>
        </w:rPr>
        <w:tab/>
      </w:r>
    </w:p>
    <w:p w14:paraId="67CF5DAA" w14:textId="77777777" w:rsidR="00005C9C" w:rsidRPr="00005C9C" w:rsidRDefault="00005C9C" w:rsidP="00005C9C">
      <w:pPr>
        <w:pStyle w:val="ListParagraph"/>
        <w:widowControl w:val="0"/>
        <w:numPr>
          <w:ilvl w:val="0"/>
          <w:numId w:val="8"/>
        </w:numPr>
        <w:pBdr>
          <w:top w:val="nil"/>
          <w:left w:val="nil"/>
          <w:bottom w:val="nil"/>
          <w:right w:val="nil"/>
          <w:between w:val="nil"/>
        </w:pBdr>
        <w:spacing w:after="0" w:line="240" w:lineRule="auto"/>
        <w:rPr>
          <w:rFonts w:ascii="Calibri" w:hAnsi="Calibri" w:cs="Calibri"/>
          <w:b/>
          <w:bCs/>
          <w:i/>
          <w:iCs/>
          <w:sz w:val="18"/>
          <w:szCs w:val="18"/>
        </w:rPr>
      </w:pPr>
      <w:r w:rsidRPr="00005C9C">
        <w:rPr>
          <w:rFonts w:ascii="Calibri" w:hAnsi="Calibri" w:cs="Calibri"/>
          <w:sz w:val="18"/>
          <w:szCs w:val="18"/>
        </w:rPr>
        <w:t>Developed a generative AI (Gen AI) seq2seq model to replicate Chandler Bing’s dialogue style from “Friends,” utilizing an extensive dataset of 8,700 dialogues. The model, featuring a 2-layer LSTM network with a dropout layer, achieved a BLEU score of 0.63.</w:t>
      </w:r>
    </w:p>
    <w:p w14:paraId="194933C1" w14:textId="77777777" w:rsidR="00005C9C" w:rsidRPr="00005C9C" w:rsidRDefault="00005C9C" w:rsidP="00005C9C">
      <w:pPr>
        <w:pStyle w:val="ListParagraph"/>
        <w:widowControl w:val="0"/>
        <w:numPr>
          <w:ilvl w:val="0"/>
          <w:numId w:val="8"/>
        </w:numPr>
        <w:pBdr>
          <w:top w:val="nil"/>
          <w:left w:val="nil"/>
          <w:bottom w:val="nil"/>
          <w:right w:val="nil"/>
          <w:between w:val="nil"/>
        </w:pBdr>
        <w:spacing w:after="0" w:line="240" w:lineRule="auto"/>
        <w:rPr>
          <w:rFonts w:ascii="Calibri" w:hAnsi="Calibri" w:cs="Calibri"/>
          <w:b/>
          <w:bCs/>
          <w:i/>
          <w:iCs/>
          <w:sz w:val="18"/>
          <w:szCs w:val="18"/>
        </w:rPr>
      </w:pPr>
      <w:r w:rsidRPr="00005C9C">
        <w:rPr>
          <w:rFonts w:ascii="Calibri" w:hAnsi="Calibri" w:cs="Calibri"/>
          <w:sz w:val="18"/>
          <w:szCs w:val="18"/>
        </w:rPr>
        <w:t>Preprocessed the data using Python and created Tableau dashboards to analyze the show’s data, such as average season ratings, episode rankings, character interactions, and dialogue frequency, which informed further model development and data understanding.</w:t>
      </w:r>
    </w:p>
    <w:p w14:paraId="2853234B" w14:textId="77777777" w:rsidR="00005C9C" w:rsidRPr="00005C9C" w:rsidRDefault="00005C9C" w:rsidP="00005C9C">
      <w:pPr>
        <w:widowControl w:val="0"/>
        <w:pBdr>
          <w:top w:val="nil"/>
          <w:left w:val="nil"/>
          <w:bottom w:val="nil"/>
          <w:right w:val="nil"/>
          <w:between w:val="nil"/>
        </w:pBdr>
        <w:spacing w:after="0"/>
        <w:rPr>
          <w:rFonts w:ascii="Calibri" w:hAnsi="Calibri" w:cs="Calibri"/>
          <w:b/>
          <w:bCs/>
          <w:i/>
          <w:iCs/>
          <w:sz w:val="18"/>
          <w:szCs w:val="18"/>
        </w:rPr>
      </w:pPr>
      <w:r w:rsidRPr="00005C9C">
        <w:rPr>
          <w:rFonts w:ascii="Calibri" w:hAnsi="Calibri" w:cs="Calibri"/>
          <w:b/>
          <w:bCs/>
          <w:i/>
          <w:iCs/>
          <w:sz w:val="18"/>
          <w:szCs w:val="18"/>
        </w:rPr>
        <w:t>2024 Travelers Insurance Analytics University Contest:</w:t>
      </w:r>
    </w:p>
    <w:p w14:paraId="187DC638" w14:textId="77777777" w:rsidR="00005C9C" w:rsidRPr="00005C9C" w:rsidRDefault="00005C9C" w:rsidP="00005C9C">
      <w:pPr>
        <w:pStyle w:val="ListParagraph"/>
        <w:widowControl w:val="0"/>
        <w:numPr>
          <w:ilvl w:val="0"/>
          <w:numId w:val="9"/>
        </w:numPr>
        <w:pBdr>
          <w:top w:val="nil"/>
          <w:left w:val="nil"/>
          <w:bottom w:val="nil"/>
          <w:right w:val="nil"/>
          <w:between w:val="nil"/>
        </w:pBdr>
        <w:spacing w:after="0" w:line="240" w:lineRule="auto"/>
        <w:rPr>
          <w:rFonts w:ascii="Calibri" w:hAnsi="Calibri" w:cs="Calibri"/>
          <w:sz w:val="18"/>
          <w:szCs w:val="18"/>
        </w:rPr>
      </w:pPr>
      <w:r w:rsidRPr="00005C9C">
        <w:rPr>
          <w:rFonts w:ascii="Calibri" w:hAnsi="Calibri" w:cs="Calibri"/>
          <w:sz w:val="18"/>
          <w:szCs w:val="18"/>
        </w:rPr>
        <w:t xml:space="preserve">Performed Tweedie regression on a zero-inflated dataset with over 29,000 records, fine-tuning parameters via grid search and assessing model efficacy with the Gini index. </w:t>
      </w:r>
    </w:p>
    <w:p w14:paraId="2C2A213F" w14:textId="77777777" w:rsidR="00005C9C" w:rsidRPr="00005C9C" w:rsidRDefault="00005C9C" w:rsidP="00005C9C">
      <w:pPr>
        <w:pStyle w:val="ListParagraph"/>
        <w:widowControl w:val="0"/>
        <w:numPr>
          <w:ilvl w:val="0"/>
          <w:numId w:val="9"/>
        </w:numPr>
        <w:pBdr>
          <w:top w:val="nil"/>
          <w:left w:val="nil"/>
          <w:bottom w:val="nil"/>
          <w:right w:val="nil"/>
          <w:between w:val="nil"/>
        </w:pBdr>
        <w:spacing w:after="0" w:line="240" w:lineRule="auto"/>
        <w:rPr>
          <w:rFonts w:ascii="Calibri" w:hAnsi="Calibri" w:cs="Calibri"/>
          <w:sz w:val="18"/>
          <w:szCs w:val="18"/>
        </w:rPr>
      </w:pPr>
      <w:r w:rsidRPr="00005C9C">
        <w:rPr>
          <w:rFonts w:ascii="Calibri" w:hAnsi="Calibri" w:cs="Calibri"/>
          <w:sz w:val="18"/>
          <w:szCs w:val="18"/>
        </w:rPr>
        <w:t>Executed comprehensive EDA and data visualizations to discern distributions of individual attributes, which informed model selection. This methodical approach garnered us third place among 200+ teams and recognition on campus for precise insurance claim predictions. precise insurance claim predictions.</w:t>
      </w:r>
    </w:p>
    <w:p w14:paraId="642E7632" w14:textId="77777777" w:rsidR="00005C9C" w:rsidRPr="00005C9C" w:rsidRDefault="00005C9C" w:rsidP="00005C9C">
      <w:pPr>
        <w:widowControl w:val="0"/>
        <w:pBdr>
          <w:top w:val="nil"/>
          <w:left w:val="nil"/>
          <w:bottom w:val="nil"/>
          <w:right w:val="nil"/>
          <w:between w:val="nil"/>
        </w:pBdr>
        <w:spacing w:after="0"/>
        <w:contextualSpacing/>
        <w:rPr>
          <w:rFonts w:ascii="Calibri" w:hAnsi="Calibri" w:cs="Calibri"/>
          <w:sz w:val="18"/>
          <w:szCs w:val="18"/>
        </w:rPr>
      </w:pPr>
      <w:r w:rsidRPr="00005C9C">
        <w:rPr>
          <w:rFonts w:ascii="Calibri" w:hAnsi="Calibri" w:cs="Calibri"/>
          <w:b/>
          <w:i/>
          <w:iCs/>
          <w:sz w:val="18"/>
          <w:szCs w:val="18"/>
        </w:rPr>
        <w:t>Twitter Search</w:t>
      </w:r>
      <w:r w:rsidRPr="00005C9C">
        <w:rPr>
          <w:rFonts w:ascii="Calibri" w:hAnsi="Calibri" w:cs="Calibri"/>
          <w:i/>
          <w:iCs/>
          <w:sz w:val="18"/>
          <w:szCs w:val="18"/>
        </w:rPr>
        <w:t>:</w:t>
      </w:r>
      <w:r w:rsidRPr="00005C9C">
        <w:rPr>
          <w:rFonts w:ascii="Calibri" w:hAnsi="Calibri" w:cs="Calibri"/>
          <w:i/>
          <w:iCs/>
          <w:sz w:val="18"/>
          <w:szCs w:val="18"/>
        </w:rPr>
        <w:tab/>
      </w:r>
      <w:r w:rsidRPr="00005C9C">
        <w:rPr>
          <w:rFonts w:ascii="Calibri" w:hAnsi="Calibri" w:cs="Calibri"/>
          <w:i/>
          <w:iCs/>
          <w:sz w:val="18"/>
          <w:szCs w:val="18"/>
        </w:rPr>
        <w:tab/>
      </w:r>
    </w:p>
    <w:p w14:paraId="6579382D" w14:textId="77777777" w:rsidR="00005C9C" w:rsidRPr="00005C9C" w:rsidRDefault="00005C9C" w:rsidP="00005C9C">
      <w:pPr>
        <w:pStyle w:val="ListParagraph"/>
        <w:widowControl w:val="0"/>
        <w:numPr>
          <w:ilvl w:val="0"/>
          <w:numId w:val="6"/>
        </w:numPr>
        <w:pBdr>
          <w:top w:val="nil"/>
          <w:left w:val="nil"/>
          <w:bottom w:val="nil"/>
          <w:right w:val="nil"/>
          <w:between w:val="nil"/>
        </w:pBdr>
        <w:spacing w:after="120" w:line="240" w:lineRule="auto"/>
        <w:rPr>
          <w:rFonts w:ascii="Calibri" w:hAnsi="Calibri" w:cs="Calibri"/>
          <w:sz w:val="18"/>
          <w:szCs w:val="18"/>
        </w:rPr>
      </w:pPr>
      <w:r w:rsidRPr="00005C9C">
        <w:rPr>
          <w:rFonts w:ascii="Calibri" w:hAnsi="Calibri" w:cs="Calibri"/>
          <w:sz w:val="18"/>
          <w:szCs w:val="18"/>
        </w:rPr>
        <w:t>Created a web application for querying a dataset of ~120,000 tweets from 13,000 users, utilizing a combination of Postgres (relational) and MongoDB (non-relational), with a local cache of 200 trending tweets.</w:t>
      </w:r>
    </w:p>
    <w:p w14:paraId="766CF248" w14:textId="77777777" w:rsidR="00005C9C" w:rsidRPr="00005C9C" w:rsidRDefault="00005C9C" w:rsidP="00005C9C">
      <w:pPr>
        <w:pStyle w:val="ListParagraph"/>
        <w:widowControl w:val="0"/>
        <w:numPr>
          <w:ilvl w:val="0"/>
          <w:numId w:val="6"/>
        </w:numPr>
        <w:pBdr>
          <w:top w:val="nil"/>
          <w:left w:val="nil"/>
          <w:bottom w:val="nil"/>
          <w:right w:val="nil"/>
          <w:between w:val="nil"/>
        </w:pBdr>
        <w:spacing w:after="0" w:line="240" w:lineRule="auto"/>
        <w:rPr>
          <w:rFonts w:ascii="Calibri" w:hAnsi="Calibri" w:cs="Calibri"/>
          <w:sz w:val="18"/>
          <w:szCs w:val="18"/>
        </w:rPr>
      </w:pPr>
      <w:r w:rsidRPr="00005C9C">
        <w:rPr>
          <w:rFonts w:ascii="Calibri" w:hAnsi="Calibri" w:cs="Calibri"/>
          <w:sz w:val="18"/>
          <w:szCs w:val="18"/>
        </w:rPr>
        <w:t xml:space="preserve">Applied NLP techniques for efficient search, including synonym search and </w:t>
      </w:r>
      <w:proofErr w:type="spellStart"/>
      <w:r w:rsidRPr="00005C9C">
        <w:rPr>
          <w:rFonts w:ascii="Calibri" w:hAnsi="Calibri" w:cs="Calibri"/>
          <w:sz w:val="18"/>
          <w:szCs w:val="18"/>
        </w:rPr>
        <w:t>Levenshtein</w:t>
      </w:r>
      <w:proofErr w:type="spellEnd"/>
      <w:r w:rsidRPr="00005C9C">
        <w:rPr>
          <w:rFonts w:ascii="Calibri" w:hAnsi="Calibri" w:cs="Calibri"/>
          <w:sz w:val="18"/>
          <w:szCs w:val="18"/>
        </w:rPr>
        <w:t xml:space="preserve"> distance, and managed API requests and the web app using Flask.</w:t>
      </w:r>
    </w:p>
    <w:p w14:paraId="4C97AF7D" w14:textId="77777777" w:rsidR="00005C9C" w:rsidRPr="00005C9C" w:rsidRDefault="00005C9C" w:rsidP="00005C9C">
      <w:pPr>
        <w:widowControl w:val="0"/>
        <w:pBdr>
          <w:top w:val="nil"/>
          <w:left w:val="nil"/>
          <w:bottom w:val="nil"/>
          <w:right w:val="nil"/>
          <w:between w:val="nil"/>
        </w:pBdr>
        <w:spacing w:after="0"/>
        <w:rPr>
          <w:rFonts w:ascii="Calibri" w:hAnsi="Calibri" w:cs="Calibri"/>
          <w:sz w:val="18"/>
          <w:szCs w:val="18"/>
        </w:rPr>
      </w:pPr>
      <w:r w:rsidRPr="00005C9C">
        <w:rPr>
          <w:rFonts w:ascii="Calibri" w:hAnsi="Calibri" w:cs="Calibri"/>
          <w:b/>
          <w:bCs/>
          <w:i/>
          <w:iCs/>
          <w:sz w:val="18"/>
          <w:szCs w:val="18"/>
        </w:rPr>
        <w:t>Ear image recognition</w:t>
      </w:r>
    </w:p>
    <w:p w14:paraId="723427A6" w14:textId="77777777" w:rsidR="00005C9C" w:rsidRPr="00005C9C" w:rsidRDefault="00005C9C" w:rsidP="00005C9C">
      <w:pPr>
        <w:pStyle w:val="ListParagraph"/>
        <w:widowControl w:val="0"/>
        <w:numPr>
          <w:ilvl w:val="0"/>
          <w:numId w:val="7"/>
        </w:numPr>
        <w:pBdr>
          <w:top w:val="nil"/>
          <w:left w:val="nil"/>
          <w:bottom w:val="nil"/>
          <w:right w:val="nil"/>
          <w:between w:val="nil"/>
        </w:pBdr>
        <w:spacing w:after="0" w:line="240" w:lineRule="auto"/>
        <w:rPr>
          <w:rFonts w:ascii="Calibri" w:hAnsi="Calibri" w:cs="Calibri"/>
          <w:i/>
          <w:iCs/>
          <w:sz w:val="18"/>
          <w:szCs w:val="18"/>
        </w:rPr>
      </w:pPr>
      <w:r w:rsidRPr="00005C9C">
        <w:rPr>
          <w:rFonts w:ascii="Calibri" w:hAnsi="Calibri" w:cs="Calibri"/>
          <w:sz w:val="18"/>
          <w:szCs w:val="18"/>
        </w:rPr>
        <w:t>Implemented image recognition on ear images using a CNN model with SIFT features for biometric authentication. Captured and preprocessed high-resolution images of students, achieving an accuracy of 91% and a precision of 73%.</w:t>
      </w:r>
    </w:p>
    <w:p w14:paraId="18F41585" w14:textId="286AB299" w:rsidR="00005C9C" w:rsidRPr="00005C9C" w:rsidRDefault="00005C9C" w:rsidP="00005C9C">
      <w:pPr>
        <w:widowControl w:val="0"/>
        <w:pBdr>
          <w:top w:val="nil"/>
          <w:left w:val="nil"/>
          <w:bottom w:val="single" w:sz="6" w:space="1" w:color="000000"/>
          <w:right w:val="nil"/>
          <w:between w:val="nil"/>
        </w:pBdr>
        <w:spacing w:after="0" w:line="252" w:lineRule="auto"/>
        <w:rPr>
          <w:rFonts w:ascii="Calibri" w:eastAsia="Garamond" w:hAnsi="Calibri" w:cs="Calibri"/>
          <w:b/>
          <w:color w:val="000000"/>
          <w:sz w:val="18"/>
          <w:szCs w:val="18"/>
        </w:rPr>
      </w:pPr>
      <w:r w:rsidRPr="00005C9C">
        <w:rPr>
          <w:rFonts w:ascii="Calibri" w:eastAsia="Garamond" w:hAnsi="Calibri" w:cs="Calibri"/>
          <w:b/>
          <w:color w:val="000000"/>
          <w:sz w:val="18"/>
          <w:szCs w:val="18"/>
        </w:rPr>
        <w:t>VOLUNTEERING</w:t>
      </w:r>
    </w:p>
    <w:p w14:paraId="66EA5D77" w14:textId="3610F5C6" w:rsidR="00005C9C" w:rsidRPr="00005C9C" w:rsidRDefault="00005C9C" w:rsidP="00005C9C">
      <w:pPr>
        <w:pStyle w:val="ListParagraph"/>
        <w:widowControl w:val="0"/>
        <w:numPr>
          <w:ilvl w:val="0"/>
          <w:numId w:val="4"/>
        </w:numPr>
        <w:pBdr>
          <w:top w:val="nil"/>
          <w:left w:val="nil"/>
          <w:bottom w:val="nil"/>
          <w:right w:val="nil"/>
          <w:between w:val="nil"/>
        </w:pBdr>
        <w:spacing w:after="0" w:line="252" w:lineRule="auto"/>
        <w:rPr>
          <w:rFonts w:ascii="Calibri" w:hAnsi="Calibri" w:cs="Calibri"/>
          <w:sz w:val="16"/>
          <w:szCs w:val="16"/>
        </w:rPr>
      </w:pPr>
      <w:r w:rsidRPr="00005C9C">
        <w:rPr>
          <w:rFonts w:ascii="Calibri" w:eastAsia="Garamond" w:hAnsi="Calibri" w:cs="Calibri"/>
          <w:b/>
          <w:color w:val="000000"/>
          <w:sz w:val="16"/>
          <w:szCs w:val="16"/>
        </w:rPr>
        <w:lastRenderedPageBreak/>
        <w:t>Club Head, AVANA</w:t>
      </w:r>
      <w:r w:rsidRPr="00005C9C">
        <w:rPr>
          <w:rFonts w:ascii="Calibri" w:eastAsia="Garamond" w:hAnsi="Calibri" w:cs="Calibri"/>
          <w:bCs/>
          <w:color w:val="000000"/>
          <w:sz w:val="16"/>
          <w:szCs w:val="16"/>
        </w:rPr>
        <w:t xml:space="preserve">: </w:t>
      </w:r>
      <w:r w:rsidRPr="00005C9C">
        <w:rPr>
          <w:rFonts w:ascii="Calibri" w:hAnsi="Calibri" w:cs="Calibri"/>
          <w:sz w:val="16"/>
          <w:szCs w:val="16"/>
        </w:rPr>
        <w:t>Led AVANA, the campus social welfare club at IIT Indore, spearheading initiatives such as cleanliness drives, weekend teaching workshops for underprivileged children, and blood donation drives.</w:t>
      </w:r>
      <w:r w:rsidRPr="00005C9C">
        <w:rPr>
          <w:rFonts w:ascii="Calibri" w:hAnsi="Calibri" w:cs="Calibri"/>
          <w:sz w:val="16"/>
          <w:szCs w:val="16"/>
        </w:rPr>
        <w:tab/>
      </w:r>
      <w:r w:rsidRPr="00005C9C">
        <w:rPr>
          <w:rFonts w:ascii="Calibri" w:hAnsi="Calibri" w:cs="Calibri"/>
          <w:sz w:val="16"/>
          <w:szCs w:val="16"/>
        </w:rPr>
        <w:tab/>
      </w:r>
      <w:r w:rsidRPr="00005C9C">
        <w:rPr>
          <w:rFonts w:ascii="Calibri" w:hAnsi="Calibri" w:cs="Calibri"/>
          <w:sz w:val="16"/>
          <w:szCs w:val="16"/>
        </w:rPr>
        <w:tab/>
      </w:r>
      <w:r w:rsidRPr="00005C9C">
        <w:rPr>
          <w:rFonts w:ascii="Calibri" w:hAnsi="Calibri" w:cs="Calibri"/>
          <w:sz w:val="16"/>
          <w:szCs w:val="16"/>
        </w:rPr>
        <w:tab/>
      </w:r>
      <w:r w:rsidRPr="00005C9C">
        <w:rPr>
          <w:rFonts w:ascii="Calibri" w:hAnsi="Calibri" w:cs="Calibri"/>
          <w:sz w:val="16"/>
          <w:szCs w:val="16"/>
        </w:rPr>
        <w:tab/>
      </w:r>
      <w:r w:rsidRPr="00005C9C">
        <w:rPr>
          <w:rFonts w:ascii="Calibri" w:hAnsi="Calibri" w:cs="Calibri"/>
          <w:sz w:val="16"/>
          <w:szCs w:val="16"/>
        </w:rPr>
        <w:tab/>
      </w:r>
    </w:p>
    <w:p w14:paraId="6C246E66" w14:textId="04134426" w:rsidR="00E65DFE" w:rsidRPr="00005C9C" w:rsidRDefault="00005C9C" w:rsidP="00005C9C">
      <w:pPr>
        <w:pStyle w:val="ListParagraph"/>
        <w:widowControl w:val="0"/>
        <w:numPr>
          <w:ilvl w:val="0"/>
          <w:numId w:val="4"/>
        </w:numPr>
        <w:pBdr>
          <w:top w:val="nil"/>
          <w:left w:val="nil"/>
          <w:bottom w:val="nil"/>
          <w:right w:val="nil"/>
          <w:between w:val="nil"/>
        </w:pBdr>
        <w:spacing w:after="0" w:line="252" w:lineRule="auto"/>
        <w:rPr>
          <w:rFonts w:ascii="Calibri" w:hAnsi="Calibri" w:cs="Calibri"/>
          <w:sz w:val="16"/>
          <w:szCs w:val="16"/>
        </w:rPr>
      </w:pPr>
      <w:r w:rsidRPr="00005C9C">
        <w:rPr>
          <w:rFonts w:ascii="Calibri" w:eastAsia="Garamond" w:hAnsi="Calibri" w:cs="Calibri"/>
          <w:b/>
          <w:color w:val="000000"/>
          <w:sz w:val="16"/>
          <w:szCs w:val="16"/>
        </w:rPr>
        <w:t xml:space="preserve">Volunteer Team Lead, Breathe India: </w:t>
      </w:r>
      <w:r w:rsidRPr="00005C9C">
        <w:rPr>
          <w:rFonts w:ascii="Calibri" w:hAnsi="Calibri" w:cs="Calibr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E65DFE" w:rsidRPr="00005C9C" w:rsidSect="00E65D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389F"/>
    <w:multiLevelType w:val="hybridMultilevel"/>
    <w:tmpl w:val="F4E8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A2EEE"/>
    <w:multiLevelType w:val="hybridMultilevel"/>
    <w:tmpl w:val="154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5CD7"/>
    <w:multiLevelType w:val="hybridMultilevel"/>
    <w:tmpl w:val="FC4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471799">
    <w:abstractNumId w:val="1"/>
  </w:num>
  <w:num w:numId="2" w16cid:durableId="2047213757">
    <w:abstractNumId w:val="0"/>
  </w:num>
  <w:num w:numId="3" w16cid:durableId="1135365773">
    <w:abstractNumId w:val="5"/>
  </w:num>
  <w:num w:numId="4" w16cid:durableId="1110123825">
    <w:abstractNumId w:val="7"/>
  </w:num>
  <w:num w:numId="5" w16cid:durableId="554203340">
    <w:abstractNumId w:val="8"/>
  </w:num>
  <w:num w:numId="6" w16cid:durableId="978152652">
    <w:abstractNumId w:val="3"/>
  </w:num>
  <w:num w:numId="7" w16cid:durableId="305748506">
    <w:abstractNumId w:val="6"/>
  </w:num>
  <w:num w:numId="8" w16cid:durableId="1621034144">
    <w:abstractNumId w:val="2"/>
  </w:num>
  <w:num w:numId="9" w16cid:durableId="522398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E"/>
    <w:rsid w:val="00005C9C"/>
    <w:rsid w:val="00045802"/>
    <w:rsid w:val="000C1824"/>
    <w:rsid w:val="000F2CB9"/>
    <w:rsid w:val="00132651"/>
    <w:rsid w:val="001E55C2"/>
    <w:rsid w:val="003279AE"/>
    <w:rsid w:val="00474BCB"/>
    <w:rsid w:val="00730213"/>
    <w:rsid w:val="009032A4"/>
    <w:rsid w:val="00B20124"/>
    <w:rsid w:val="00D30C8C"/>
    <w:rsid w:val="00E65DFE"/>
    <w:rsid w:val="00E8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20ED"/>
  <w15:chartTrackingRefBased/>
  <w15:docId w15:val="{F29BAB0C-11CC-4F51-8EA5-9A0297CB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DFE"/>
    <w:rPr>
      <w:rFonts w:eastAsiaTheme="majorEastAsia" w:cstheme="majorBidi"/>
      <w:color w:val="272727" w:themeColor="text1" w:themeTint="D8"/>
    </w:rPr>
  </w:style>
  <w:style w:type="paragraph" w:styleId="Title">
    <w:name w:val="Title"/>
    <w:basedOn w:val="Normal"/>
    <w:next w:val="Normal"/>
    <w:link w:val="TitleChar"/>
    <w:uiPriority w:val="10"/>
    <w:qFormat/>
    <w:rsid w:val="00E65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DFE"/>
    <w:pPr>
      <w:spacing w:before="160"/>
      <w:jc w:val="center"/>
    </w:pPr>
    <w:rPr>
      <w:i/>
      <w:iCs/>
      <w:color w:val="404040" w:themeColor="text1" w:themeTint="BF"/>
    </w:rPr>
  </w:style>
  <w:style w:type="character" w:customStyle="1" w:styleId="QuoteChar">
    <w:name w:val="Quote Char"/>
    <w:basedOn w:val="DefaultParagraphFont"/>
    <w:link w:val="Quote"/>
    <w:uiPriority w:val="29"/>
    <w:rsid w:val="00E65DFE"/>
    <w:rPr>
      <w:i/>
      <w:iCs/>
      <w:color w:val="404040" w:themeColor="text1" w:themeTint="BF"/>
    </w:rPr>
  </w:style>
  <w:style w:type="paragraph" w:styleId="ListParagraph">
    <w:name w:val="List Paragraph"/>
    <w:basedOn w:val="Normal"/>
    <w:uiPriority w:val="34"/>
    <w:qFormat/>
    <w:rsid w:val="00E65DFE"/>
    <w:pPr>
      <w:ind w:left="720"/>
      <w:contextualSpacing/>
    </w:pPr>
  </w:style>
  <w:style w:type="character" w:styleId="IntenseEmphasis">
    <w:name w:val="Intense Emphasis"/>
    <w:basedOn w:val="DefaultParagraphFont"/>
    <w:uiPriority w:val="21"/>
    <w:qFormat/>
    <w:rsid w:val="00E65DFE"/>
    <w:rPr>
      <w:i/>
      <w:iCs/>
      <w:color w:val="0F4761" w:themeColor="accent1" w:themeShade="BF"/>
    </w:rPr>
  </w:style>
  <w:style w:type="paragraph" w:styleId="IntenseQuote">
    <w:name w:val="Intense Quote"/>
    <w:basedOn w:val="Normal"/>
    <w:next w:val="Normal"/>
    <w:link w:val="IntenseQuoteChar"/>
    <w:uiPriority w:val="30"/>
    <w:qFormat/>
    <w:rsid w:val="00E65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DFE"/>
    <w:rPr>
      <w:i/>
      <w:iCs/>
      <w:color w:val="0F4761" w:themeColor="accent1" w:themeShade="BF"/>
    </w:rPr>
  </w:style>
  <w:style w:type="character" w:styleId="IntenseReference">
    <w:name w:val="Intense Reference"/>
    <w:basedOn w:val="DefaultParagraphFont"/>
    <w:uiPriority w:val="32"/>
    <w:qFormat/>
    <w:rsid w:val="00E65DFE"/>
    <w:rPr>
      <w:b/>
      <w:bCs/>
      <w:smallCaps/>
      <w:color w:val="0F4761" w:themeColor="accent1" w:themeShade="BF"/>
      <w:spacing w:val="5"/>
    </w:rPr>
  </w:style>
  <w:style w:type="table" w:styleId="TableGrid">
    <w:name w:val="Table Grid"/>
    <w:basedOn w:val="TableNormal"/>
    <w:uiPriority w:val="39"/>
    <w:rsid w:val="00E6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5DF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1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3</cp:revision>
  <dcterms:created xsi:type="dcterms:W3CDTF">2024-06-28T20:58:00Z</dcterms:created>
  <dcterms:modified xsi:type="dcterms:W3CDTF">2024-06-28T23:58:00Z</dcterms:modified>
</cp:coreProperties>
</file>