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linkedin.com/in/ganeshrajk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github.com/ganeshraj-k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EC36BFD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>, Rutgers University</w:t>
      </w:r>
      <w:r w:rsidR="001C39F6">
        <w:rPr>
          <w:rFonts w:ascii="Helvetica" w:hAnsi="Helvetica" w:cs="Helvetica"/>
          <w:sz w:val="20"/>
          <w:szCs w:val="20"/>
        </w:rPr>
        <w:t xml:space="preserve">  | </w:t>
      </w:r>
      <w:r w:rsidR="00786B65">
        <w:rPr>
          <w:rFonts w:ascii="Helvetica" w:hAnsi="Helvetica" w:cs="Helvetica"/>
          <w:sz w:val="20"/>
          <w:szCs w:val="20"/>
        </w:rPr>
        <w:t xml:space="preserve"> </w:t>
      </w:r>
      <w:r w:rsidR="001C39F6">
        <w:rPr>
          <w:rFonts w:ascii="Helvetica" w:hAnsi="Helvetica" w:cs="Helvetica"/>
          <w:sz w:val="20"/>
          <w:szCs w:val="20"/>
        </w:rPr>
        <w:t>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182C923B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The dataset consisted of 12 diverse features including demographic academic, behavioral, parent participation for the predictive modeling.</w:t>
      </w:r>
    </w:p>
    <w:p w14:paraId="3419278C" w14:textId="5B97A6DF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using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0008FA6" w14:textId="3329B1D2" w:rsidR="00014223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Medical Data NER:</w:t>
      </w:r>
    </w:p>
    <w:p w14:paraId="4867517F" w14:textId="16DD32B5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Enhanced query speed for a medical record database with over 2 million records.</w:t>
      </w:r>
    </w:p>
    <w:p w14:paraId="3EAE57F8" w14:textId="45530E02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Used Amazon Comprehend with Python to perform Named Entity Recognition on the DynamoDB dataset.</w:t>
      </w:r>
    </w:p>
    <w:p w14:paraId="31CB4793" w14:textId="6F35AE2A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Added recognized entities as tags using AWS Glue for the ETL process.</w:t>
      </w:r>
    </w:p>
    <w:p w14:paraId="4AE976A0" w14:textId="164AFA6D" w:rsidR="006D6228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Restaurant </w:t>
      </w:r>
      <w:r w:rsidR="00F3236A">
        <w:rPr>
          <w:rFonts w:ascii="Helvetica" w:hAnsi="Helvetica" w:cs="Helvetica"/>
          <w:sz w:val="20"/>
          <w:szCs w:val="20"/>
        </w:rPr>
        <w:t>Chain:</w:t>
      </w:r>
    </w:p>
    <w:p w14:paraId="50308887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Categorized restaurant patrons based on their dining preferences from survey data using K-Means clustering. </w:t>
      </w:r>
    </w:p>
    <w:p w14:paraId="70F27563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Generated detailed Tableau visualizations to correlate the cluster results with their risk and safety behaviors.</w:t>
      </w:r>
    </w:p>
    <w:p w14:paraId="3B293B03" w14:textId="208E48B5" w:rsidR="003A67CC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This analysis helped strategize marketing along with promotion of safety protocols. which led to an 74% increase in take away orders the next quarter.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70ECC53C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 to Identified churn-prone customers and key contributing factors.</w:t>
      </w:r>
    </w:p>
    <w:p w14:paraId="5E21EED6" w14:textId="77777777" w:rsidR="00205C2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19A19AEA" w14:textId="77777777" w:rsidR="006944CD" w:rsidRPr="006944CD" w:rsidRDefault="006944CD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Geospatial Intelligence:</w:t>
      </w:r>
    </w:p>
    <w:p w14:paraId="67C0CDEF" w14:textId="578C904D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 xml:space="preserve">Addressed the challenge of manually identifying docked vessels by developing an object detection system using Mask R-CNN and OpenCV for change detection in Python. </w:t>
      </w:r>
    </w:p>
    <w:p w14:paraId="6AA93C3D" w14:textId="4C076444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Accessed high-definition GIS satellite imagery from the Sentinel API in Python and dehazed the images for better results.</w:t>
      </w:r>
    </w:p>
    <w:p w14:paraId="7978D802" w14:textId="2E60A4AF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Extracted the geolocation data of the detected objects using QGIS.</w:t>
      </w:r>
    </w:p>
    <w:p w14:paraId="64F735D7" w14:textId="4A89753E" w:rsidR="00215F5B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Automated the entire process using AWS Lambda and CloudWatch, saving over $100k in labor costs.</w:t>
      </w:r>
    </w:p>
    <w:p w14:paraId="305D4E4C" w14:textId="2327AD55" w:rsidR="00D570FE" w:rsidRDefault="00D570FE" w:rsidP="00D570FE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 Search:</w:t>
      </w:r>
    </w:p>
    <w:p w14:paraId="4E53DFB3" w14:textId="77777777" w:rsidR="00D570FE" w:rsidRP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Crafted an employee search tool with an R Shiny interface, utilizing R for data handling and text extraction from resumes.</w:t>
      </w:r>
    </w:p>
    <w:p w14:paraId="02B9A767" w14:textId="77777777" w:rsidR="00D570FE" w:rsidRP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Applied text search and NLP to match and tag employees with specific skills</w:t>
      </w:r>
    </w:p>
    <w:p w14:paraId="33844676" w14:textId="77777777" w:rsidR="00D570FE" w:rsidRPr="00D570FE" w:rsidRDefault="00D570FE" w:rsidP="00D570FE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E942DC7" w14:textId="7777777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5CF6C5E4" w14:textId="7705A4E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592B978B" w14:textId="77777777" w:rsidR="00C5096D" w:rsidRPr="003E5E82" w:rsidRDefault="00C5096D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</w:p>
    <w:p w14:paraId="616D6E7B" w14:textId="61E13B32" w:rsidR="00ED4AAA" w:rsidRPr="003E5E82" w:rsidRDefault="00ED4AAA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Twitter Search: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0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C90247A" w14:textId="77777777" w:rsidR="00ED4AAA" w:rsidRPr="003E5E82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Designed a web application with a local cache of 200 trending tweets, leveraging a combination of Postgres </w:t>
      </w:r>
      <w:r w:rsidRPr="003E5E82">
        <w:rPr>
          <w:rFonts w:ascii="Helvetica" w:hAnsi="Helvetica" w:cs="Helvetica"/>
          <w:sz w:val="20"/>
          <w:szCs w:val="20"/>
        </w:rPr>
        <w:lastRenderedPageBreak/>
        <w:t>(relational) and MongoDB (non-relational) to query a dataset of about 120,000 tweets from 13,000 users.</w:t>
      </w:r>
    </w:p>
    <w:p w14:paraId="056158B6" w14:textId="1C989FBC" w:rsidR="00014223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Applied NLP techniques for efficient search, including synonym search and Levenshtein distance, and managed API requests with</w:t>
      </w:r>
      <w:r w:rsidRPr="002E0670">
        <w:rPr>
          <w:rFonts w:ascii="Helvetica" w:hAnsi="Helvetica" w:cs="Helvetica"/>
          <w:sz w:val="20"/>
          <w:szCs w:val="20"/>
        </w:rPr>
        <w:t xml:space="preserve"> Flask</w:t>
      </w:r>
    </w:p>
    <w:p w14:paraId="7ED66D62" w14:textId="77777777" w:rsid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06130A6" w14:textId="557AF8D9" w:rsidR="00C23C47" w:rsidRP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Helvetica" w:hAnsi="Helvetica" w:cs="Helvetica"/>
          <w:b/>
          <w:bCs/>
          <w:sz w:val="20"/>
          <w:szCs w:val="20"/>
        </w:rPr>
      </w:pPr>
      <w:r w:rsidRPr="00C23C47">
        <w:rPr>
          <w:rFonts w:ascii="Helvetica" w:hAnsi="Helvetica" w:cs="Helvetica"/>
          <w:b/>
          <w:bCs/>
          <w:sz w:val="20"/>
          <w:szCs w:val="20"/>
        </w:rPr>
        <w:t xml:space="preserve">2024 Travelers Insurance Analytics University Contest: </w:t>
      </w:r>
      <w:hyperlink r:id="rId11" w:history="1"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6CFBBBD1" w14:textId="43473CA8" w:rsidR="00C23C47" w:rsidRPr="00C23C47" w:rsidRDefault="00C23C47" w:rsidP="00C23C47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 w:rsidRPr="00C23C47">
        <w:rPr>
          <w:rFonts w:ascii="Helvetica" w:hAnsi="Helvetica" w:cs="Helvetica"/>
          <w:sz w:val="20"/>
          <w:szCs w:val="20"/>
        </w:rPr>
        <w:t>Conducted Tweedie regression on a zero-inflated dataset of over 29,000 records, fine-tuned parameters using grid search, and assessed model efficacy with the Gini index. This systematic approach secured a third-place finish among 200+ teams.</w:t>
      </w:r>
    </w:p>
    <w:p w14:paraId="10DBC0C3" w14:textId="77777777" w:rsidR="00AE4804" w:rsidRPr="00B35FA1" w:rsidRDefault="00AE4804" w:rsidP="00B35FA1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387DDCF1" w14:textId="1E2E3E83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Programming Languages:</w:t>
      </w:r>
      <w:r w:rsidR="00017476" w:rsidRPr="003E5E82">
        <w:rPr>
          <w:rFonts w:ascii="Helvetica" w:hAnsi="Helvetica" w:cs="Helvetica"/>
          <w:sz w:val="20"/>
          <w:szCs w:val="20"/>
        </w:rPr>
        <w:tab/>
        <w:t>Python, R</w:t>
      </w:r>
    </w:p>
    <w:p w14:paraId="0E58F986" w14:textId="1B65DAF9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Machine Learning Libraries and Frame works:</w:t>
      </w:r>
      <w:r w:rsidR="00017476" w:rsidRPr="003E5E82">
        <w:rPr>
          <w:rFonts w:ascii="Helvetica" w:hAnsi="Helvetica" w:cs="Helvetica"/>
          <w:sz w:val="20"/>
          <w:szCs w:val="20"/>
        </w:rPr>
        <w:t xml:space="preserve">  </w:t>
      </w:r>
      <w:r w:rsidR="00017476" w:rsidRPr="003E5E82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PyTorch</w:t>
      </w:r>
      <w:r w:rsidR="004745A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, scikit-learn, pandas, numpy</w:t>
      </w:r>
    </w:p>
    <w:p w14:paraId="71991529" w14:textId="0DE0B672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Cloud:</w:t>
      </w:r>
      <w:r w:rsidR="004745AA">
        <w:rPr>
          <w:rFonts w:ascii="Helvetica" w:hAnsi="Helvetica" w:cs="Helvetica"/>
          <w:sz w:val="20"/>
          <w:szCs w:val="20"/>
        </w:rPr>
        <w:t xml:space="preserve"> AWS, DynamoDB, Glue, EC2, </w:t>
      </w:r>
      <w:r w:rsidR="005E13B6">
        <w:rPr>
          <w:rFonts w:ascii="Helvetica" w:hAnsi="Helvetica" w:cs="Helvetica"/>
          <w:sz w:val="20"/>
          <w:szCs w:val="20"/>
        </w:rPr>
        <w:t>Sage Maker</w:t>
      </w:r>
      <w:r w:rsidR="004745AA">
        <w:rPr>
          <w:rFonts w:ascii="Helvetica" w:hAnsi="Helvetica" w:cs="Helvetica"/>
          <w:sz w:val="20"/>
          <w:szCs w:val="20"/>
        </w:rPr>
        <w:t>, IAM, S3</w:t>
      </w:r>
    </w:p>
    <w:p w14:paraId="01167320" w14:textId="71DAD5DA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Office: </w:t>
      </w:r>
      <w:r w:rsidR="004745AA">
        <w:rPr>
          <w:rFonts w:ascii="Helvetica" w:hAnsi="Helvetica" w:cs="Helvetica"/>
          <w:sz w:val="20"/>
          <w:szCs w:val="20"/>
        </w:rPr>
        <w:t>Excel, PowerPoint, VBA</w:t>
      </w:r>
    </w:p>
    <w:p w14:paraId="7F15768A" w14:textId="26E60A56" w:rsidR="00970C93" w:rsidRDefault="004745AA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Data Visualization</w:t>
      </w:r>
      <w:r w:rsidR="00970C93" w:rsidRPr="003E5E82">
        <w:rPr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sz w:val="20"/>
          <w:szCs w:val="20"/>
        </w:rPr>
        <w:t>Tableau, Matplotlib, Seaborn, Plotly</w:t>
      </w:r>
    </w:p>
    <w:p w14:paraId="6989A528" w14:textId="77777777" w:rsidR="00841E3A" w:rsidRPr="00841E3A" w:rsidRDefault="00841E3A" w:rsidP="00841E3A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4"/>
  </w:num>
  <w:num w:numId="2" w16cid:durableId="1656841125">
    <w:abstractNumId w:val="23"/>
  </w:num>
  <w:num w:numId="3" w16cid:durableId="285044374">
    <w:abstractNumId w:val="7"/>
  </w:num>
  <w:num w:numId="4" w16cid:durableId="1957323147">
    <w:abstractNumId w:val="17"/>
  </w:num>
  <w:num w:numId="5" w16cid:durableId="155614054">
    <w:abstractNumId w:val="16"/>
  </w:num>
  <w:num w:numId="6" w16cid:durableId="1436899716">
    <w:abstractNumId w:val="20"/>
  </w:num>
  <w:num w:numId="7" w16cid:durableId="199050322">
    <w:abstractNumId w:val="13"/>
  </w:num>
  <w:num w:numId="8" w16cid:durableId="1621034144">
    <w:abstractNumId w:val="1"/>
  </w:num>
  <w:num w:numId="9" w16cid:durableId="978152652">
    <w:abstractNumId w:val="2"/>
  </w:num>
  <w:num w:numId="10" w16cid:durableId="2119058731">
    <w:abstractNumId w:val="10"/>
  </w:num>
  <w:num w:numId="11" w16cid:durableId="2000885658">
    <w:abstractNumId w:val="6"/>
  </w:num>
  <w:num w:numId="12" w16cid:durableId="124203781">
    <w:abstractNumId w:val="21"/>
  </w:num>
  <w:num w:numId="13" w16cid:durableId="1930967321">
    <w:abstractNumId w:val="8"/>
  </w:num>
  <w:num w:numId="14" w16cid:durableId="778724400">
    <w:abstractNumId w:val="15"/>
  </w:num>
  <w:num w:numId="15" w16cid:durableId="1366901725">
    <w:abstractNumId w:val="9"/>
  </w:num>
  <w:num w:numId="16" w16cid:durableId="207255500">
    <w:abstractNumId w:val="4"/>
  </w:num>
  <w:num w:numId="17" w16cid:durableId="880941166">
    <w:abstractNumId w:val="18"/>
  </w:num>
  <w:num w:numId="18" w16cid:durableId="1569068590">
    <w:abstractNumId w:val="5"/>
  </w:num>
  <w:num w:numId="19" w16cid:durableId="1591036488">
    <w:abstractNumId w:val="19"/>
  </w:num>
  <w:num w:numId="20" w16cid:durableId="477184370">
    <w:abstractNumId w:val="22"/>
  </w:num>
  <w:num w:numId="21" w16cid:durableId="1417894849">
    <w:abstractNumId w:val="11"/>
  </w:num>
  <w:num w:numId="22" w16cid:durableId="522398112">
    <w:abstractNumId w:val="3"/>
  </w:num>
  <w:num w:numId="23" w16cid:durableId="46419917">
    <w:abstractNumId w:val="12"/>
  </w:num>
  <w:num w:numId="24" w16cid:durableId="6517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611EF"/>
    <w:rsid w:val="000673BA"/>
    <w:rsid w:val="000A256F"/>
    <w:rsid w:val="0019326B"/>
    <w:rsid w:val="001C39F6"/>
    <w:rsid w:val="00205C22"/>
    <w:rsid w:val="00215F5B"/>
    <w:rsid w:val="002555E0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571FAA"/>
    <w:rsid w:val="005A605A"/>
    <w:rsid w:val="005D7EAD"/>
    <w:rsid w:val="005E13B6"/>
    <w:rsid w:val="006876B0"/>
    <w:rsid w:val="006944CD"/>
    <w:rsid w:val="006D6228"/>
    <w:rsid w:val="00786B65"/>
    <w:rsid w:val="007F60C1"/>
    <w:rsid w:val="00841E3A"/>
    <w:rsid w:val="008714CC"/>
    <w:rsid w:val="008C3DCB"/>
    <w:rsid w:val="00931A1F"/>
    <w:rsid w:val="00970C93"/>
    <w:rsid w:val="00976878"/>
    <w:rsid w:val="009F40ED"/>
    <w:rsid w:val="00A84D4B"/>
    <w:rsid w:val="00AE4804"/>
    <w:rsid w:val="00B13990"/>
    <w:rsid w:val="00B35FA1"/>
    <w:rsid w:val="00C23C47"/>
    <w:rsid w:val="00C5096D"/>
    <w:rsid w:val="00C61BF8"/>
    <w:rsid w:val="00CC7CA5"/>
    <w:rsid w:val="00D21545"/>
    <w:rsid w:val="00D570FE"/>
    <w:rsid w:val="00D60D73"/>
    <w:rsid w:val="00DF403D"/>
    <w:rsid w:val="00E21A17"/>
    <w:rsid w:val="00E47872"/>
    <w:rsid w:val="00E767A7"/>
    <w:rsid w:val="00EC30DE"/>
    <w:rsid w:val="00ED4AAA"/>
    <w:rsid w:val="00EE6B70"/>
    <w:rsid w:val="00F3236A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hyperlink" Target="https://github.com/ganeshraj-k/travelers_modeling_competi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44</cp:revision>
  <dcterms:created xsi:type="dcterms:W3CDTF">2024-07-21T23:01:00Z</dcterms:created>
  <dcterms:modified xsi:type="dcterms:W3CDTF">2024-08-02T02:03:00Z</dcterms:modified>
</cp:coreProperties>
</file>