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030D" w14:textId="77777777" w:rsidR="007609E2" w:rsidRDefault="00000000">
      <w:pPr>
        <w:spacing w:after="205"/>
        <w:ind w:left="360"/>
        <w:rPr>
          <w:b/>
          <w:sz w:val="28"/>
        </w:rPr>
      </w:pPr>
      <w:r>
        <w:rPr>
          <w:b/>
          <w:color w:val="366090"/>
          <w:sz w:val="28"/>
        </w:rPr>
        <w:t>Project Design Phase</w:t>
      </w:r>
      <w:r>
        <w:rPr>
          <w:b/>
          <w:sz w:val="28"/>
        </w:rPr>
        <w:t xml:space="preserve"> </w:t>
      </w:r>
    </w:p>
    <w:p w14:paraId="42FABC3A" w14:textId="77777777" w:rsidR="00227632" w:rsidRDefault="00227632">
      <w:pPr>
        <w:spacing w:after="205"/>
        <w:ind w:left="360"/>
      </w:pPr>
    </w:p>
    <w:tbl>
      <w:tblPr>
        <w:tblStyle w:val="TableGrid"/>
        <w:tblpPr w:vertAnchor="page" w:horzAnchor="page" w:tblpX="1695" w:tblpY="5795"/>
        <w:tblOverlap w:val="never"/>
        <w:tblW w:w="8643" w:type="dxa"/>
        <w:tblInd w:w="0" w:type="dxa"/>
        <w:tblCellMar>
          <w:top w:w="26" w:type="dxa"/>
          <w:left w:w="11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3F576F0" w14:textId="77777777">
        <w:trPr>
          <w:trHeight w:val="269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EF40" w14:textId="77777777" w:rsidR="007609E2" w:rsidRDefault="00000000">
            <w:r>
              <w:rPr>
                <w:rFonts w:ascii="Cambria" w:eastAsia="Cambria" w:hAnsi="Cambria" w:cs="Cambria"/>
              </w:rPr>
              <w:t xml:space="preserve">S.No.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48E3" w14:textId="77777777" w:rsidR="007609E2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EFC0" w14:textId="77777777" w:rsidR="007609E2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7609E2" w14:paraId="56D18169" w14:textId="77777777">
        <w:trPr>
          <w:trHeight w:val="155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9506" w14:textId="77777777" w:rsidR="007609E2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E18" w14:textId="77777777" w:rsidR="007609E2" w:rsidRDefault="00000000"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13D9C62" w14:textId="77777777" w:rsidR="007609E2" w:rsidRDefault="00000000"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483F" w14:textId="77777777" w:rsidR="007609E2" w:rsidRDefault="00000000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7609E2" w14:paraId="7DE0B2DE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81E5" w14:textId="77777777" w:rsidR="007609E2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057C" w14:textId="77777777" w:rsidR="007609E2" w:rsidRDefault="00000000"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30F9" w14:textId="77777777" w:rsidR="007609E2" w:rsidRDefault="00000000">
            <w:pPr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7609E2" w14:paraId="41ED85DE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FCF0" w14:textId="77777777" w:rsidR="007609E2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5AA1" w14:textId="77777777" w:rsidR="007609E2" w:rsidRDefault="00000000"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AB5B" w14:textId="77777777" w:rsidR="007609E2" w:rsidRDefault="00000000">
            <w:pPr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7609E2" w14:paraId="7012C8FC" w14:textId="77777777">
        <w:trPr>
          <w:trHeight w:val="2074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7E3F" w14:textId="77777777" w:rsidR="007609E2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269B" w14:textId="77777777" w:rsidR="007609E2" w:rsidRDefault="00000000"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B7B" w14:textId="77777777" w:rsidR="007609E2" w:rsidRDefault="00000000">
            <w:pPr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7609E2" w14:paraId="7249F782" w14:textId="77777777">
        <w:trPr>
          <w:trHeight w:val="783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5A71" w14:textId="77777777" w:rsidR="007609E2" w:rsidRDefault="00000000">
            <w:r>
              <w:rPr>
                <w:rFonts w:ascii="Cambria" w:eastAsia="Cambria" w:hAnsi="Cambria" w:cs="Cambria"/>
              </w:rPr>
              <w:lastRenderedPageBreak/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744D" w14:textId="77777777" w:rsidR="007609E2" w:rsidRDefault="00000000"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59E2" w14:textId="77777777" w:rsidR="007609E2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</w:tc>
      </w:tr>
    </w:tbl>
    <w:p w14:paraId="1AA93036" w14:textId="77777777" w:rsidR="007609E2" w:rsidRDefault="00000000">
      <w:pPr>
        <w:spacing w:after="0"/>
        <w:ind w:left="360"/>
      </w:pPr>
      <w:r>
        <w:rPr>
          <w:b/>
          <w:color w:val="4F80BC"/>
          <w:sz w:val="26"/>
        </w:rPr>
        <w:t>Proposed Solution Template</w:t>
      </w:r>
      <w:r>
        <w:rPr>
          <w:b/>
          <w:sz w:val="26"/>
        </w:rPr>
        <w:t xml:space="preserve"> </w:t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7609E2" w14:paraId="00ED3AEC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65D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A51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25 JUNE 2025 </w:t>
            </w:r>
          </w:p>
        </w:tc>
      </w:tr>
      <w:tr w:rsidR="007609E2" w14:paraId="49FE77AB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2CE1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6F9B" w14:textId="150E99CC" w:rsidR="007609E2" w:rsidRDefault="00D975ED">
            <w:pPr>
              <w:ind w:left="106"/>
            </w:pPr>
            <w:r w:rsidRPr="00D975ED">
              <w:t>LTVIP2026TMIDS51417</w:t>
            </w:r>
          </w:p>
        </w:tc>
      </w:tr>
      <w:tr w:rsidR="007609E2" w14:paraId="3524CF1C" w14:textId="77777777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C1EC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5CAA" w14:textId="77777777" w:rsidR="007609E2" w:rsidRDefault="00000000">
            <w:pPr>
              <w:ind w:left="106"/>
              <w:jc w:val="both"/>
            </w:pPr>
            <w:r>
              <w:rPr>
                <w:rFonts w:ascii="Cambria" w:eastAsia="Cambria" w:hAnsi="Cambria" w:cs="Cambria"/>
              </w:rPr>
              <w:t xml:space="preserve">Toy Craft Tales: Tableau's Vision into Toy Manufacturer Data </w:t>
            </w:r>
          </w:p>
        </w:tc>
      </w:tr>
      <w:tr w:rsidR="007609E2" w14:paraId="33F12F58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27A2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01C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7609E2" w14:paraId="4526F3F9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F65" w14:textId="77777777" w:rsidR="007609E2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A05" w14:textId="77777777" w:rsidR="007609E2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26A6F5A" w14:textId="77777777" w:rsidR="007609E2" w:rsidRDefault="00000000">
      <w:pPr>
        <w:spacing w:after="0"/>
      </w:pPr>
      <w:r>
        <w:rPr>
          <w:b/>
          <w:sz w:val="26"/>
        </w:rPr>
        <w:t xml:space="preserve"> </w:t>
      </w:r>
    </w:p>
    <w:p w14:paraId="483E85A5" w14:textId="77777777" w:rsidR="007609E2" w:rsidRDefault="00000000">
      <w:pPr>
        <w:spacing w:after="16"/>
        <w:ind w:left="360"/>
      </w:pPr>
      <w:r>
        <w:rPr>
          <w:b/>
          <w:color w:val="4F80BC"/>
        </w:rPr>
        <w:t>Proposed Solution Template</w:t>
      </w:r>
      <w:r>
        <w:rPr>
          <w:b/>
        </w:rPr>
        <w:t xml:space="preserve"> </w:t>
      </w:r>
    </w:p>
    <w:p w14:paraId="2199DC65" w14:textId="77777777" w:rsidR="007609E2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the proposed solution template. </w:t>
      </w:r>
    </w:p>
    <w:p w14:paraId="26A8C3D1" w14:textId="77777777" w:rsidR="007609E2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br w:type="page"/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12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AECA313" w14:textId="77777777">
        <w:trPr>
          <w:trHeight w:val="104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A73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D93A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82E7" w14:textId="77777777" w:rsidR="007609E2" w:rsidRDefault="00000000">
            <w:pPr>
              <w:ind w:left="106" w:right="51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analytics and customization for enterprise clients. </w:t>
            </w:r>
          </w:p>
        </w:tc>
      </w:tr>
      <w:tr w:rsidR="007609E2" w14:paraId="7D3197C1" w14:textId="77777777">
        <w:trPr>
          <w:trHeight w:val="181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CA7F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5A0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DCA7" w14:textId="77777777" w:rsidR="007609E2" w:rsidRDefault="00000000">
            <w:pPr>
              <w:ind w:left="106" w:right="81"/>
              <w:jc w:val="both"/>
            </w:pPr>
            <w:r>
              <w:rPr>
                <w:rFonts w:ascii="Cambria" w:eastAsia="Cambria" w:hAnsi="Cambria" w:cs="Cambria"/>
              </w:rPr>
              <w:t xml:space="preserve">The solution can scale across global markets and be adapted for various toy segments, from educational toys to collectibles, with multilingual and regional data support. </w:t>
            </w:r>
          </w:p>
        </w:tc>
      </w:tr>
    </w:tbl>
    <w:p w14:paraId="7297C3F1" w14:textId="77777777" w:rsidR="007609E2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7609E2">
      <w:pgSz w:w="12240" w:h="15840"/>
      <w:pgMar w:top="1426" w:right="28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7609E2"/>
    <w:rsid w:val="00D975ED"/>
    <w:rsid w:val="00EE2D49"/>
    <w:rsid w:val="00FA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dinesh reddy</cp:lastModifiedBy>
  <cp:revision>3</cp:revision>
  <dcterms:created xsi:type="dcterms:W3CDTF">2026-02-16T06:56:00Z</dcterms:created>
  <dcterms:modified xsi:type="dcterms:W3CDTF">2026-02-20T17:51:00Z</dcterms:modified>
</cp:coreProperties>
</file>