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INTRODUCTION TO SORA</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b w:val="1"/>
          <w:sz w:val="38"/>
          <w:szCs w:val="38"/>
          <w:rtl w:val="0"/>
        </w:rPr>
        <w:t xml:space="preserve">Research &amp; Summarize</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What is SORA?</w:t>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SORA is a powerful AI model developed by OpenAI that generates high-fidelity, realistic videos from text prompts. As part of OpenAI’s broader generative AI ecosystem, SORA pushes the boundaries of video synthesis by producing clips that demonstrate coherence in motion, physics, and visual details over time. Unlike image generators like DALL·E, SORA outputs full motion videos, with capabilities extending from short, simple animations to complex scenes involving multiple characters, dynamic environments, and cinematic camera movements. Its primary use cases range from creative content production and advertising to educational materials and virtual simulations.</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spacing w:after="240" w:lineRule="auto"/>
        <w:rPr>
          <w:sz w:val="24"/>
          <w:szCs w:val="24"/>
        </w:rPr>
      </w:pPr>
      <w:r w:rsidDel="00000000" w:rsidR="00000000" w:rsidRPr="00000000">
        <w:rPr>
          <w:b w:val="1"/>
          <w:sz w:val="30"/>
          <w:szCs w:val="30"/>
          <w:rtl w:val="0"/>
        </w:rPr>
        <w:t xml:space="preserve">Comparison with DALL·E, Pika Labs, and RunwayML</w:t>
        <w:br w:type="textWrapping"/>
      </w:r>
      <w:r w:rsidDel="00000000" w:rsidR="00000000" w:rsidRPr="00000000">
        <w:rPr>
          <w:sz w:val="24"/>
          <w:szCs w:val="24"/>
          <w:rtl w:val="0"/>
        </w:rPr>
        <w:t xml:space="preserve"> While DALL·E is OpenAI’s image generation model focused on still visuals from text prompts, SORA operates in the temporal domain, producing moving images. DALL·E is ideal for generating concept art, product mockups, or illustrations, whereas SORA targets users who need dynamic content like promotional videos or animated storytelling.</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Compared to other video generation platforms like </w:t>
      </w:r>
      <w:r w:rsidDel="00000000" w:rsidR="00000000" w:rsidRPr="00000000">
        <w:rPr>
          <w:b w:val="1"/>
          <w:sz w:val="24"/>
          <w:szCs w:val="24"/>
          <w:rtl w:val="0"/>
        </w:rPr>
        <w:t xml:space="preserve">Pika Labs</w:t>
      </w:r>
      <w:r w:rsidDel="00000000" w:rsidR="00000000" w:rsidRPr="00000000">
        <w:rPr>
          <w:sz w:val="24"/>
          <w:szCs w:val="24"/>
          <w:rtl w:val="0"/>
        </w:rPr>
        <w:t xml:space="preserve"> and </w:t>
      </w:r>
      <w:r w:rsidDel="00000000" w:rsidR="00000000" w:rsidRPr="00000000">
        <w:rPr>
          <w:b w:val="1"/>
          <w:sz w:val="24"/>
          <w:szCs w:val="24"/>
          <w:rtl w:val="0"/>
        </w:rPr>
        <w:t xml:space="preserve">RunwayML</w:t>
      </w:r>
      <w:r w:rsidDel="00000000" w:rsidR="00000000" w:rsidRPr="00000000">
        <w:rPr>
          <w:sz w:val="24"/>
          <w:szCs w:val="24"/>
          <w:rtl w:val="0"/>
        </w:rPr>
        <w:t xml:space="preserve">, SORA differentiates itself in quality and context handling. Pika Labs is known for offering quick, stylized video creation that emphasizes artistic expression and animated loops. RunwayML, particularly with its Gen-2 model, enables users to transform images or prompts into video sequences with good realism, but it often struggles with long-range coherence and intricate physics. SORA appears to surpass these platforms in spatial-temporal consistency and detail accuracy, although it may still be in limited release or under active development.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In terms of accessibility, Pika Labs and RunwayML are often more approachable for creators due to their user-friendly interfaces and broader availability. SORA, while technically superior, may be positioned for more professional or enterprise-level use in its current state.</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spacing w:after="240" w:lineRule="auto"/>
        <w:rPr>
          <w:sz w:val="24"/>
          <w:szCs w:val="24"/>
        </w:rPr>
      </w:pPr>
      <w:r w:rsidDel="00000000" w:rsidR="00000000" w:rsidRPr="00000000">
        <w:rPr>
          <w:b w:val="1"/>
          <w:sz w:val="30"/>
          <w:szCs w:val="30"/>
          <w:rtl w:val="0"/>
        </w:rPr>
        <w:t xml:space="preserve">Ethical Considerations in Video Generation</w:t>
        <w:br w:type="textWrapping"/>
      </w:r>
      <w:r w:rsidDel="00000000" w:rsidR="00000000" w:rsidRPr="00000000">
        <w:rPr>
          <w:sz w:val="30"/>
          <w:szCs w:val="30"/>
          <w:rtl w:val="0"/>
        </w:rPr>
        <w:t xml:space="preserve"> </w:t>
      </w:r>
      <w:r w:rsidDel="00000000" w:rsidR="00000000" w:rsidRPr="00000000">
        <w:rPr>
          <w:sz w:val="24"/>
          <w:szCs w:val="24"/>
          <w:rtl w:val="0"/>
        </w:rPr>
        <w:t xml:space="preserve">The advancement of AI video generators like SORA introduces several ethical challenges:</w:t>
      </w:r>
    </w:p>
    <w:p w:rsidR="00000000" w:rsidDel="00000000" w:rsidP="00000000" w:rsidRDefault="00000000" w:rsidRPr="00000000" w14:paraId="0000001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Misinformation &amp; Deepfakes</w:t>
      </w:r>
      <w:r w:rsidDel="00000000" w:rsidR="00000000" w:rsidRPr="00000000">
        <w:rPr>
          <w:sz w:val="24"/>
          <w:szCs w:val="24"/>
          <w:rtl w:val="0"/>
        </w:rPr>
        <w:t xml:space="preserve">: High-quality, realistic videos can be misused to create deceptive content, including fake news, political propaganda, or impersonations, making it harder to distinguish real footage from AI-generated fabrications.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Consent &amp; Representation</w:t>
      </w:r>
      <w:r w:rsidDel="00000000" w:rsidR="00000000" w:rsidRPr="00000000">
        <w:rPr>
          <w:sz w:val="24"/>
          <w:szCs w:val="24"/>
          <w:rtl w:val="0"/>
        </w:rPr>
        <w:t xml:space="preserve">: Using AI to generate videos that replicate real people—without their knowledge or consent—raises serious concerns about privacy and digital identity theft.</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Intellectual Property</w:t>
      </w:r>
      <w:r w:rsidDel="00000000" w:rsidR="00000000" w:rsidRPr="00000000">
        <w:rPr>
          <w:sz w:val="24"/>
          <w:szCs w:val="24"/>
          <w:rtl w:val="0"/>
        </w:rPr>
        <w:t xml:space="preserve">: AI models trained on copyrighted materials may inadvertently replicate styles, characters, or content without appropriate licensing, leading to legal disputes and concerns over fair use.</w:t>
        <w:br w:type="textWrapping"/>
      </w:r>
    </w:p>
    <w:p w:rsidR="00000000" w:rsidDel="00000000" w:rsidP="00000000" w:rsidRDefault="00000000" w:rsidRPr="00000000" w14:paraId="00000015">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Bias &amp; Fairness</w:t>
      </w:r>
      <w:r w:rsidDel="00000000" w:rsidR="00000000" w:rsidRPr="00000000">
        <w:rPr>
          <w:sz w:val="24"/>
          <w:szCs w:val="24"/>
          <w:rtl w:val="0"/>
        </w:rPr>
        <w:t xml:space="preserve">: Like other AI systems, video generators may reflect or amplify societal biases present in training data, potentially reinforcing stereotypes or excluding underrepresented groups.</w:t>
        <w:br w:type="textWrapping"/>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To mitigate these risks, developers and users must prioritize transparency, implement watermarking or detection tools, and establish clear ethical guidelines. Regulatory frameworks may also become necessary to ensure responsible use of AI-generated video technologies.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In conclusion, SORA represents a major leap in generative media, offering exciting possibilities alongside serious ethical responsibilities.</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30"/>
          <w:szCs w:val="30"/>
        </w:rPr>
      </w:pPr>
      <w:r w:rsidDel="00000000" w:rsidR="00000000" w:rsidRPr="00000000">
        <w:rPr>
          <w:rtl w:val="0"/>
        </w:rPr>
      </w:r>
    </w:p>
    <w:p w:rsidR="00000000" w:rsidDel="00000000" w:rsidP="00000000" w:rsidRDefault="00000000" w:rsidRPr="00000000" w14:paraId="0000001A">
      <w:pPr>
        <w:jc w:val="left"/>
        <w:rPr>
          <w:sz w:val="30"/>
          <w:szCs w:val="30"/>
        </w:rPr>
      </w:pPr>
      <w:r w:rsidDel="00000000" w:rsidR="00000000" w:rsidRPr="00000000">
        <w:rPr>
          <w:rtl w:val="0"/>
        </w:rPr>
      </w:r>
    </w:p>
    <w:p w:rsidR="00000000" w:rsidDel="00000000" w:rsidP="00000000" w:rsidRDefault="00000000" w:rsidRPr="00000000" w14:paraId="0000001B">
      <w:pPr>
        <w:jc w:val="left"/>
        <w:rPr>
          <w:sz w:val="30"/>
          <w:szCs w:val="30"/>
        </w:rPr>
      </w:pPr>
      <w:r w:rsidDel="00000000" w:rsidR="00000000" w:rsidRPr="00000000">
        <w:rPr>
          <w:rtl w:val="0"/>
        </w:rPr>
      </w:r>
    </w:p>
    <w:p w:rsidR="00000000" w:rsidDel="00000000" w:rsidP="00000000" w:rsidRDefault="00000000" w:rsidRPr="00000000" w14:paraId="0000001C">
      <w:pPr>
        <w:jc w:val="left"/>
        <w:rPr>
          <w:b w:val="1"/>
          <w:sz w:val="36"/>
          <w:szCs w:val="36"/>
        </w:rPr>
      </w:pPr>
      <w:r w:rsidDel="00000000" w:rsidR="00000000" w:rsidRPr="00000000">
        <w:rPr>
          <w:rtl w:val="0"/>
        </w:rPr>
      </w:r>
    </w:p>
    <w:p w:rsidR="00000000" w:rsidDel="00000000" w:rsidP="00000000" w:rsidRDefault="00000000" w:rsidRPr="00000000" w14:paraId="0000001D">
      <w:pPr>
        <w:jc w:val="left"/>
        <w:rPr>
          <w:b w:val="1"/>
          <w:sz w:val="36"/>
          <w:szCs w:val="36"/>
        </w:rPr>
      </w:pPr>
      <w:r w:rsidDel="00000000" w:rsidR="00000000" w:rsidRPr="00000000">
        <w:rPr>
          <w:b w:val="1"/>
          <w:sz w:val="36"/>
          <w:szCs w:val="36"/>
          <w:rtl w:val="0"/>
        </w:rPr>
        <w:t xml:space="preserve">Prompt Engineering Practice</w:t>
      </w:r>
    </w:p>
    <w:p w:rsidR="00000000" w:rsidDel="00000000" w:rsidP="00000000" w:rsidRDefault="00000000" w:rsidRPr="00000000" w14:paraId="0000001E">
      <w:pPr>
        <w:jc w:val="left"/>
        <w:rPr>
          <w:b w:val="1"/>
          <w:sz w:val="36"/>
          <w:szCs w:val="36"/>
        </w:rPr>
      </w:pPr>
      <w:r w:rsidDel="00000000" w:rsidR="00000000" w:rsidRPr="00000000">
        <w:rPr>
          <w:rtl w:val="0"/>
        </w:rPr>
      </w:r>
    </w:p>
    <w:p w:rsidR="00000000" w:rsidDel="00000000" w:rsidP="00000000" w:rsidRDefault="00000000" w:rsidRPr="00000000" w14:paraId="0000001F">
      <w:pPr>
        <w:spacing w:after="240" w:lineRule="auto"/>
        <w:rPr>
          <w:sz w:val="26"/>
          <w:szCs w:val="26"/>
        </w:rPr>
      </w:pPr>
      <w:r w:rsidDel="00000000" w:rsidR="00000000" w:rsidRPr="00000000">
        <w:rPr>
          <w:sz w:val="26"/>
          <w:szCs w:val="26"/>
          <w:rtl w:val="0"/>
        </w:rPr>
        <w:t xml:space="preserve">1. Education – History</w:t>
        <w:br w:type="textWrapping"/>
        <w:t xml:space="preserve"> </w:t>
      </w:r>
      <w:r w:rsidDel="00000000" w:rsidR="00000000" w:rsidRPr="00000000">
        <w:rPr>
          <w:i w:val="1"/>
          <w:sz w:val="26"/>
          <w:szCs w:val="26"/>
          <w:rtl w:val="0"/>
        </w:rPr>
        <w:t xml:space="preserve">“A 15-second video recreating a bustling street scene in Ancient Rome, showing citizens in togas, market stalls, and a chariot passing through an archway, with ambient city sounds in the background.”</w:t>
      </w:r>
      <w:r w:rsidDel="00000000" w:rsidR="00000000" w:rsidRPr="00000000">
        <w:rPr>
          <w:rtl w:val="0"/>
        </w:rPr>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2. Entertainment – Fantasy</w:t>
        <w:br w:type="textWrapping"/>
        <w:t xml:space="preserve"> </w:t>
      </w:r>
      <w:r w:rsidDel="00000000" w:rsidR="00000000" w:rsidRPr="00000000">
        <w:rPr>
          <w:i w:val="1"/>
          <w:sz w:val="26"/>
          <w:szCs w:val="26"/>
          <w:rtl w:val="0"/>
        </w:rPr>
        <w:t xml:space="preserve">“A 10-second cinematic clip of a dragon soaring above a glowing enchanted forest at dusk, with magical creatures watching from below and the treetops shimmering with bioluminescent light.”</w:t>
      </w:r>
      <w:r w:rsidDel="00000000" w:rsidR="00000000" w:rsidRPr="00000000">
        <w:rPr>
          <w:rtl w:val="0"/>
        </w:rPr>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3. Environment – Climate Awareness</w:t>
        <w:br w:type="textWrapping"/>
        <w:t xml:space="preserve"> </w:t>
      </w:r>
      <w:r w:rsidDel="00000000" w:rsidR="00000000" w:rsidRPr="00000000">
        <w:rPr>
          <w:i w:val="1"/>
          <w:sz w:val="26"/>
          <w:szCs w:val="26"/>
          <w:rtl w:val="0"/>
        </w:rPr>
        <w:t xml:space="preserve">“A 12-second time-lapse of a glacier melting over years, transitioning into rising sea levels flooding a coastal village, with dramatic music and text overlay saying ‘The Cost of Warming.’”</w:t>
      </w:r>
      <w:r w:rsidDel="00000000" w:rsidR="00000000" w:rsidRPr="00000000">
        <w:rPr>
          <w:rtl w:val="0"/>
        </w:rPr>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4. Technology – Future Innovation</w:t>
        <w:br w:type="textWrapping"/>
        <w:t xml:space="preserve"> </w:t>
      </w:r>
      <w:r w:rsidDel="00000000" w:rsidR="00000000" w:rsidRPr="00000000">
        <w:rPr>
          <w:i w:val="1"/>
          <w:sz w:val="26"/>
          <w:szCs w:val="26"/>
          <w:rtl w:val="0"/>
        </w:rPr>
        <w:t xml:space="preserve">“A 10-second clip of a sleek autonomous flying taxi navigating through a futuristic city skyline at night, with neon signs, hovering vehicles, and people walking on transparent skywalks.”</w:t>
      </w:r>
      <w:r w:rsidDel="00000000" w:rsidR="00000000" w:rsidRPr="00000000">
        <w:rPr>
          <w:rtl w:val="0"/>
        </w:rPr>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5. Social Awareness – Accessibility</w:t>
        <w:br w:type="textWrapping"/>
        <w:t xml:space="preserve"> </w:t>
      </w:r>
      <w:r w:rsidDel="00000000" w:rsidR="00000000" w:rsidRPr="00000000">
        <w:rPr>
          <w:i w:val="1"/>
          <w:sz w:val="26"/>
          <w:szCs w:val="26"/>
          <w:rtl w:val="0"/>
        </w:rPr>
        <w:t xml:space="preserve">“An 8-second video showing a visually impaired person using a smart cane that vibrates near obstacles, navigating a busy urban street with digital assistive cues visible as glowing overlays.”</w:t>
      </w:r>
      <w:r w:rsidDel="00000000" w:rsidR="00000000" w:rsidRPr="00000000">
        <w:rPr>
          <w:rtl w:val="0"/>
        </w:rPr>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Each prompt is designed to inspire meaningful, visually rich content that showcases the storytelling potential of AI video tools like SORA.</w:t>
      </w:r>
    </w:p>
    <w:p w:rsidR="00000000" w:rsidDel="00000000" w:rsidP="00000000" w:rsidRDefault="00000000" w:rsidRPr="00000000" w14:paraId="00000025">
      <w:pPr>
        <w:jc w:val="left"/>
        <w:rPr>
          <w:sz w:val="26"/>
          <w:szCs w:val="26"/>
        </w:rPr>
      </w:pPr>
      <w:r w:rsidDel="00000000" w:rsidR="00000000" w:rsidRPr="00000000">
        <w:rPr>
          <w:rtl w:val="0"/>
        </w:rPr>
      </w:r>
    </w:p>
    <w:p w:rsidR="00000000" w:rsidDel="00000000" w:rsidP="00000000" w:rsidRDefault="00000000" w:rsidRPr="00000000" w14:paraId="00000026">
      <w:pPr>
        <w:jc w:val="left"/>
        <w:rPr>
          <w:sz w:val="20"/>
          <w:szCs w:val="20"/>
        </w:rPr>
      </w:pPr>
      <w:r w:rsidDel="00000000" w:rsidR="00000000" w:rsidRPr="00000000">
        <w:rPr>
          <w:rtl w:val="0"/>
        </w:rPr>
      </w:r>
    </w:p>
    <w:p w:rsidR="00000000" w:rsidDel="00000000" w:rsidP="00000000" w:rsidRDefault="00000000" w:rsidRPr="00000000" w14:paraId="00000027">
      <w:pPr>
        <w:jc w:val="left"/>
        <w:rPr>
          <w:sz w:val="20"/>
          <w:szCs w:val="20"/>
        </w:rPr>
      </w:pPr>
      <w:r w:rsidDel="00000000" w:rsidR="00000000" w:rsidRPr="00000000">
        <w:rPr>
          <w:rtl w:val="0"/>
        </w:rPr>
      </w:r>
    </w:p>
    <w:p w:rsidR="00000000" w:rsidDel="00000000" w:rsidP="00000000" w:rsidRDefault="00000000" w:rsidRPr="00000000" w14:paraId="00000028">
      <w:pPr>
        <w:jc w:val="left"/>
        <w:rPr>
          <w:sz w:val="20"/>
          <w:szCs w:val="20"/>
        </w:rPr>
      </w:pPr>
      <w:r w:rsidDel="00000000" w:rsidR="00000000" w:rsidRPr="00000000">
        <w:rPr>
          <w:rtl w:val="0"/>
        </w:rPr>
      </w:r>
    </w:p>
    <w:p w:rsidR="00000000" w:rsidDel="00000000" w:rsidP="00000000" w:rsidRDefault="00000000" w:rsidRPr="00000000" w14:paraId="00000029">
      <w:pPr>
        <w:jc w:val="left"/>
        <w:rPr>
          <w:sz w:val="20"/>
          <w:szCs w:val="20"/>
        </w:rPr>
      </w:pPr>
      <w:r w:rsidDel="00000000" w:rsidR="00000000" w:rsidRPr="00000000">
        <w:rPr>
          <w:rtl w:val="0"/>
        </w:rPr>
      </w:r>
    </w:p>
    <w:p w:rsidR="00000000" w:rsidDel="00000000" w:rsidP="00000000" w:rsidRDefault="00000000" w:rsidRPr="00000000" w14:paraId="0000002A">
      <w:pPr>
        <w:jc w:val="left"/>
        <w:rPr>
          <w:sz w:val="20"/>
          <w:szCs w:val="20"/>
        </w:rPr>
      </w:pPr>
      <w:r w:rsidDel="00000000" w:rsidR="00000000" w:rsidRPr="00000000">
        <w:rPr>
          <w:rtl w:val="0"/>
        </w:rPr>
      </w:r>
    </w:p>
    <w:p w:rsidR="00000000" w:rsidDel="00000000" w:rsidP="00000000" w:rsidRDefault="00000000" w:rsidRPr="00000000" w14:paraId="0000002B">
      <w:pPr>
        <w:jc w:val="left"/>
        <w:rPr>
          <w:sz w:val="20"/>
          <w:szCs w:val="20"/>
        </w:rPr>
      </w:pPr>
      <w:r w:rsidDel="00000000" w:rsidR="00000000" w:rsidRPr="00000000">
        <w:rPr>
          <w:rtl w:val="0"/>
        </w:rPr>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rtl w:val="0"/>
        </w:rPr>
      </w:r>
    </w:p>
    <w:p w:rsidR="00000000" w:rsidDel="00000000" w:rsidP="00000000" w:rsidRDefault="00000000" w:rsidRPr="00000000" w14:paraId="00000030">
      <w:pPr>
        <w:jc w:val="left"/>
        <w:rPr>
          <w:b w:val="1"/>
          <w:sz w:val="36"/>
          <w:szCs w:val="36"/>
        </w:rPr>
      </w:pPr>
      <w:r w:rsidDel="00000000" w:rsidR="00000000" w:rsidRPr="00000000">
        <w:rPr>
          <w:b w:val="1"/>
          <w:sz w:val="36"/>
          <w:szCs w:val="36"/>
          <w:rtl w:val="0"/>
        </w:rPr>
        <w:t xml:space="preserve">AI + Creativity Simulation</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spacing w:after="240" w:lineRule="auto"/>
        <w:rPr>
          <w:sz w:val="24"/>
          <w:szCs w:val="24"/>
        </w:rPr>
      </w:pPr>
      <w:r w:rsidDel="00000000" w:rsidR="00000000" w:rsidRPr="00000000">
        <w:rPr>
          <w:b w:val="1"/>
          <w:sz w:val="24"/>
          <w:szCs w:val="24"/>
          <w:rtl w:val="0"/>
        </w:rPr>
        <w:t xml:space="preserve">Role Chosen:</w:t>
      </w:r>
      <w:r w:rsidDel="00000000" w:rsidR="00000000" w:rsidRPr="00000000">
        <w:rPr>
          <w:sz w:val="24"/>
          <w:szCs w:val="24"/>
          <w:rtl w:val="0"/>
        </w:rPr>
        <w:t xml:space="preserve"> </w:t>
      </w:r>
      <w:r w:rsidDel="00000000" w:rsidR="00000000" w:rsidRPr="00000000">
        <w:rPr>
          <w:i w:val="1"/>
          <w:sz w:val="24"/>
          <w:szCs w:val="24"/>
          <w:rtl w:val="0"/>
        </w:rPr>
        <w:t xml:space="preserve">Educator</w:t>
        <w:br w:type="textWrapping"/>
      </w:r>
      <w:r w:rsidDel="00000000" w:rsidR="00000000" w:rsidRPr="00000000">
        <w:rPr>
          <w:sz w:val="24"/>
          <w:szCs w:val="24"/>
          <w:rtl w:val="0"/>
        </w:rPr>
        <w:t xml:space="preserve"> </w:t>
      </w:r>
      <w:r w:rsidDel="00000000" w:rsidR="00000000" w:rsidRPr="00000000">
        <w:rPr>
          <w:b w:val="1"/>
          <w:sz w:val="24"/>
          <w:szCs w:val="24"/>
          <w:rtl w:val="0"/>
        </w:rPr>
        <w:t xml:space="preserve">Topic:</w:t>
      </w:r>
      <w:r w:rsidDel="00000000" w:rsidR="00000000" w:rsidRPr="00000000">
        <w:rPr>
          <w:sz w:val="24"/>
          <w:szCs w:val="24"/>
          <w:rtl w:val="0"/>
        </w:rPr>
        <w:t xml:space="preserve"> </w:t>
      </w:r>
      <w:r w:rsidDel="00000000" w:rsidR="00000000" w:rsidRPr="00000000">
        <w:rPr>
          <w:i w:val="1"/>
          <w:sz w:val="24"/>
          <w:szCs w:val="24"/>
          <w:rtl w:val="0"/>
        </w:rPr>
        <w:t xml:space="preserve">Photosynthesis</w:t>
        <w:br w:type="textWrapping"/>
      </w:r>
      <w:r w:rsidDel="00000000" w:rsidR="00000000" w:rsidRPr="00000000">
        <w:rPr>
          <w:sz w:val="24"/>
          <w:szCs w:val="24"/>
          <w:rtl w:val="0"/>
        </w:rPr>
        <w:t xml:space="preserve"> </w:t>
      </w:r>
      <w:r w:rsidDel="00000000" w:rsidR="00000000" w:rsidRPr="00000000">
        <w:rPr>
          <w:b w:val="1"/>
          <w:sz w:val="24"/>
          <w:szCs w:val="24"/>
          <w:rtl w:val="0"/>
        </w:rPr>
        <w:t xml:space="preserve">Video Type:</w:t>
      </w:r>
      <w:r w:rsidDel="00000000" w:rsidR="00000000" w:rsidRPr="00000000">
        <w:rPr>
          <w:sz w:val="24"/>
          <w:szCs w:val="24"/>
          <w:rtl w:val="0"/>
        </w:rPr>
        <w:t xml:space="preserve"> </w:t>
      </w:r>
      <w:r w:rsidDel="00000000" w:rsidR="00000000" w:rsidRPr="00000000">
        <w:rPr>
          <w:i w:val="1"/>
          <w:sz w:val="24"/>
          <w:szCs w:val="24"/>
          <w:rtl w:val="0"/>
        </w:rPr>
        <w:t xml:space="preserve">Educational explainer for middle school students</w:t>
        <w:br w:type="textWrapping"/>
      </w:r>
      <w:r w:rsidDel="00000000" w:rsidR="00000000" w:rsidRPr="00000000">
        <w:rPr>
          <w:sz w:val="24"/>
          <w:szCs w:val="24"/>
          <w:rtl w:val="0"/>
        </w:rPr>
        <w:t xml:space="preserve"> </w:t>
      </w:r>
      <w:r w:rsidDel="00000000" w:rsidR="00000000" w:rsidRPr="00000000">
        <w:rPr>
          <w:b w:val="1"/>
          <w:sz w:val="24"/>
          <w:szCs w:val="24"/>
          <w:rtl w:val="0"/>
        </w:rPr>
        <w:t xml:space="preserve">Length:</w:t>
      </w:r>
      <w:r w:rsidDel="00000000" w:rsidR="00000000" w:rsidRPr="00000000">
        <w:rPr>
          <w:sz w:val="24"/>
          <w:szCs w:val="24"/>
          <w:rtl w:val="0"/>
        </w:rPr>
        <w:t xml:space="preserve"> 15 seconds</w:t>
        <w:br w:type="textWrapping"/>
        <w:t xml:space="preserve"> </w:t>
      </w:r>
      <w:r w:rsidDel="00000000" w:rsidR="00000000" w:rsidRPr="00000000">
        <w:rPr>
          <w:b w:val="1"/>
          <w:sz w:val="24"/>
          <w:szCs w:val="24"/>
          <w:rtl w:val="0"/>
        </w:rPr>
        <w:t xml:space="preserve">Video Generator:</w:t>
      </w:r>
      <w:r w:rsidDel="00000000" w:rsidR="00000000" w:rsidRPr="00000000">
        <w:rPr>
          <w:sz w:val="24"/>
          <w:szCs w:val="24"/>
          <w:rtl w:val="0"/>
        </w:rPr>
        <w:t xml:space="preserve"> </w:t>
      </w:r>
      <w:r w:rsidDel="00000000" w:rsidR="00000000" w:rsidRPr="00000000">
        <w:rPr>
          <w:i w:val="1"/>
          <w:sz w:val="24"/>
          <w:szCs w:val="24"/>
          <w:rtl w:val="0"/>
        </w:rPr>
        <w:t xml:space="preserve">SORA</w: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r5xipvn6wnsw" w:id="0"/>
      <w:bookmarkEnd w:id="0"/>
      <w:r w:rsidDel="00000000" w:rsidR="00000000" w:rsidRPr="00000000">
        <w:rPr>
          <w:b w:val="1"/>
          <w:color w:val="000000"/>
          <w:sz w:val="26"/>
          <w:szCs w:val="26"/>
          <w:rtl w:val="0"/>
        </w:rPr>
        <w:t xml:space="preserve"> Detailed Prompt for SORA</w:t>
      </w:r>
    </w:p>
    <w:p w:rsidR="00000000" w:rsidDel="00000000" w:rsidP="00000000" w:rsidRDefault="00000000" w:rsidRPr="00000000" w14:paraId="00000034">
      <w:pPr>
        <w:spacing w:after="240" w:before="240" w:lineRule="auto"/>
        <w:rPr>
          <w:sz w:val="24"/>
          <w:szCs w:val="24"/>
        </w:rPr>
      </w:pPr>
      <w:r w:rsidDel="00000000" w:rsidR="00000000" w:rsidRPr="00000000">
        <w:rPr>
          <w:i w:val="1"/>
          <w:sz w:val="24"/>
          <w:szCs w:val="24"/>
          <w:rtl w:val="0"/>
        </w:rPr>
        <w:t xml:space="preserve">"Create a vibrant, animated 15-second educational video for middle school students that explains photosynthesis using a fun, colorful style. Begin with a bright sun shining over a green leaf, zoom into the leaf to show cells absorbing sunlight, carbon dioxide, and water molecules. Visualize these molecules transforming into glucose and oxygen, with labels and light animation effects. End with a happy plant growing taller as the narrator says, 'That's photosynthesis—how plants make their food!' Include light background music and child-friendly visuals."</w: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l6pko8xcazdj" w:id="1"/>
      <w:bookmarkEnd w:id="1"/>
      <w:r w:rsidDel="00000000" w:rsidR="00000000" w:rsidRPr="00000000">
        <w:rPr>
          <w:b w:val="1"/>
          <w:color w:val="000000"/>
          <w:sz w:val="26"/>
          <w:szCs w:val="26"/>
          <w:rtl w:val="0"/>
        </w:rPr>
        <w:t xml:space="preserve"> Scene-by-Scene Breakdown</w:t>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 0–3 seconds – Introduction</w:t>
      </w:r>
    </w:p>
    <w:p w:rsidR="00000000" w:rsidDel="00000000" w:rsidP="00000000" w:rsidRDefault="00000000" w:rsidRPr="00000000" w14:paraId="00000037">
      <w:pPr>
        <w:numPr>
          <w:ilvl w:val="0"/>
          <w:numId w:val="1"/>
        </w:numPr>
        <w:spacing w:after="0" w:afterAutospacing="0" w:before="240" w:lineRule="auto"/>
        <w:ind w:left="720" w:hanging="360"/>
        <w:rPr>
          <w:sz w:val="24"/>
          <w:szCs w:val="24"/>
        </w:rPr>
      </w:pPr>
      <w:r w:rsidDel="00000000" w:rsidR="00000000" w:rsidRPr="00000000">
        <w:rPr>
          <w:i w:val="1"/>
          <w:sz w:val="24"/>
          <w:szCs w:val="24"/>
          <w:rtl w:val="0"/>
        </w:rPr>
        <w:t xml:space="preserve">Visual:</w:t>
      </w:r>
      <w:r w:rsidDel="00000000" w:rsidR="00000000" w:rsidRPr="00000000">
        <w:rPr>
          <w:sz w:val="24"/>
          <w:szCs w:val="24"/>
          <w:rtl w:val="0"/>
        </w:rPr>
        <w:t xml:space="preserve"> A cheerful sun rises over a green, animated plant in a sunny field.</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sz w:val="24"/>
          <w:szCs w:val="24"/>
        </w:rPr>
      </w:pPr>
      <w:r w:rsidDel="00000000" w:rsidR="00000000" w:rsidRPr="00000000">
        <w:rPr>
          <w:i w:val="1"/>
          <w:sz w:val="24"/>
          <w:szCs w:val="24"/>
          <w:rtl w:val="0"/>
        </w:rPr>
        <w:t xml:space="preserve">Text Overlay:</w:t>
      </w:r>
      <w:r w:rsidDel="00000000" w:rsidR="00000000" w:rsidRPr="00000000">
        <w:rPr>
          <w:sz w:val="24"/>
          <w:szCs w:val="24"/>
          <w:rtl w:val="0"/>
        </w:rPr>
        <w:t xml:space="preserve"> “How do plants make food?”</w:t>
        <w:br w:type="textWrapping"/>
      </w:r>
    </w:p>
    <w:p w:rsidR="00000000" w:rsidDel="00000000" w:rsidP="00000000" w:rsidRDefault="00000000" w:rsidRPr="00000000" w14:paraId="00000039">
      <w:pPr>
        <w:numPr>
          <w:ilvl w:val="0"/>
          <w:numId w:val="1"/>
        </w:numPr>
        <w:spacing w:after="240" w:before="0" w:beforeAutospacing="0" w:lineRule="auto"/>
        <w:ind w:left="720" w:hanging="360"/>
        <w:rPr>
          <w:sz w:val="24"/>
          <w:szCs w:val="24"/>
        </w:rPr>
      </w:pPr>
      <w:r w:rsidDel="00000000" w:rsidR="00000000" w:rsidRPr="00000000">
        <w:rPr>
          <w:i w:val="1"/>
          <w:sz w:val="24"/>
          <w:szCs w:val="24"/>
          <w:rtl w:val="0"/>
        </w:rPr>
        <w:t xml:space="preserve">Audio:</w:t>
      </w:r>
      <w:r w:rsidDel="00000000" w:rsidR="00000000" w:rsidRPr="00000000">
        <w:rPr>
          <w:sz w:val="24"/>
          <w:szCs w:val="24"/>
          <w:rtl w:val="0"/>
        </w:rPr>
        <w:t xml:space="preserve"> Uplifting background music starts.</w:t>
        <w:br w:type="textWrapping"/>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 3–7 seconds – Zoom into the Leaf</w:t>
      </w:r>
    </w:p>
    <w:p w:rsidR="00000000" w:rsidDel="00000000" w:rsidP="00000000" w:rsidRDefault="00000000" w:rsidRPr="00000000" w14:paraId="0000003B">
      <w:pPr>
        <w:numPr>
          <w:ilvl w:val="0"/>
          <w:numId w:val="5"/>
        </w:numPr>
        <w:spacing w:after="0" w:afterAutospacing="0" w:before="240" w:lineRule="auto"/>
        <w:ind w:left="720" w:hanging="360"/>
        <w:rPr>
          <w:sz w:val="24"/>
          <w:szCs w:val="24"/>
        </w:rPr>
      </w:pPr>
      <w:r w:rsidDel="00000000" w:rsidR="00000000" w:rsidRPr="00000000">
        <w:rPr>
          <w:i w:val="1"/>
          <w:sz w:val="24"/>
          <w:szCs w:val="24"/>
          <w:rtl w:val="0"/>
        </w:rPr>
        <w:t xml:space="preserve">Visual:</w:t>
      </w:r>
      <w:r w:rsidDel="00000000" w:rsidR="00000000" w:rsidRPr="00000000">
        <w:rPr>
          <w:sz w:val="24"/>
          <w:szCs w:val="24"/>
          <w:rtl w:val="0"/>
        </w:rPr>
        <w:t xml:space="preserve"> Camera zooms into a leaf, transitioning to a cross-section view showing plant cells.</w:t>
        <w:br w:type="textWrapping"/>
      </w:r>
    </w:p>
    <w:p w:rsidR="00000000" w:rsidDel="00000000" w:rsidP="00000000" w:rsidRDefault="00000000" w:rsidRPr="00000000" w14:paraId="0000003C">
      <w:pPr>
        <w:numPr>
          <w:ilvl w:val="0"/>
          <w:numId w:val="5"/>
        </w:numPr>
        <w:spacing w:after="0" w:afterAutospacing="0" w:before="0" w:beforeAutospacing="0" w:lineRule="auto"/>
        <w:ind w:left="720" w:hanging="360"/>
        <w:rPr>
          <w:sz w:val="24"/>
          <w:szCs w:val="24"/>
        </w:rPr>
      </w:pPr>
      <w:r w:rsidDel="00000000" w:rsidR="00000000" w:rsidRPr="00000000">
        <w:rPr>
          <w:i w:val="1"/>
          <w:sz w:val="24"/>
          <w:szCs w:val="24"/>
          <w:rtl w:val="0"/>
        </w:rPr>
        <w:t xml:space="preserve">Animation:</w:t>
      </w:r>
      <w:r w:rsidDel="00000000" w:rsidR="00000000" w:rsidRPr="00000000">
        <w:rPr>
          <w:sz w:val="24"/>
          <w:szCs w:val="24"/>
          <w:rtl w:val="0"/>
        </w:rPr>
        <w:t xml:space="preserve"> Colorful arrows showing sunlight entering the cells, water (H₂O) from roots, and carbon dioxide (CO₂) from air.</w:t>
        <w:br w:type="textWrapping"/>
      </w:r>
    </w:p>
    <w:p w:rsidR="00000000" w:rsidDel="00000000" w:rsidP="00000000" w:rsidRDefault="00000000" w:rsidRPr="00000000" w14:paraId="0000003D">
      <w:pPr>
        <w:numPr>
          <w:ilvl w:val="0"/>
          <w:numId w:val="5"/>
        </w:numPr>
        <w:spacing w:after="240" w:before="0" w:beforeAutospacing="0" w:lineRule="auto"/>
        <w:ind w:left="720" w:hanging="360"/>
        <w:rPr>
          <w:sz w:val="24"/>
          <w:szCs w:val="24"/>
        </w:rPr>
      </w:pPr>
      <w:r w:rsidDel="00000000" w:rsidR="00000000" w:rsidRPr="00000000">
        <w:rPr>
          <w:i w:val="1"/>
          <w:sz w:val="24"/>
          <w:szCs w:val="24"/>
          <w:rtl w:val="0"/>
        </w:rPr>
        <w:t xml:space="preserve">Narration:</w:t>
      </w:r>
      <w:r w:rsidDel="00000000" w:rsidR="00000000" w:rsidRPr="00000000">
        <w:rPr>
          <w:sz w:val="24"/>
          <w:szCs w:val="24"/>
          <w:rtl w:val="0"/>
        </w:rPr>
        <w:t xml:space="preserve"> “They use sunlight, water, and carbon dioxide…”</w:t>
        <w:br w:type="textWrapping"/>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 7–12 seconds – The Process</w:t>
      </w:r>
    </w:p>
    <w:p w:rsidR="00000000" w:rsidDel="00000000" w:rsidP="00000000" w:rsidRDefault="00000000" w:rsidRPr="00000000" w14:paraId="00000040">
      <w:pPr>
        <w:numPr>
          <w:ilvl w:val="0"/>
          <w:numId w:val="4"/>
        </w:numPr>
        <w:spacing w:after="0" w:afterAutospacing="0" w:before="240" w:lineRule="auto"/>
        <w:ind w:left="720" w:hanging="360"/>
        <w:rPr>
          <w:sz w:val="24"/>
          <w:szCs w:val="24"/>
        </w:rPr>
      </w:pPr>
      <w:r w:rsidDel="00000000" w:rsidR="00000000" w:rsidRPr="00000000">
        <w:rPr>
          <w:i w:val="1"/>
          <w:sz w:val="24"/>
          <w:szCs w:val="24"/>
          <w:rtl w:val="0"/>
        </w:rPr>
        <w:t xml:space="preserve">Visual:</w:t>
      </w:r>
      <w:r w:rsidDel="00000000" w:rsidR="00000000" w:rsidRPr="00000000">
        <w:rPr>
          <w:sz w:val="24"/>
          <w:szCs w:val="24"/>
          <w:rtl w:val="0"/>
        </w:rPr>
        <w:t xml:space="preserve"> Inside a chloroplast, light sparks trigger a glowing chemical reaction.</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rPr>
          <w:sz w:val="24"/>
          <w:szCs w:val="24"/>
        </w:rPr>
      </w:pPr>
      <w:r w:rsidDel="00000000" w:rsidR="00000000" w:rsidRPr="00000000">
        <w:rPr>
          <w:i w:val="1"/>
          <w:sz w:val="24"/>
          <w:szCs w:val="24"/>
          <w:rtl w:val="0"/>
        </w:rPr>
        <w:t xml:space="preserve">Animation:</w:t>
      </w:r>
      <w:r w:rsidDel="00000000" w:rsidR="00000000" w:rsidRPr="00000000">
        <w:rPr>
          <w:sz w:val="24"/>
          <w:szCs w:val="24"/>
          <w:rtl w:val="0"/>
        </w:rPr>
        <w:t xml:space="preserve"> Molecules transform into glucose (a sugar cube symbol) and oxygen (O₂ bubbles float upward).</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rPr>
          <w:sz w:val="24"/>
          <w:szCs w:val="24"/>
        </w:rPr>
      </w:pPr>
      <w:r w:rsidDel="00000000" w:rsidR="00000000" w:rsidRPr="00000000">
        <w:rPr>
          <w:i w:val="1"/>
          <w:sz w:val="24"/>
          <w:szCs w:val="24"/>
          <w:rtl w:val="0"/>
        </w:rPr>
        <w:t xml:space="preserve">Labels:</w:t>
      </w:r>
      <w:r w:rsidDel="00000000" w:rsidR="00000000" w:rsidRPr="00000000">
        <w:rPr>
          <w:sz w:val="24"/>
          <w:szCs w:val="24"/>
          <w:rtl w:val="0"/>
        </w:rPr>
        <w:t xml:space="preserve"> “Glucose (energy)” and “Oxygen (O₂)”</w:t>
        <w:br w:type="textWrapping"/>
      </w:r>
    </w:p>
    <w:p w:rsidR="00000000" w:rsidDel="00000000" w:rsidP="00000000" w:rsidRDefault="00000000" w:rsidRPr="00000000" w14:paraId="00000043">
      <w:pPr>
        <w:numPr>
          <w:ilvl w:val="0"/>
          <w:numId w:val="4"/>
        </w:numPr>
        <w:spacing w:after="240" w:before="0" w:beforeAutospacing="0" w:lineRule="auto"/>
        <w:ind w:left="720" w:hanging="360"/>
        <w:rPr>
          <w:sz w:val="24"/>
          <w:szCs w:val="24"/>
        </w:rPr>
      </w:pPr>
      <w:r w:rsidDel="00000000" w:rsidR="00000000" w:rsidRPr="00000000">
        <w:rPr>
          <w:i w:val="1"/>
          <w:sz w:val="24"/>
          <w:szCs w:val="24"/>
          <w:rtl w:val="0"/>
        </w:rPr>
        <w:t xml:space="preserve">Narration:</w:t>
      </w:r>
      <w:r w:rsidDel="00000000" w:rsidR="00000000" w:rsidRPr="00000000">
        <w:rPr>
          <w:sz w:val="24"/>
          <w:szCs w:val="24"/>
          <w:rtl w:val="0"/>
        </w:rPr>
        <w:t xml:space="preserve"> “…to make glucose and oxygen!”</w:t>
        <w:br w:type="textWrapping"/>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 12–15 seconds – Conclusion</w:t>
      </w:r>
    </w:p>
    <w:p w:rsidR="00000000" w:rsidDel="00000000" w:rsidP="00000000" w:rsidRDefault="00000000" w:rsidRPr="00000000" w14:paraId="00000046">
      <w:pPr>
        <w:numPr>
          <w:ilvl w:val="0"/>
          <w:numId w:val="3"/>
        </w:numPr>
        <w:spacing w:after="0" w:afterAutospacing="0" w:before="240" w:lineRule="auto"/>
        <w:ind w:left="720" w:hanging="360"/>
        <w:rPr>
          <w:sz w:val="24"/>
          <w:szCs w:val="24"/>
        </w:rPr>
      </w:pPr>
      <w:r w:rsidDel="00000000" w:rsidR="00000000" w:rsidRPr="00000000">
        <w:rPr>
          <w:i w:val="1"/>
          <w:sz w:val="24"/>
          <w:szCs w:val="24"/>
          <w:rtl w:val="0"/>
        </w:rPr>
        <w:t xml:space="preserve">Visual:</w:t>
      </w:r>
      <w:r w:rsidDel="00000000" w:rsidR="00000000" w:rsidRPr="00000000">
        <w:rPr>
          <w:sz w:val="24"/>
          <w:szCs w:val="24"/>
          <w:rtl w:val="0"/>
        </w:rPr>
        <w:t xml:space="preserve"> The plant grows taller with a smiley face, basking in the sun.</w:t>
        <w:br w:type="textWrapping"/>
      </w:r>
    </w:p>
    <w:p w:rsidR="00000000" w:rsidDel="00000000" w:rsidP="00000000" w:rsidRDefault="00000000" w:rsidRPr="00000000" w14:paraId="00000047">
      <w:pPr>
        <w:numPr>
          <w:ilvl w:val="0"/>
          <w:numId w:val="3"/>
        </w:numPr>
        <w:spacing w:after="0" w:afterAutospacing="0" w:before="0" w:beforeAutospacing="0" w:lineRule="auto"/>
        <w:ind w:left="720" w:hanging="360"/>
        <w:rPr>
          <w:sz w:val="24"/>
          <w:szCs w:val="24"/>
        </w:rPr>
      </w:pPr>
      <w:r w:rsidDel="00000000" w:rsidR="00000000" w:rsidRPr="00000000">
        <w:rPr>
          <w:i w:val="1"/>
          <w:sz w:val="24"/>
          <w:szCs w:val="24"/>
          <w:rtl w:val="0"/>
        </w:rPr>
        <w:t xml:space="preserve">Text Overlay:</w:t>
      </w:r>
      <w:r w:rsidDel="00000000" w:rsidR="00000000" w:rsidRPr="00000000">
        <w:rPr>
          <w:sz w:val="24"/>
          <w:szCs w:val="24"/>
          <w:rtl w:val="0"/>
        </w:rPr>
        <w:t xml:space="preserve"> “Photosynthesis!”</w:t>
        <w:br w:type="textWrapping"/>
      </w:r>
    </w:p>
    <w:p w:rsidR="00000000" w:rsidDel="00000000" w:rsidP="00000000" w:rsidRDefault="00000000" w:rsidRPr="00000000" w14:paraId="00000048">
      <w:pPr>
        <w:numPr>
          <w:ilvl w:val="0"/>
          <w:numId w:val="3"/>
        </w:numPr>
        <w:spacing w:after="0" w:afterAutospacing="0" w:before="0" w:beforeAutospacing="0" w:lineRule="auto"/>
        <w:ind w:left="720" w:hanging="360"/>
        <w:rPr>
          <w:sz w:val="24"/>
          <w:szCs w:val="24"/>
        </w:rPr>
      </w:pPr>
      <w:r w:rsidDel="00000000" w:rsidR="00000000" w:rsidRPr="00000000">
        <w:rPr>
          <w:i w:val="1"/>
          <w:sz w:val="24"/>
          <w:szCs w:val="24"/>
          <w:rtl w:val="0"/>
        </w:rPr>
        <w:t xml:space="preserve">Narration:</w:t>
      </w:r>
      <w:r w:rsidDel="00000000" w:rsidR="00000000" w:rsidRPr="00000000">
        <w:rPr>
          <w:sz w:val="24"/>
          <w:szCs w:val="24"/>
          <w:rtl w:val="0"/>
        </w:rPr>
        <w:t xml:space="preserve"> “That’s photosynthesis—how plants make their food!”</w:t>
        <w:br w:type="textWrapping"/>
      </w:r>
    </w:p>
    <w:p w:rsidR="00000000" w:rsidDel="00000000" w:rsidP="00000000" w:rsidRDefault="00000000" w:rsidRPr="00000000" w14:paraId="00000049">
      <w:pPr>
        <w:numPr>
          <w:ilvl w:val="0"/>
          <w:numId w:val="3"/>
        </w:numPr>
        <w:spacing w:after="240" w:before="0" w:beforeAutospacing="0" w:lineRule="auto"/>
        <w:ind w:left="720" w:hanging="360"/>
        <w:rPr>
          <w:sz w:val="24"/>
          <w:szCs w:val="24"/>
        </w:rPr>
      </w:pPr>
      <w:r w:rsidDel="00000000" w:rsidR="00000000" w:rsidRPr="00000000">
        <w:rPr>
          <w:i w:val="1"/>
          <w:sz w:val="24"/>
          <w:szCs w:val="24"/>
          <w:rtl w:val="0"/>
        </w:rPr>
        <w:t xml:space="preserve">Audio:</w:t>
      </w:r>
      <w:r w:rsidDel="00000000" w:rsidR="00000000" w:rsidRPr="00000000">
        <w:rPr>
          <w:sz w:val="24"/>
          <w:szCs w:val="24"/>
          <w:rtl w:val="0"/>
        </w:rPr>
        <w:t xml:space="preserve"> Music ends with a cheerful chime.</w:t>
        <w:br w:type="textWrapping"/>
      </w:r>
    </w:p>
    <w:p w:rsidR="00000000" w:rsidDel="00000000" w:rsidP="00000000" w:rsidRDefault="00000000" w:rsidRPr="00000000" w14:paraId="0000004A">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