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Restaurant-Foodie Platform: S.D Document</w:t>
      </w:r>
    </w:p>
    <w:p w:rsidR="00000000" w:rsidDel="00000000" w:rsidP="00000000" w:rsidRDefault="00000000" w:rsidRPr="00000000" w14:paraId="00000002">
      <w:pPr>
        <w:pStyle w:val="Heading2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High-Level Overview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food delivery </w:t>
      </w:r>
      <w:r w:rsidDel="00000000" w:rsidR="00000000" w:rsidRPr="00000000">
        <w:rPr>
          <w:rtl w:val="0"/>
        </w:rPr>
        <w:t xml:space="preserve">app requirements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 restaurant can register itself on the platform with the menu and pricing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 foodie can search for a restaurant by either its name, a dish they wish to savour or simply a cuisine they would like to indulge 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foodie can order different dishes from different restaurants at the same time.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We have tied up with a digital wallet partner and would be relying on their APIs to credit/debit the customer’s wallet.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Restaurant should be able to update their menu and inventory and only accept the orders they’re capable of serving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freshly prepared food will be collected and delivered by our trusted delivery partners.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foodies can track the real time location of the delivery partners while eagerly waiting for their meal.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 stack </w:t>
      </w:r>
    </w:p>
    <w:tbl>
      <w:tblPr>
        <w:tblStyle w:val="Table1"/>
        <w:tblW w:w="7920.0" w:type="dxa"/>
        <w:jc w:val="left"/>
        <w:tblInd w:w="-108.0" w:type="dxa"/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Layer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Ruby on Rails,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 Gateway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AWS API Gateway, G</w:t>
            </w:r>
            <w:r w:rsidDel="00000000" w:rsidR="00000000" w:rsidRPr="00000000">
              <w:rPr>
                <w:rtl w:val="0"/>
              </w:rPr>
              <w:t xml:space="preserve">raphQL, Rails rest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PostgreSQL, Redis, MongoDB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Search Engine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Elasticsearch, </w:t>
            </w:r>
            <w:r w:rsidDel="00000000" w:rsidR="00000000" w:rsidRPr="00000000">
              <w:rPr>
                <w:rtl w:val="0"/>
              </w:rPr>
              <w:t xml:space="preserve">pg_search (faster development)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Real-Time Tracking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WebSockets /</w:t>
            </w:r>
            <w:r w:rsidDel="00000000" w:rsidR="00000000" w:rsidRPr="00000000">
              <w:rPr>
                <w:rtl w:val="0"/>
              </w:rPr>
              <w:t xml:space="preserve"> Action cable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Payments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36" w:before="36" w:line="240" w:lineRule="auto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Razorpay/Stripe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Messaging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36" w:before="36" w:line="240" w:lineRule="auto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SQS/SNS/Action Cable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Hosting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AWS/ Docker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Deployment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GitHub Actions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Monitoring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AWS CloudWatch / </w:t>
            </w:r>
            <w:r w:rsidDel="00000000" w:rsidR="00000000" w:rsidRPr="00000000">
              <w:rPr>
                <w:rtl w:val="0"/>
              </w:rPr>
              <w:t xml:space="preserve">open telemetry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with </w:t>
            </w:r>
            <w:r w:rsidDel="00000000" w:rsidR="00000000" w:rsidRPr="00000000">
              <w:rPr>
                <w:rtl w:val="0"/>
              </w:rPr>
              <w:t xml:space="preserve">honeycomb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/ New relic/ Scout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Service Architecture</w:t>
      </w:r>
    </w:p>
    <w:p w:rsidR="00000000" w:rsidDel="00000000" w:rsidP="00000000" w:rsidRDefault="00000000" w:rsidRPr="00000000" w14:paraId="00000024">
      <w:pPr>
        <w:pStyle w:val="Heading3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Microservices Architecture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Service: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Manages user and restaurant accounts.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Restaurant Service: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Handles restaurant menus and inventory updates.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Service: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Supports multi-restaurant ordering.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Service: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Integrates with digital wallet APIs.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Service: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Assigns delivery partners and tracks real-time location.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Service: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Full-text search powered by Elasticsearch/ PG Search.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 Service: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Sends push notifications and SMS updates.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Database Models</w:t>
      </w:r>
    </w:p>
    <w:p w:rsidR="00000000" w:rsidDel="00000000" w:rsidP="00000000" w:rsidRDefault="00000000" w:rsidRPr="00000000" w14:paraId="0000002E">
      <w:pPr>
        <w:pStyle w:val="Heading3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Table - has many orders </w:t>
      </w:r>
    </w:p>
    <w:tbl>
      <w:tblPr>
        <w:tblStyle w:val="Table2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UUID -PK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phone_number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user_type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ENUM (foodie, restaurant_owner, delivery_partner)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wallet_id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(from wallet partner)</w:t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Restaurants Table - has many menu items</w:t>
      </w:r>
    </w:p>
    <w:tbl>
      <w:tblPr>
        <w:tblStyle w:val="Table3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UUID </w:t>
            </w:r>
            <w:r w:rsidDel="00000000" w:rsidR="00000000" w:rsidRPr="00000000">
              <w:rPr>
                <w:rtl w:val="0"/>
              </w:rPr>
              <w:t xml:space="preserve"> - 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cuisine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String[]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ENUM (active, inactive)</w:t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Menu Items Table - belongs to restaurants </w:t>
      </w:r>
    </w:p>
    <w:tbl>
      <w:tblPr>
        <w:tblStyle w:val="Table4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UUID </w:t>
            </w:r>
            <w:r w:rsidDel="00000000" w:rsidR="00000000" w:rsidRPr="00000000">
              <w:rPr>
                <w:rtl w:val="0"/>
              </w:rPr>
              <w:t xml:space="preserve"> - 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restaurant_id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UUID - 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available_quantity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Table - belongs to uses, has many order items</w:t>
      </w:r>
    </w:p>
    <w:tbl>
      <w:tblPr>
        <w:tblStyle w:val="Table5"/>
        <w:tblW w:w="7919.000000000001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277"/>
        <w:gridCol w:w="6642"/>
        <w:tblGridChange w:id="0">
          <w:tblGrid>
            <w:gridCol w:w="1277"/>
            <w:gridCol w:w="6642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UUID </w:t>
            </w:r>
            <w:r w:rsidDel="00000000" w:rsidR="00000000" w:rsidRPr="00000000">
              <w:rPr>
                <w:rtl w:val="0"/>
              </w:rPr>
              <w:t xml:space="preserve"> - 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UUID - 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total_amount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ENUM (pending, confirmed, preparing, out_for_delivery, delivered, cancelled)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payment_status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ENUM (pending, completed, failed)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68">
      <w:pPr>
        <w:pStyle w:val="Heading3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Items Table - belongs to order</w:t>
      </w:r>
    </w:p>
    <w:tbl>
      <w:tblPr>
        <w:tblStyle w:val="Table6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UUID </w:t>
            </w:r>
            <w:r w:rsidDel="00000000" w:rsidR="00000000" w:rsidRPr="00000000">
              <w:rPr>
                <w:rtl w:val="0"/>
              </w:rPr>
              <w:t xml:space="preserve"> -PK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order_id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menu_item_id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restaurant_id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Decimal</w:t>
            </w:r>
          </w:p>
        </w:tc>
      </w:tr>
    </w:tbl>
    <w:p w:rsidR="00000000" w:rsidDel="00000000" w:rsidP="00000000" w:rsidRDefault="00000000" w:rsidRPr="00000000" w14:paraId="00000077">
      <w:pPr>
        <w:pStyle w:val="Heading3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 Table - belongs to order, belongs to user</w:t>
      </w:r>
    </w:p>
    <w:tbl>
      <w:tblPr>
        <w:tblStyle w:val="Table7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order_id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delivery_partner_id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ENUM (assigned, picked_up, delivered)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current_location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Geopoint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Service Communication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Synchronous Communication: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REST APIs for CRUD operations and order management.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Asynchronous Communication: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Message queues (SNS/SQS</w:t>
      </w:r>
      <w:r w:rsidDel="00000000" w:rsidR="00000000" w:rsidRPr="00000000">
        <w:rPr>
          <w:rtl w:val="0"/>
        </w:rPr>
        <w:t xml:space="preserve">)/Action cable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payment, delivery, and order status updates.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Search Flow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Foodies can search by restaurant name, dish, or cuisine.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Elasticsearch/PG search  indexes restaurant, menu, and cuisine data for fast retrieval.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Order Flow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Foodie selects dishes from multiple restaurants.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splits the order per restaurant.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is processed via digital wallet APIs.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Restaurants confirm orders and start preparation.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partner is assigned.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location tracking is enabled for the foodie.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Real-Time Tracking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partners update their location via the mobile app.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WebSockets or Firebase streams the delivery location to the foodie.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notifications and SMS updates are sent for order status changes.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Scalability Considerations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Redis caching for frequently accessed data (menus, user sessions).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sharding for large user and order datasets.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Horizontal scaling using</w:t>
      </w:r>
      <w:r w:rsidDel="00000000" w:rsidR="00000000" w:rsidRPr="00000000">
        <w:rPr>
          <w:rtl w:val="0"/>
        </w:rPr>
        <w:t xml:space="preserve"> docker swarm, We can use K8s for better scaling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Separate read/write replicas for high-traffic databases</w:t>
      </w:r>
      <w:r w:rsidDel="00000000" w:rsidR="00000000" w:rsidRPr="00000000">
        <w:rPr>
          <w:rtl w:val="0"/>
        </w:rPr>
        <w:t xml:space="preserve"> Using 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