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125" w:rsidRDefault="008E0125" w:rsidP="008E0125">
      <w:pPr>
        <w:pStyle w:val="Title"/>
      </w:pPr>
      <w:r>
        <w:t xml:space="preserve">Assemblies </w:t>
      </w:r>
    </w:p>
    <w:p w:rsidR="008E0125" w:rsidRPr="00B16D54" w:rsidRDefault="008E0125" w:rsidP="008E0125">
      <w:pPr>
        <w:pStyle w:val="Heading1"/>
      </w:pPr>
      <w:r w:rsidRPr="008E0125">
        <w:t>Definition</w:t>
      </w:r>
    </w:p>
    <w:p w:rsidR="008E0125" w:rsidRDefault="008E0125" w:rsidP="008E0125">
      <w:pPr>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A windows executable (win32 exe) or a windows dynamic link library (win32 dll) runs on top of the windows operating system. We have similar exes / dll / library files for the other operating systems ... </w:t>
      </w:r>
      <w:proofErr w:type="spellStart"/>
      <w:r>
        <w:rPr>
          <w:rFonts w:ascii="Segoe UI" w:eastAsia="Times New Roman" w:hAnsi="Segoe UI" w:cs="Segoe UI"/>
          <w:color w:val="171717"/>
          <w:sz w:val="24"/>
          <w:szCs w:val="24"/>
        </w:rPr>
        <w:t>linux</w:t>
      </w:r>
      <w:proofErr w:type="spellEnd"/>
      <w:r>
        <w:rPr>
          <w:rFonts w:ascii="Segoe UI" w:eastAsia="Times New Roman" w:hAnsi="Segoe UI" w:cs="Segoe UI"/>
          <w:color w:val="171717"/>
          <w:sz w:val="24"/>
          <w:szCs w:val="24"/>
        </w:rPr>
        <w:t xml:space="preserve">, macos to name a few. </w:t>
      </w:r>
    </w:p>
    <w:p w:rsidR="008E0125" w:rsidRPr="00AE1F6F" w:rsidRDefault="008E0125" w:rsidP="008E0125">
      <w:pPr>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The </w:t>
      </w:r>
      <w:r w:rsidRPr="00771457">
        <w:rPr>
          <w:rFonts w:ascii="Segoe UI" w:eastAsia="Times New Roman" w:hAnsi="Segoe UI" w:cs="Segoe UI"/>
          <w:color w:val="0070C0"/>
          <w:sz w:val="24"/>
          <w:szCs w:val="24"/>
        </w:rPr>
        <w:t xml:space="preserve">assembly </w:t>
      </w:r>
      <w:r>
        <w:rPr>
          <w:rFonts w:ascii="Segoe UI" w:eastAsia="Times New Roman" w:hAnsi="Segoe UI" w:cs="Segoe UI"/>
          <w:color w:val="171717"/>
          <w:sz w:val="24"/>
          <w:szCs w:val="24"/>
        </w:rPr>
        <w:t>is the unit of deployment in a .net</w:t>
      </w:r>
      <w:r w:rsidRPr="00AE1F6F">
        <w:rPr>
          <w:rFonts w:ascii="Segoe UI" w:eastAsia="Times New Roman" w:hAnsi="Segoe UI" w:cs="Segoe UI"/>
          <w:color w:val="171717"/>
          <w:sz w:val="24"/>
          <w:szCs w:val="24"/>
        </w:rPr>
        <w:t xml:space="preserve"> framework. </w:t>
      </w:r>
      <w:r>
        <w:rPr>
          <w:rFonts w:ascii="Segoe UI" w:eastAsia="Times New Roman" w:hAnsi="Segoe UI" w:cs="Segoe UI"/>
          <w:color w:val="171717"/>
          <w:sz w:val="24"/>
          <w:szCs w:val="24"/>
        </w:rPr>
        <w:t xml:space="preserve">This means that any output from a compiler like c# / vb.net / f# will produce an assembly and this assembly in turn will run on top of the virtual operating system - .net framework. </w:t>
      </w:r>
      <w:r w:rsidRPr="00AE1F6F">
        <w:rPr>
          <w:rFonts w:ascii="Segoe UI" w:eastAsia="Times New Roman" w:hAnsi="Segoe UI" w:cs="Segoe UI"/>
          <w:color w:val="171717"/>
          <w:sz w:val="24"/>
          <w:szCs w:val="24"/>
        </w:rPr>
        <w:t xml:space="preserve">This </w:t>
      </w:r>
      <w:r>
        <w:rPr>
          <w:rFonts w:ascii="Segoe UI" w:eastAsia="Times New Roman" w:hAnsi="Segoe UI" w:cs="Segoe UI"/>
          <w:color w:val="171717"/>
          <w:sz w:val="24"/>
          <w:szCs w:val="24"/>
        </w:rPr>
        <w:t xml:space="preserve">also </w:t>
      </w:r>
      <w:r w:rsidRPr="00AE1F6F">
        <w:rPr>
          <w:rFonts w:ascii="Segoe UI" w:eastAsia="Times New Roman" w:hAnsi="Segoe UI" w:cs="Segoe UI"/>
          <w:color w:val="171717"/>
          <w:sz w:val="24"/>
          <w:szCs w:val="24"/>
        </w:rPr>
        <w:t>means that</w:t>
      </w:r>
      <w:r>
        <w:rPr>
          <w:rFonts w:ascii="Segoe UI" w:eastAsia="Times New Roman" w:hAnsi="Segoe UI" w:cs="Segoe UI"/>
          <w:color w:val="171717"/>
          <w:sz w:val="24"/>
          <w:szCs w:val="24"/>
        </w:rPr>
        <w:t xml:space="preserve"> anything and everything in .net</w:t>
      </w:r>
      <w:r w:rsidRPr="00AE1F6F">
        <w:rPr>
          <w:rFonts w:ascii="Segoe UI" w:eastAsia="Times New Roman" w:hAnsi="Segoe UI" w:cs="Segoe UI"/>
          <w:color w:val="171717"/>
          <w:sz w:val="24"/>
          <w:szCs w:val="24"/>
        </w:rPr>
        <w:t xml:space="preserve"> breakdowns into an assembly.</w:t>
      </w:r>
    </w:p>
    <w:p w:rsidR="008E0125" w:rsidRPr="00AE1F6F" w:rsidRDefault="008E0125" w:rsidP="008E0125">
      <w:pPr>
        <w:rPr>
          <w:rFonts w:ascii="Segoe UI" w:eastAsia="Times New Roman" w:hAnsi="Segoe UI" w:cs="Segoe UI"/>
          <w:color w:val="171717"/>
          <w:sz w:val="24"/>
          <w:szCs w:val="24"/>
        </w:rPr>
      </w:pPr>
      <w:r w:rsidRPr="00AE1F6F">
        <w:rPr>
          <w:rFonts w:ascii="Segoe UI" w:eastAsia="Times New Roman" w:hAnsi="Segoe UI" w:cs="Segoe UI"/>
          <w:color w:val="171717"/>
          <w:sz w:val="24"/>
          <w:szCs w:val="24"/>
        </w:rPr>
        <w:t xml:space="preserve">An Assembly in its physical form is a </w:t>
      </w:r>
      <w:r>
        <w:rPr>
          <w:rFonts w:ascii="Segoe UI" w:eastAsia="Times New Roman" w:hAnsi="Segoe UI" w:cs="Segoe UI"/>
          <w:color w:val="171717"/>
          <w:sz w:val="24"/>
          <w:szCs w:val="24"/>
        </w:rPr>
        <w:t>file in the OS</w:t>
      </w:r>
      <w:r w:rsidRPr="00AE1F6F">
        <w:rPr>
          <w:rFonts w:ascii="Segoe UI" w:eastAsia="Times New Roman" w:hAnsi="Segoe UI" w:cs="Segoe UI"/>
          <w:color w:val="171717"/>
          <w:sz w:val="24"/>
          <w:szCs w:val="24"/>
        </w:rPr>
        <w:t xml:space="preserve"> File System. But unlike the binary OS file, which is meant to be executed on top of an OS directly, the assembly will execute on top of the .NET CLR. </w:t>
      </w:r>
    </w:p>
    <w:p w:rsidR="008E0125" w:rsidRPr="00AE1F6F" w:rsidRDefault="008E0125" w:rsidP="008E0125">
      <w:pPr>
        <w:rPr>
          <w:rFonts w:ascii="Segoe UI" w:eastAsia="Times New Roman" w:hAnsi="Segoe UI" w:cs="Segoe UI"/>
          <w:color w:val="171717"/>
          <w:sz w:val="24"/>
          <w:szCs w:val="24"/>
        </w:rPr>
      </w:pPr>
      <w:r w:rsidRPr="00AE1F6F">
        <w:rPr>
          <w:rFonts w:ascii="Segoe UI" w:eastAsia="Times New Roman" w:hAnsi="Segoe UI" w:cs="Segoe UI"/>
          <w:color w:val="171717"/>
          <w:sz w:val="24"/>
          <w:szCs w:val="24"/>
        </w:rPr>
        <w:t>This means that any OS that has a .NET CLR on top of it will be able to JIT compile the assembly (which is an MSIL) and execute it on top of the OS and give the desired results.</w:t>
      </w:r>
    </w:p>
    <w:p w:rsidR="008E0125" w:rsidRDefault="008E0125" w:rsidP="008E0125">
      <w:pPr>
        <w:rPr>
          <w:b/>
        </w:rPr>
      </w:pPr>
    </w:p>
    <w:p w:rsidR="008E0125" w:rsidRPr="00B16D54" w:rsidRDefault="008E0125" w:rsidP="008E0125">
      <w:pPr>
        <w:pStyle w:val="Heading1"/>
        <w:spacing w:line="259" w:lineRule="auto"/>
      </w:pPr>
      <w:r w:rsidRPr="00B16D54">
        <w:t xml:space="preserve">Assembly structure </w:t>
      </w:r>
    </w:p>
    <w:p w:rsidR="008E0125" w:rsidRPr="00AE1F6F" w:rsidRDefault="008E0125" w:rsidP="008E012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AE1F6F">
        <w:rPr>
          <w:rFonts w:ascii="Segoe UI" w:eastAsia="Times New Roman" w:hAnsi="Segoe UI" w:cs="Segoe UI"/>
          <w:color w:val="171717"/>
          <w:sz w:val="24"/>
          <w:szCs w:val="24"/>
        </w:rPr>
        <w:t>In general, a static assembly can consist of four elements:</w:t>
      </w:r>
    </w:p>
    <w:p w:rsidR="008E0125" w:rsidRPr="00AE1F6F" w:rsidRDefault="008E0125" w:rsidP="008E0125">
      <w:pPr>
        <w:numPr>
          <w:ilvl w:val="0"/>
          <w:numId w:val="5"/>
        </w:numPr>
        <w:shd w:val="clear" w:color="auto" w:fill="FFFFFF"/>
        <w:spacing w:after="0" w:line="240" w:lineRule="auto"/>
        <w:ind w:left="570"/>
        <w:rPr>
          <w:rFonts w:ascii="Segoe UI" w:eastAsia="Times New Roman" w:hAnsi="Segoe UI" w:cs="Segoe UI"/>
          <w:color w:val="171717"/>
          <w:sz w:val="24"/>
          <w:szCs w:val="24"/>
        </w:rPr>
      </w:pPr>
      <w:r w:rsidRPr="00AE1F6F">
        <w:rPr>
          <w:rFonts w:ascii="Segoe UI" w:eastAsia="Times New Roman" w:hAnsi="Segoe UI" w:cs="Segoe UI"/>
          <w:color w:val="171717"/>
          <w:sz w:val="24"/>
          <w:szCs w:val="24"/>
        </w:rPr>
        <w:t>The </w:t>
      </w:r>
      <w:hyperlink r:id="rId5" w:history="1">
        <w:r w:rsidRPr="00C7485A">
          <w:rPr>
            <w:rFonts w:ascii="Segoe UI" w:eastAsia="Times New Roman" w:hAnsi="Segoe UI" w:cs="Segoe UI"/>
            <w:color w:val="0070C0"/>
            <w:sz w:val="24"/>
            <w:szCs w:val="24"/>
          </w:rPr>
          <w:t>assembly manifest</w:t>
        </w:r>
      </w:hyperlink>
      <w:r w:rsidRPr="00AE1F6F">
        <w:rPr>
          <w:rFonts w:ascii="Segoe UI" w:eastAsia="Times New Roman" w:hAnsi="Segoe UI" w:cs="Segoe UI"/>
          <w:color w:val="171717"/>
          <w:sz w:val="24"/>
          <w:szCs w:val="24"/>
        </w:rPr>
        <w:t>, which contains assembly metadata.</w:t>
      </w:r>
    </w:p>
    <w:p w:rsidR="008E0125" w:rsidRPr="00AE1F6F" w:rsidRDefault="008E0125" w:rsidP="008E0125">
      <w:pPr>
        <w:numPr>
          <w:ilvl w:val="0"/>
          <w:numId w:val="5"/>
        </w:numPr>
        <w:shd w:val="clear" w:color="auto" w:fill="FFFFFF"/>
        <w:spacing w:after="0" w:line="240" w:lineRule="auto"/>
        <w:ind w:left="570"/>
        <w:rPr>
          <w:rFonts w:ascii="Segoe UI" w:eastAsia="Times New Roman" w:hAnsi="Segoe UI" w:cs="Segoe UI"/>
          <w:color w:val="171717"/>
          <w:sz w:val="24"/>
          <w:szCs w:val="24"/>
        </w:rPr>
      </w:pPr>
      <w:r w:rsidRPr="00AE1F6F">
        <w:rPr>
          <w:rFonts w:ascii="Segoe UI" w:eastAsia="Times New Roman" w:hAnsi="Segoe UI" w:cs="Segoe UI"/>
          <w:color w:val="171717"/>
          <w:sz w:val="24"/>
          <w:szCs w:val="24"/>
        </w:rPr>
        <w:t>Type metadata.</w:t>
      </w:r>
    </w:p>
    <w:p w:rsidR="008E0125" w:rsidRPr="00AE1F6F" w:rsidRDefault="008E0125" w:rsidP="008E0125">
      <w:pPr>
        <w:numPr>
          <w:ilvl w:val="0"/>
          <w:numId w:val="5"/>
        </w:numPr>
        <w:shd w:val="clear" w:color="auto" w:fill="FFFFFF"/>
        <w:spacing w:after="0" w:line="240" w:lineRule="auto"/>
        <w:ind w:left="570"/>
        <w:rPr>
          <w:rFonts w:ascii="Segoe UI" w:eastAsia="Times New Roman" w:hAnsi="Segoe UI" w:cs="Segoe UI"/>
          <w:color w:val="171717"/>
          <w:sz w:val="24"/>
          <w:szCs w:val="24"/>
        </w:rPr>
      </w:pPr>
      <w:r w:rsidRPr="00AE1F6F">
        <w:rPr>
          <w:rFonts w:ascii="Segoe UI" w:eastAsia="Times New Roman" w:hAnsi="Segoe UI" w:cs="Segoe UI"/>
          <w:color w:val="171717"/>
          <w:sz w:val="24"/>
          <w:szCs w:val="24"/>
        </w:rPr>
        <w:t>Microsoft intermediate language (MSIL) code that implements the types.</w:t>
      </w:r>
    </w:p>
    <w:p w:rsidR="008E0125" w:rsidRPr="00AE1F6F" w:rsidRDefault="008E0125" w:rsidP="008E0125">
      <w:pPr>
        <w:numPr>
          <w:ilvl w:val="0"/>
          <w:numId w:val="5"/>
        </w:numPr>
        <w:shd w:val="clear" w:color="auto" w:fill="FFFFFF"/>
        <w:spacing w:after="0" w:line="240" w:lineRule="auto"/>
        <w:ind w:left="570"/>
        <w:rPr>
          <w:rFonts w:ascii="Segoe UI" w:eastAsia="Times New Roman" w:hAnsi="Segoe UI" w:cs="Segoe UI"/>
          <w:color w:val="171717"/>
          <w:sz w:val="24"/>
          <w:szCs w:val="24"/>
        </w:rPr>
      </w:pPr>
      <w:r w:rsidRPr="00AE1F6F">
        <w:rPr>
          <w:rFonts w:ascii="Segoe UI" w:eastAsia="Times New Roman" w:hAnsi="Segoe UI" w:cs="Segoe UI"/>
          <w:color w:val="171717"/>
          <w:sz w:val="24"/>
          <w:szCs w:val="24"/>
        </w:rPr>
        <w:t>A set of resources.</w:t>
      </w:r>
    </w:p>
    <w:p w:rsidR="008E0125" w:rsidRDefault="008E0125" w:rsidP="008E0125">
      <w:pPr>
        <w:rPr>
          <w:b/>
        </w:rPr>
      </w:pPr>
    </w:p>
    <w:p w:rsidR="008E0125" w:rsidRDefault="008E0125" w:rsidP="008E0125">
      <w:pPr>
        <w:rPr>
          <w:rFonts w:ascii="Segoe UI" w:eastAsia="Times New Roman" w:hAnsi="Segoe UI" w:cs="Segoe UI"/>
          <w:color w:val="171717"/>
          <w:sz w:val="24"/>
          <w:szCs w:val="24"/>
        </w:rPr>
      </w:pPr>
      <w:r w:rsidRPr="003C35BF">
        <w:rPr>
          <w:rFonts w:ascii="Segoe UI" w:eastAsia="Times New Roman" w:hAnsi="Segoe UI" w:cs="Segoe UI"/>
          <w:color w:val="171717"/>
          <w:sz w:val="24"/>
          <w:szCs w:val="24"/>
        </w:rPr>
        <w:t>Only the assembly manifest is required, but either types or resources are needed to give the assembly any meaningful functionality.</w:t>
      </w:r>
      <w:r>
        <w:rPr>
          <w:rFonts w:ascii="Segoe UI" w:eastAsia="Times New Roman" w:hAnsi="Segoe UI" w:cs="Segoe UI"/>
          <w:color w:val="171717"/>
          <w:sz w:val="24"/>
          <w:szCs w:val="24"/>
        </w:rPr>
        <w:t xml:space="preserve"> </w:t>
      </w:r>
    </w:p>
    <w:p w:rsidR="008E0125" w:rsidRDefault="008E0125" w:rsidP="008E0125">
      <w:pPr>
        <w:rPr>
          <w:b/>
        </w:rPr>
      </w:pPr>
      <w:r>
        <w:rPr>
          <w:b/>
        </w:rPr>
        <w:lastRenderedPageBreak/>
        <w:tab/>
      </w:r>
      <w:r>
        <w:rPr>
          <w:b/>
        </w:rPr>
        <w:tab/>
      </w:r>
      <w:r>
        <w:rPr>
          <w:b/>
        </w:rPr>
        <w:tab/>
      </w:r>
      <w:r>
        <w:rPr>
          <w:b/>
          <w:noProof/>
        </w:rPr>
        <w:drawing>
          <wp:inline distT="0" distB="0" distL="0" distR="0" wp14:anchorId="6C6EBBF2" wp14:editId="6F2D35F6">
            <wp:extent cx="1105535" cy="14071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5535" cy="1407160"/>
                    </a:xfrm>
                    <a:prstGeom prst="rect">
                      <a:avLst/>
                    </a:prstGeom>
                    <a:noFill/>
                    <a:ln>
                      <a:noFill/>
                    </a:ln>
                  </pic:spPr>
                </pic:pic>
              </a:graphicData>
            </a:graphic>
          </wp:inline>
        </w:drawing>
      </w:r>
    </w:p>
    <w:p w:rsidR="008E0125" w:rsidRDefault="008E0125" w:rsidP="008E0125">
      <w:pPr>
        <w:rPr>
          <w:b/>
        </w:rPr>
      </w:pPr>
      <w:r>
        <w:rPr>
          <w:b/>
        </w:rPr>
        <w:tab/>
      </w:r>
      <w:r>
        <w:rPr>
          <w:b/>
        </w:rPr>
        <w:tab/>
      </w:r>
      <w:r>
        <w:rPr>
          <w:b/>
        </w:rPr>
        <w:tab/>
      </w:r>
      <w:bookmarkStart w:id="0" w:name="_GoBack"/>
      <w:r>
        <w:rPr>
          <w:b/>
        </w:rPr>
        <w:t xml:space="preserve">Fig.1. </w:t>
      </w:r>
      <w:proofErr w:type="gramStart"/>
      <w:r>
        <w:rPr>
          <w:b/>
        </w:rPr>
        <w:t>An</w:t>
      </w:r>
      <w:proofErr w:type="gramEnd"/>
      <w:r>
        <w:rPr>
          <w:b/>
        </w:rPr>
        <w:t xml:space="preserve"> assembly structure.</w:t>
      </w:r>
      <w:bookmarkEnd w:id="0"/>
    </w:p>
    <w:p w:rsidR="008E0125" w:rsidRDefault="008E0125" w:rsidP="008E0125">
      <w:pPr>
        <w:rPr>
          <w:b/>
        </w:rPr>
      </w:pPr>
    </w:p>
    <w:p w:rsidR="008E0125" w:rsidRDefault="008E0125" w:rsidP="008E0125">
      <w:pPr>
        <w:rPr>
          <w:b/>
        </w:rPr>
      </w:pPr>
    </w:p>
    <w:p w:rsidR="008E0125" w:rsidRPr="00AE1F6F" w:rsidRDefault="008E0125" w:rsidP="008E0125">
      <w:pPr>
        <w:pStyle w:val="Heading1"/>
        <w:spacing w:line="259" w:lineRule="auto"/>
        <w:rPr>
          <w:rFonts w:eastAsia="Times New Roman"/>
        </w:rPr>
      </w:pPr>
      <w:r w:rsidRPr="00AE1F6F">
        <w:rPr>
          <w:rFonts w:eastAsia="Times New Roman"/>
        </w:rPr>
        <w:t>Libraries and Exe</w:t>
      </w:r>
      <w:r>
        <w:rPr>
          <w:rFonts w:eastAsia="Times New Roman"/>
        </w:rPr>
        <w:t>cutables</w:t>
      </w:r>
    </w:p>
    <w:p w:rsidR="008E0125" w:rsidRPr="00AE1F6F" w:rsidRDefault="008E0125" w:rsidP="008E0125">
      <w:pPr>
        <w:rPr>
          <w:rFonts w:ascii="Segoe UI" w:eastAsia="Times New Roman" w:hAnsi="Segoe UI" w:cs="Segoe UI"/>
          <w:color w:val="171717"/>
          <w:sz w:val="24"/>
          <w:szCs w:val="24"/>
        </w:rPr>
      </w:pPr>
      <w:r w:rsidRPr="00AE1F6F">
        <w:rPr>
          <w:rFonts w:ascii="Segoe UI" w:eastAsia="Times New Roman" w:hAnsi="Segoe UI" w:cs="Segoe UI"/>
          <w:color w:val="171717"/>
          <w:sz w:val="24"/>
          <w:szCs w:val="24"/>
        </w:rPr>
        <w:t>A c# source code (.cs) can be compiled into any one of the two forms – Library and Executable. Fig.1 below shows the possible forms of an assembly.</w:t>
      </w:r>
    </w:p>
    <w:p w:rsidR="008E0125" w:rsidRDefault="008E0125" w:rsidP="008E0125">
      <w:r>
        <w:rPr>
          <w:noProof/>
        </w:rPr>
        <w:drawing>
          <wp:inline distT="0" distB="0" distL="0" distR="0" wp14:anchorId="347C12BB" wp14:editId="16E76D39">
            <wp:extent cx="5943600" cy="3756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iling_Option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56025"/>
                    </a:xfrm>
                    <a:prstGeom prst="rect">
                      <a:avLst/>
                    </a:prstGeom>
                  </pic:spPr>
                </pic:pic>
              </a:graphicData>
            </a:graphic>
          </wp:inline>
        </w:drawing>
      </w:r>
    </w:p>
    <w:p w:rsidR="008E0125" w:rsidRPr="00F85201" w:rsidRDefault="008E0125" w:rsidP="008E0125">
      <w:pPr>
        <w:rPr>
          <w:b/>
        </w:rPr>
      </w:pPr>
      <w:r>
        <w:tab/>
      </w:r>
      <w:r>
        <w:tab/>
      </w:r>
      <w:r>
        <w:tab/>
      </w:r>
      <w:r>
        <w:rPr>
          <w:b/>
        </w:rPr>
        <w:t>Fig.2</w:t>
      </w:r>
      <w:r w:rsidRPr="00146E3F">
        <w:rPr>
          <w:b/>
        </w:rPr>
        <w:t>.</w:t>
      </w:r>
      <w:r>
        <w:t xml:space="preserve"> </w:t>
      </w:r>
      <w:r>
        <w:rPr>
          <w:b/>
        </w:rPr>
        <w:t xml:space="preserve">Libraries and </w:t>
      </w:r>
      <w:r w:rsidRPr="00F85201">
        <w:rPr>
          <w:b/>
        </w:rPr>
        <w:t>Exe</w:t>
      </w:r>
      <w:r>
        <w:rPr>
          <w:b/>
        </w:rPr>
        <w:t>cutables.</w:t>
      </w:r>
    </w:p>
    <w:p w:rsidR="008E0125" w:rsidRDefault="008E0125" w:rsidP="008E0125"/>
    <w:p w:rsidR="008E0125" w:rsidRPr="002C2777" w:rsidRDefault="008E0125" w:rsidP="008E0125">
      <w:pPr>
        <w:pStyle w:val="Heading2"/>
        <w:spacing w:before="40" w:line="259" w:lineRule="auto"/>
        <w:rPr>
          <w:rFonts w:eastAsia="Times New Roman"/>
        </w:rPr>
      </w:pPr>
      <w:r w:rsidRPr="002C2777">
        <w:rPr>
          <w:rFonts w:eastAsia="Times New Roman"/>
        </w:rPr>
        <w:lastRenderedPageBreak/>
        <w:t>Libraries</w:t>
      </w:r>
    </w:p>
    <w:p w:rsidR="008E0125" w:rsidRPr="002C2777" w:rsidRDefault="008E0125" w:rsidP="008E0125">
      <w:pPr>
        <w:rPr>
          <w:rFonts w:ascii="Segoe UI" w:eastAsia="Times New Roman" w:hAnsi="Segoe UI" w:cs="Segoe UI"/>
          <w:color w:val="171717"/>
          <w:sz w:val="24"/>
          <w:szCs w:val="24"/>
        </w:rPr>
      </w:pPr>
      <w:r w:rsidRPr="002C2777">
        <w:rPr>
          <w:rFonts w:ascii="Segoe UI" w:eastAsia="Times New Roman" w:hAnsi="Segoe UI" w:cs="Segoe UI"/>
          <w:color w:val="171717"/>
          <w:sz w:val="24"/>
          <w:szCs w:val="24"/>
        </w:rPr>
        <w:t>If the requirement is of a re-usable .NET component which has a common / generic logic that can be used across multiple scenarios - compiling the c# source code (.cs) into a .NET Library is the perfect choice. Libraries are dependent on an EXE for execution and cannot be executed independently. The files produced are DLL files – Dynamic Linking Library (*.dll).</w:t>
      </w:r>
    </w:p>
    <w:p w:rsidR="008E0125" w:rsidRDefault="008E0125" w:rsidP="008E0125">
      <w:pPr>
        <w:rPr>
          <w:b/>
        </w:rPr>
      </w:pPr>
    </w:p>
    <w:p w:rsidR="008E0125" w:rsidRPr="00B16D54" w:rsidRDefault="008E0125" w:rsidP="008E0125">
      <w:pPr>
        <w:pStyle w:val="Heading2"/>
        <w:spacing w:before="40" w:line="259" w:lineRule="auto"/>
      </w:pPr>
      <w:r w:rsidRPr="00B16D54">
        <w:t>Executables</w:t>
      </w:r>
    </w:p>
    <w:p w:rsidR="008E0125" w:rsidRPr="002C2777" w:rsidRDefault="008E0125" w:rsidP="008E0125">
      <w:pPr>
        <w:rPr>
          <w:rFonts w:ascii="Segoe UI" w:eastAsia="Times New Roman" w:hAnsi="Segoe UI" w:cs="Segoe UI"/>
          <w:color w:val="171717"/>
          <w:sz w:val="24"/>
          <w:szCs w:val="24"/>
        </w:rPr>
      </w:pPr>
      <w:r w:rsidRPr="002C2777">
        <w:rPr>
          <w:rFonts w:ascii="Segoe UI" w:eastAsia="Times New Roman" w:hAnsi="Segoe UI" w:cs="Segoe UI"/>
          <w:color w:val="171717"/>
          <w:sz w:val="24"/>
          <w:szCs w:val="24"/>
        </w:rPr>
        <w:t>If the requirement is for an independent component which encapsulates a particular logic - compiling the c# source code (.cs) into a .NET EXE is the perfect choice. Unlike Libraries, Executables are independent and can also include a reference library optionally. The files produced are EXE files – Executables (*.exe).</w:t>
      </w:r>
    </w:p>
    <w:p w:rsidR="008E0125" w:rsidRDefault="008E0125" w:rsidP="008E0125"/>
    <w:p w:rsidR="008E0125" w:rsidRDefault="008E0125" w:rsidP="008E0125">
      <w:pPr>
        <w:shd w:val="clear" w:color="auto" w:fill="FFC000"/>
      </w:pPr>
      <w:r>
        <w:t xml:space="preserve">IMPORTANT: Library (DLL) and Executables (EXE) are both Assemblies because they are meant to be run on the .NET CLR. Net modules are an outdated compilation option which was not an assembly and is being no more actively used in new projects.    </w:t>
      </w:r>
    </w:p>
    <w:p w:rsidR="008E0125" w:rsidRDefault="008E0125" w:rsidP="008E0125">
      <w:pPr>
        <w:pStyle w:val="Heading1"/>
        <w:spacing w:line="259" w:lineRule="auto"/>
      </w:pPr>
      <w:r>
        <w:t>C# source files compiling options</w:t>
      </w:r>
    </w:p>
    <w:tbl>
      <w:tblPr>
        <w:tblStyle w:val="TableGrid"/>
        <w:tblW w:w="9576" w:type="dxa"/>
        <w:tblLayout w:type="fixed"/>
        <w:tblLook w:val="04A0" w:firstRow="1" w:lastRow="0" w:firstColumn="1" w:lastColumn="0" w:noHBand="0" w:noVBand="1"/>
      </w:tblPr>
      <w:tblGrid>
        <w:gridCol w:w="390"/>
        <w:gridCol w:w="1170"/>
        <w:gridCol w:w="3228"/>
        <w:gridCol w:w="3582"/>
        <w:gridCol w:w="1206"/>
      </w:tblGrid>
      <w:tr w:rsidR="008E0125" w:rsidTr="00746668">
        <w:tc>
          <w:tcPr>
            <w:tcW w:w="390" w:type="dxa"/>
            <w:shd w:val="clear" w:color="auto" w:fill="A6A6A6" w:themeFill="background1" w:themeFillShade="A6"/>
          </w:tcPr>
          <w:p w:rsidR="008E0125" w:rsidRDefault="008E0125" w:rsidP="00746668">
            <w:r>
              <w:t>Sl.</w:t>
            </w:r>
          </w:p>
        </w:tc>
        <w:tc>
          <w:tcPr>
            <w:tcW w:w="1170" w:type="dxa"/>
            <w:shd w:val="clear" w:color="auto" w:fill="A6A6A6" w:themeFill="background1" w:themeFillShade="A6"/>
          </w:tcPr>
          <w:p w:rsidR="008E0125" w:rsidRDefault="008E0125" w:rsidP="00746668">
            <w:r>
              <w:t xml:space="preserve"> TYPE</w:t>
            </w:r>
          </w:p>
        </w:tc>
        <w:tc>
          <w:tcPr>
            <w:tcW w:w="3228" w:type="dxa"/>
            <w:shd w:val="clear" w:color="auto" w:fill="A6A6A6" w:themeFill="background1" w:themeFillShade="A6"/>
          </w:tcPr>
          <w:p w:rsidR="008E0125" w:rsidRDefault="008E0125" w:rsidP="00746668">
            <w:r>
              <w:t>COMMAND</w:t>
            </w:r>
          </w:p>
        </w:tc>
        <w:tc>
          <w:tcPr>
            <w:tcW w:w="3582" w:type="dxa"/>
            <w:shd w:val="clear" w:color="auto" w:fill="A6A6A6" w:themeFill="background1" w:themeFillShade="A6"/>
          </w:tcPr>
          <w:p w:rsidR="008E0125" w:rsidRDefault="008E0125" w:rsidP="00746668">
            <w:r>
              <w:t>COMMENTS</w:t>
            </w:r>
          </w:p>
        </w:tc>
        <w:tc>
          <w:tcPr>
            <w:tcW w:w="1206" w:type="dxa"/>
            <w:shd w:val="clear" w:color="auto" w:fill="A6A6A6" w:themeFill="background1" w:themeFillShade="A6"/>
          </w:tcPr>
          <w:p w:rsidR="008E0125" w:rsidRDefault="008E0125" w:rsidP="00746668">
            <w:r>
              <w:t>RESULTING FILE</w:t>
            </w:r>
          </w:p>
        </w:tc>
      </w:tr>
      <w:tr w:rsidR="008E0125" w:rsidTr="00746668">
        <w:tc>
          <w:tcPr>
            <w:tcW w:w="390" w:type="dxa"/>
          </w:tcPr>
          <w:p w:rsidR="008E0125" w:rsidRDefault="008E0125" w:rsidP="00746668">
            <w:r>
              <w:t>1</w:t>
            </w:r>
          </w:p>
        </w:tc>
        <w:tc>
          <w:tcPr>
            <w:tcW w:w="1170" w:type="dxa"/>
          </w:tcPr>
          <w:p w:rsidR="008E0125" w:rsidRDefault="008E0125" w:rsidP="00746668">
            <w:r>
              <w:t xml:space="preserve">.NET EXECUTABLE (EXE) </w:t>
            </w:r>
          </w:p>
        </w:tc>
        <w:tc>
          <w:tcPr>
            <w:tcW w:w="3228" w:type="dxa"/>
          </w:tcPr>
          <w:p w:rsidR="008E0125" w:rsidRDefault="008E0125" w:rsidP="00746668">
            <w:r>
              <w:object w:dxaOrig="5985"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75pt;height:22.5pt" o:ole="">
                  <v:imagedata r:id="rId8" o:title=""/>
                </v:shape>
                <o:OLEObject Type="Embed" ProgID="PBrush" ShapeID="_x0000_i1025" DrawAspect="Content" ObjectID="_1657133903" r:id="rId9"/>
              </w:object>
            </w:r>
            <w:r>
              <w:t xml:space="preserve">  </w:t>
            </w:r>
          </w:p>
        </w:tc>
        <w:tc>
          <w:tcPr>
            <w:tcW w:w="3582" w:type="dxa"/>
          </w:tcPr>
          <w:p w:rsidR="008E0125" w:rsidRDefault="008E0125" w:rsidP="00746668">
            <w:r>
              <w:t xml:space="preserve">Source file: </w:t>
            </w:r>
            <w:proofErr w:type="spellStart"/>
            <w:r>
              <w:t>operations.cs</w:t>
            </w:r>
            <w:proofErr w:type="spellEnd"/>
            <w:r>
              <w:t xml:space="preserve"> </w:t>
            </w:r>
          </w:p>
          <w:p w:rsidR="008E0125" w:rsidRDefault="008E0125" w:rsidP="00746668"/>
          <w:p w:rsidR="008E0125" w:rsidRDefault="008E0125" w:rsidP="00746668">
            <w:r>
              <w:t xml:space="preserve">Desired Exe file: </w:t>
            </w:r>
          </w:p>
          <w:p w:rsidR="008E0125" w:rsidRDefault="008E0125" w:rsidP="00746668">
            <w:r>
              <w:t>operationswork.exe</w:t>
            </w:r>
          </w:p>
          <w:p w:rsidR="008E0125" w:rsidRDefault="008E0125" w:rsidP="00746668"/>
          <w:p w:rsidR="008E0125" w:rsidRDefault="008E0125" w:rsidP="00746668">
            <w:r>
              <w:t xml:space="preserve">The source file should have at least one class that has a </w:t>
            </w:r>
            <w:proofErr w:type="gramStart"/>
            <w:r>
              <w:t>Main(</w:t>
            </w:r>
            <w:proofErr w:type="gramEnd"/>
            <w:r>
              <w:t xml:space="preserve">) inside it. </w:t>
            </w:r>
          </w:p>
          <w:p w:rsidR="008E0125" w:rsidRDefault="008E0125" w:rsidP="00746668">
            <w:r>
              <w:t xml:space="preserve">And there should be only one (not more) </w:t>
            </w:r>
            <w:proofErr w:type="gramStart"/>
            <w:r>
              <w:t>Main(</w:t>
            </w:r>
            <w:proofErr w:type="gramEnd"/>
            <w:r>
              <w:t xml:space="preserve">) as that serves as the entry point. </w:t>
            </w:r>
          </w:p>
        </w:tc>
        <w:tc>
          <w:tcPr>
            <w:tcW w:w="1206" w:type="dxa"/>
          </w:tcPr>
          <w:p w:rsidR="008E0125" w:rsidRDefault="008E0125" w:rsidP="00746668">
            <w:r>
              <w:object w:dxaOrig="1965" w:dyaOrig="1860">
                <v:shape id="_x0000_i1026" type="#_x0000_t75" style="width:59.25pt;height:76.5pt" o:ole="">
                  <v:imagedata r:id="rId10" o:title=""/>
                </v:shape>
                <o:OLEObject Type="Embed" ProgID="PBrush" ShapeID="_x0000_i1026" DrawAspect="Content" ObjectID="_1657133904" r:id="rId11"/>
              </w:object>
            </w:r>
          </w:p>
        </w:tc>
      </w:tr>
      <w:tr w:rsidR="008E0125" w:rsidTr="00746668">
        <w:tc>
          <w:tcPr>
            <w:tcW w:w="390" w:type="dxa"/>
          </w:tcPr>
          <w:p w:rsidR="008E0125" w:rsidRDefault="008E0125" w:rsidP="00746668">
            <w:r>
              <w:t>2</w:t>
            </w:r>
          </w:p>
        </w:tc>
        <w:tc>
          <w:tcPr>
            <w:tcW w:w="1170" w:type="dxa"/>
          </w:tcPr>
          <w:p w:rsidR="008E0125" w:rsidRDefault="008E0125" w:rsidP="00746668">
            <w:r>
              <w:t xml:space="preserve">.NET LIBRARY (EXE) </w:t>
            </w:r>
          </w:p>
        </w:tc>
        <w:tc>
          <w:tcPr>
            <w:tcW w:w="3228" w:type="dxa"/>
          </w:tcPr>
          <w:p w:rsidR="008E0125" w:rsidRDefault="008E0125" w:rsidP="00746668">
            <w:r>
              <w:rPr>
                <w:noProof/>
              </w:rPr>
              <w:drawing>
                <wp:inline distT="0" distB="0" distL="0" distR="0" wp14:anchorId="4755DCA7" wp14:editId="43FECE4E">
                  <wp:extent cx="3705225" cy="20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_dll.png"/>
                          <pic:cNvPicPr/>
                        </pic:nvPicPr>
                        <pic:blipFill>
                          <a:blip r:embed="rId12">
                            <a:extLst>
                              <a:ext uri="{28A0092B-C50C-407E-A947-70E740481C1C}">
                                <a14:useLocalDpi xmlns:a14="http://schemas.microsoft.com/office/drawing/2010/main" val="0"/>
                              </a:ext>
                            </a:extLst>
                          </a:blip>
                          <a:stretch>
                            <a:fillRect/>
                          </a:stretch>
                        </pic:blipFill>
                        <pic:spPr>
                          <a:xfrm>
                            <a:off x="0" y="0"/>
                            <a:ext cx="3705742" cy="209579"/>
                          </a:xfrm>
                          <a:prstGeom prst="rect">
                            <a:avLst/>
                          </a:prstGeom>
                        </pic:spPr>
                      </pic:pic>
                    </a:graphicData>
                  </a:graphic>
                </wp:inline>
              </w:drawing>
            </w:r>
          </w:p>
        </w:tc>
        <w:tc>
          <w:tcPr>
            <w:tcW w:w="3582" w:type="dxa"/>
          </w:tcPr>
          <w:p w:rsidR="008E0125" w:rsidRDefault="008E0125" w:rsidP="00746668">
            <w:r>
              <w:t xml:space="preserve">Source file: </w:t>
            </w:r>
            <w:proofErr w:type="spellStart"/>
            <w:r>
              <w:t>operations.cs</w:t>
            </w:r>
            <w:proofErr w:type="spellEnd"/>
            <w:r>
              <w:t xml:space="preserve"> </w:t>
            </w:r>
          </w:p>
          <w:p w:rsidR="008E0125" w:rsidRDefault="008E0125" w:rsidP="00746668"/>
          <w:p w:rsidR="008E0125" w:rsidRDefault="008E0125" w:rsidP="00746668">
            <w:r>
              <w:t xml:space="preserve">Desired Exe file: </w:t>
            </w:r>
          </w:p>
          <w:p w:rsidR="008E0125" w:rsidRDefault="008E0125" w:rsidP="00746668">
            <w:r>
              <w:t>operationslib.dll</w:t>
            </w:r>
          </w:p>
          <w:p w:rsidR="008E0125" w:rsidRDefault="008E0125" w:rsidP="00746668"/>
          <w:p w:rsidR="008E0125" w:rsidRDefault="008E0125" w:rsidP="00746668">
            <w:r>
              <w:t xml:space="preserve">It’s not mandatory to have a </w:t>
            </w:r>
            <w:proofErr w:type="gramStart"/>
            <w:r>
              <w:t>Main(</w:t>
            </w:r>
            <w:proofErr w:type="gramEnd"/>
            <w:r>
              <w:t>) entry point.</w:t>
            </w:r>
          </w:p>
          <w:p w:rsidR="008E0125" w:rsidRDefault="008E0125" w:rsidP="00746668">
            <w:r>
              <w:t xml:space="preserve">This is NOT a standalone file and has to be launched with help of an EXE.  </w:t>
            </w:r>
          </w:p>
          <w:p w:rsidR="008E0125" w:rsidRDefault="008E0125" w:rsidP="00746668"/>
        </w:tc>
        <w:tc>
          <w:tcPr>
            <w:tcW w:w="1206" w:type="dxa"/>
          </w:tcPr>
          <w:p w:rsidR="008E0125" w:rsidRDefault="008E0125" w:rsidP="00746668">
            <w:r>
              <w:object w:dxaOrig="1425" w:dyaOrig="2295">
                <v:shape id="_x0000_i1027" type="#_x0000_t75" style="width:51pt;height:82.5pt" o:ole="">
                  <v:imagedata r:id="rId13" o:title=""/>
                </v:shape>
                <o:OLEObject Type="Embed" ProgID="PBrush" ShapeID="_x0000_i1027" DrawAspect="Content" ObjectID="_1657133905" r:id="rId14"/>
              </w:object>
            </w:r>
          </w:p>
        </w:tc>
      </w:tr>
      <w:tr w:rsidR="008E0125" w:rsidTr="00746668">
        <w:tc>
          <w:tcPr>
            <w:tcW w:w="390" w:type="dxa"/>
          </w:tcPr>
          <w:p w:rsidR="008E0125" w:rsidRDefault="008E0125" w:rsidP="00746668">
            <w:r>
              <w:lastRenderedPageBreak/>
              <w:t>3</w:t>
            </w:r>
          </w:p>
        </w:tc>
        <w:tc>
          <w:tcPr>
            <w:tcW w:w="1170" w:type="dxa"/>
          </w:tcPr>
          <w:p w:rsidR="008E0125" w:rsidRDefault="008E0125" w:rsidP="00746668">
            <w:r>
              <w:t>NET MODULE</w:t>
            </w:r>
          </w:p>
          <w:p w:rsidR="008E0125" w:rsidRDefault="008E0125" w:rsidP="00746668">
            <w:r>
              <w:t>(</w:t>
            </w:r>
            <w:proofErr w:type="spellStart"/>
            <w:r>
              <w:t>netmodule</w:t>
            </w:r>
            <w:proofErr w:type="spellEnd"/>
            <w:r>
              <w:t>)</w:t>
            </w:r>
          </w:p>
        </w:tc>
        <w:tc>
          <w:tcPr>
            <w:tcW w:w="3228" w:type="dxa"/>
          </w:tcPr>
          <w:p w:rsidR="008E0125" w:rsidRDefault="008E0125" w:rsidP="00746668">
            <w:r>
              <w:rPr>
                <w:noProof/>
              </w:rPr>
              <w:drawing>
                <wp:inline distT="0" distB="0" distL="0" distR="0" wp14:anchorId="213D65CC" wp14:editId="4B770652">
                  <wp:extent cx="1912620" cy="52478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_modu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88985" cy="545739"/>
                          </a:xfrm>
                          <a:prstGeom prst="rect">
                            <a:avLst/>
                          </a:prstGeom>
                        </pic:spPr>
                      </pic:pic>
                    </a:graphicData>
                  </a:graphic>
                </wp:inline>
              </w:drawing>
            </w:r>
          </w:p>
        </w:tc>
        <w:tc>
          <w:tcPr>
            <w:tcW w:w="3582" w:type="dxa"/>
          </w:tcPr>
          <w:p w:rsidR="008E0125" w:rsidRPr="008225D6" w:rsidRDefault="008E0125" w:rsidP="00746668">
            <w:r w:rsidRPr="008225D6">
              <w:t xml:space="preserve">Source file: </w:t>
            </w:r>
            <w:proofErr w:type="spellStart"/>
            <w:r w:rsidRPr="008225D6">
              <w:t>operations.cs</w:t>
            </w:r>
            <w:proofErr w:type="spellEnd"/>
            <w:r w:rsidRPr="008225D6">
              <w:t xml:space="preserve"> </w:t>
            </w:r>
          </w:p>
          <w:p w:rsidR="008E0125" w:rsidRPr="008225D6" w:rsidRDefault="008E0125" w:rsidP="00746668"/>
          <w:p w:rsidR="008E0125" w:rsidRPr="008225D6" w:rsidRDefault="008E0125" w:rsidP="00746668">
            <w:r w:rsidRPr="008225D6">
              <w:t xml:space="preserve">Desired Exe file: </w:t>
            </w:r>
          </w:p>
          <w:p w:rsidR="008E0125" w:rsidRPr="008225D6" w:rsidRDefault="008E0125" w:rsidP="00746668">
            <w:r w:rsidRPr="008225D6">
              <w:t>operationslib.dll</w:t>
            </w:r>
          </w:p>
          <w:p w:rsidR="008E0125" w:rsidRPr="008225D6" w:rsidRDefault="008E0125" w:rsidP="00746668"/>
          <w:p w:rsidR="008E0125" w:rsidRPr="008225D6" w:rsidRDefault="008E0125" w:rsidP="00746668">
            <w:r w:rsidRPr="008225D6">
              <w:t xml:space="preserve">It’s not mandatory to have a </w:t>
            </w:r>
            <w:proofErr w:type="gramStart"/>
            <w:r w:rsidRPr="008225D6">
              <w:t>Main(</w:t>
            </w:r>
            <w:proofErr w:type="gramEnd"/>
            <w:r w:rsidRPr="008225D6">
              <w:t>) entry point.</w:t>
            </w:r>
          </w:p>
          <w:p w:rsidR="008E0125" w:rsidRDefault="008E0125" w:rsidP="00746668">
            <w:r w:rsidRPr="008225D6">
              <w:t xml:space="preserve">This is NOT a standalone file and has to be launched with help of an EXE.  </w:t>
            </w:r>
          </w:p>
          <w:p w:rsidR="008E0125" w:rsidRDefault="008E0125" w:rsidP="00746668"/>
          <w:p w:rsidR="008E0125" w:rsidRDefault="008E0125" w:rsidP="00746668">
            <w:r w:rsidRPr="008225D6">
              <w:rPr>
                <w:color w:val="C00000"/>
              </w:rPr>
              <w:t>This file has NO MANIFEST and is not an assembly.</w:t>
            </w:r>
          </w:p>
        </w:tc>
        <w:tc>
          <w:tcPr>
            <w:tcW w:w="1206" w:type="dxa"/>
          </w:tcPr>
          <w:p w:rsidR="008E0125" w:rsidRDefault="008E0125" w:rsidP="00746668">
            <w:r>
              <w:rPr>
                <w:noProof/>
              </w:rPr>
              <w:drawing>
                <wp:inline distT="0" distB="0" distL="0" distR="0" wp14:anchorId="303A4F02" wp14:editId="47F5C3B0">
                  <wp:extent cx="628650" cy="845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module.png"/>
                          <pic:cNvPicPr/>
                        </pic:nvPicPr>
                        <pic:blipFill>
                          <a:blip r:embed="rId16">
                            <a:extLst>
                              <a:ext uri="{28A0092B-C50C-407E-A947-70E740481C1C}">
                                <a14:useLocalDpi xmlns:a14="http://schemas.microsoft.com/office/drawing/2010/main" val="0"/>
                              </a:ext>
                            </a:extLst>
                          </a:blip>
                          <a:stretch>
                            <a:fillRect/>
                          </a:stretch>
                        </pic:blipFill>
                        <pic:spPr>
                          <a:xfrm>
                            <a:off x="0" y="0"/>
                            <a:ext cx="628650" cy="845820"/>
                          </a:xfrm>
                          <a:prstGeom prst="rect">
                            <a:avLst/>
                          </a:prstGeom>
                        </pic:spPr>
                      </pic:pic>
                    </a:graphicData>
                  </a:graphic>
                </wp:inline>
              </w:drawing>
            </w:r>
          </w:p>
        </w:tc>
      </w:tr>
    </w:tbl>
    <w:p w:rsidR="008E0125" w:rsidRDefault="008E0125" w:rsidP="008E0125">
      <w:pPr>
        <w:ind w:left="2160" w:firstLine="720"/>
      </w:pPr>
    </w:p>
    <w:p w:rsidR="008E0125" w:rsidRPr="00706848" w:rsidRDefault="008E0125" w:rsidP="008E0125">
      <w:pPr>
        <w:ind w:left="720" w:firstLine="720"/>
      </w:pPr>
      <w:r>
        <w:t xml:space="preserve">Table.1. Compiling Options of CS Source files to Assemblies. </w:t>
      </w:r>
    </w:p>
    <w:p w:rsidR="008E0125" w:rsidRDefault="008E0125" w:rsidP="008E0125">
      <w:pPr>
        <w:pStyle w:val="Heading1"/>
        <w:spacing w:line="259" w:lineRule="auto"/>
      </w:pPr>
      <w:r>
        <w:t>Examples</w:t>
      </w:r>
    </w:p>
    <w:p w:rsidR="008E0125" w:rsidRPr="0024415C" w:rsidRDefault="008E0125" w:rsidP="008E0125"/>
    <w:p w:rsidR="008E0125" w:rsidRPr="00AE1F6F" w:rsidRDefault="008E0125" w:rsidP="008E0125">
      <w:pPr>
        <w:rPr>
          <w:b/>
        </w:rPr>
      </w:pPr>
      <w:r w:rsidRPr="00AE1F6F">
        <w:rPr>
          <w:b/>
        </w:rPr>
        <w:t xml:space="preserve">Example #1: </w:t>
      </w:r>
    </w:p>
    <w:p w:rsidR="008E0125" w:rsidRDefault="008E0125" w:rsidP="008E0125">
      <w:pPr>
        <w:pStyle w:val="ListParagraph"/>
        <w:numPr>
          <w:ilvl w:val="0"/>
          <w:numId w:val="6"/>
        </w:numPr>
      </w:pPr>
      <w:r>
        <w:t xml:space="preserve">Create a </w:t>
      </w:r>
      <w:r w:rsidRPr="005D17FF">
        <w:rPr>
          <w:color w:val="0070C0"/>
        </w:rPr>
        <w:t xml:space="preserve">.net library </w:t>
      </w:r>
      <w:r>
        <w:t xml:space="preserve">by the name </w:t>
      </w:r>
      <w:r w:rsidRPr="003D2363">
        <w:rPr>
          <w:color w:val="0070C0"/>
        </w:rPr>
        <w:t>OperationsLib</w:t>
      </w:r>
      <w:r>
        <w:t xml:space="preserve">. </w:t>
      </w:r>
    </w:p>
    <w:p w:rsidR="008E0125" w:rsidRDefault="008E0125" w:rsidP="008E0125">
      <w:pPr>
        <w:pStyle w:val="ListParagraph"/>
        <w:ind w:left="360"/>
      </w:pPr>
    </w:p>
    <w:p w:rsidR="008E0125" w:rsidRPr="005D17FF" w:rsidRDefault="008E0125" w:rsidP="008E0125">
      <w:pPr>
        <w:pStyle w:val="ListParagraph"/>
        <w:numPr>
          <w:ilvl w:val="0"/>
          <w:numId w:val="6"/>
        </w:numPr>
      </w:pPr>
      <w:r>
        <w:t xml:space="preserve">In that .net library, let there be a class named </w:t>
      </w:r>
      <w:r w:rsidRPr="003D2363">
        <w:rPr>
          <w:color w:val="0070C0"/>
        </w:rPr>
        <w:t>Operations</w:t>
      </w:r>
      <w:r>
        <w:t xml:space="preserve">. The Operations class should be in the </w:t>
      </w:r>
      <w:r w:rsidRPr="003D2363">
        <w:rPr>
          <w:color w:val="0070C0"/>
        </w:rPr>
        <w:t xml:space="preserve">namespace </w:t>
      </w:r>
      <w:r w:rsidRPr="003D2363">
        <w:rPr>
          <w:i/>
        </w:rPr>
        <w:t>Ganesh.Operations.Utils</w:t>
      </w:r>
      <w:r>
        <w:rPr>
          <w:i/>
        </w:rPr>
        <w:t xml:space="preserve">. </w:t>
      </w:r>
    </w:p>
    <w:p w:rsidR="008E0125" w:rsidRPr="003D2363" w:rsidRDefault="008E0125" w:rsidP="008E0125">
      <w:pPr>
        <w:pStyle w:val="ListParagraph"/>
        <w:ind w:left="360"/>
      </w:pPr>
    </w:p>
    <w:p w:rsidR="008E0125" w:rsidRDefault="008E0125" w:rsidP="008E0125">
      <w:pPr>
        <w:pStyle w:val="ListParagraph"/>
        <w:numPr>
          <w:ilvl w:val="0"/>
          <w:numId w:val="6"/>
        </w:numPr>
      </w:pPr>
      <w:r>
        <w:t xml:space="preserve">Create two methods within the </w:t>
      </w:r>
      <w:r w:rsidRPr="003D2363">
        <w:rPr>
          <w:color w:val="0070C0"/>
        </w:rPr>
        <w:t>Operations</w:t>
      </w:r>
      <w:r>
        <w:rPr>
          <w:color w:val="0070C0"/>
        </w:rPr>
        <w:t xml:space="preserve"> </w:t>
      </w:r>
      <w:r>
        <w:t xml:space="preserve">class – </w:t>
      </w:r>
      <w:r w:rsidRPr="003D2363">
        <w:rPr>
          <w:color w:val="0070C0"/>
        </w:rPr>
        <w:t xml:space="preserve">Square </w:t>
      </w:r>
      <w:r>
        <w:t xml:space="preserve">and </w:t>
      </w:r>
      <w:r w:rsidRPr="003D2363">
        <w:rPr>
          <w:color w:val="0070C0"/>
        </w:rPr>
        <w:t xml:space="preserve">Cube </w:t>
      </w:r>
      <w:r>
        <w:t xml:space="preserve">of which the signatures are given below: </w:t>
      </w:r>
    </w:p>
    <w:p w:rsidR="008E0125" w:rsidRPr="003D2363" w:rsidRDefault="008E0125" w:rsidP="008E0125">
      <w:pPr>
        <w:pStyle w:val="ListParagraph"/>
        <w:numPr>
          <w:ilvl w:val="1"/>
          <w:numId w:val="6"/>
        </w:numPr>
        <w:rPr>
          <w:i/>
        </w:rPr>
      </w:pPr>
      <w:r>
        <w:rPr>
          <w:i/>
        </w:rPr>
        <w:t>p</w:t>
      </w:r>
      <w:r w:rsidRPr="003D2363">
        <w:rPr>
          <w:i/>
        </w:rPr>
        <w:t xml:space="preserve">ublic double </w:t>
      </w:r>
      <w:r w:rsidRPr="003D2363">
        <w:rPr>
          <w:i/>
          <w:color w:val="0070C0"/>
        </w:rPr>
        <w:t>Square</w:t>
      </w:r>
      <w:r w:rsidRPr="003D2363">
        <w:rPr>
          <w:i/>
        </w:rPr>
        <w:t>(double num)</w:t>
      </w:r>
    </w:p>
    <w:p w:rsidR="008E0125" w:rsidRPr="003D2363" w:rsidRDefault="008E0125" w:rsidP="008E0125">
      <w:pPr>
        <w:pStyle w:val="ListParagraph"/>
        <w:numPr>
          <w:ilvl w:val="1"/>
          <w:numId w:val="6"/>
        </w:numPr>
        <w:rPr>
          <w:i/>
        </w:rPr>
      </w:pPr>
      <w:r>
        <w:rPr>
          <w:i/>
        </w:rPr>
        <w:t>p</w:t>
      </w:r>
      <w:r w:rsidRPr="003D2363">
        <w:rPr>
          <w:i/>
        </w:rPr>
        <w:t xml:space="preserve">ublic double </w:t>
      </w:r>
      <w:r w:rsidRPr="003D2363">
        <w:rPr>
          <w:i/>
          <w:color w:val="0070C0"/>
        </w:rPr>
        <w:t>Cube</w:t>
      </w:r>
      <w:r w:rsidRPr="003D2363">
        <w:rPr>
          <w:i/>
        </w:rPr>
        <w:t>(double num)</w:t>
      </w:r>
    </w:p>
    <w:p w:rsidR="008E0125" w:rsidRDefault="008E0125" w:rsidP="008E0125">
      <w:pPr>
        <w:pStyle w:val="ListParagraph"/>
        <w:ind w:left="360"/>
      </w:pPr>
    </w:p>
    <w:p w:rsidR="008E0125" w:rsidRDefault="008E0125" w:rsidP="008E0125">
      <w:pPr>
        <w:pStyle w:val="ListParagraph"/>
        <w:numPr>
          <w:ilvl w:val="0"/>
          <w:numId w:val="6"/>
        </w:numPr>
      </w:pPr>
      <w:r>
        <w:t xml:space="preserve">Create a </w:t>
      </w:r>
      <w:r w:rsidRPr="005D17FF">
        <w:rPr>
          <w:color w:val="0070C0"/>
        </w:rPr>
        <w:t xml:space="preserve">.net exe </w:t>
      </w:r>
      <w:r>
        <w:t xml:space="preserve">named </w:t>
      </w:r>
      <w:r>
        <w:rPr>
          <w:color w:val="0070C0"/>
        </w:rPr>
        <w:t>OperationsExec</w:t>
      </w:r>
      <w:r w:rsidRPr="005D17FF">
        <w:t>.</w:t>
      </w:r>
      <w:r>
        <w:t xml:space="preserve"> In the </w:t>
      </w:r>
      <w:r>
        <w:rPr>
          <w:color w:val="0070C0"/>
        </w:rPr>
        <w:t>OperationsExec</w:t>
      </w:r>
      <w:r>
        <w:t xml:space="preserve">, use the methods of the </w:t>
      </w:r>
      <w:r w:rsidRPr="003D2363">
        <w:rPr>
          <w:color w:val="0070C0"/>
        </w:rPr>
        <w:t>OperationsLib</w:t>
      </w:r>
      <w:r>
        <w:rPr>
          <w:color w:val="0070C0"/>
        </w:rPr>
        <w:t xml:space="preserve"> - Square ()</w:t>
      </w:r>
      <w:r w:rsidRPr="003D2363">
        <w:rPr>
          <w:color w:val="0070C0"/>
        </w:rPr>
        <w:t xml:space="preserve"> </w:t>
      </w:r>
      <w:r>
        <w:t xml:space="preserve">and </w:t>
      </w:r>
      <w:r w:rsidRPr="003D2363">
        <w:rPr>
          <w:color w:val="0070C0"/>
        </w:rPr>
        <w:t>Cube</w:t>
      </w:r>
      <w:r>
        <w:rPr>
          <w:color w:val="0070C0"/>
        </w:rPr>
        <w:t xml:space="preserve"> ()</w:t>
      </w:r>
      <w:r w:rsidRPr="003D2363">
        <w:rPr>
          <w:color w:val="0070C0"/>
        </w:rPr>
        <w:t xml:space="preserve"> </w:t>
      </w:r>
      <w:r>
        <w:t>- and show the results.</w:t>
      </w:r>
    </w:p>
    <w:p w:rsidR="008E0125" w:rsidRDefault="008E0125" w:rsidP="008E0125">
      <w:r>
        <w:rPr>
          <w:noProof/>
        </w:rPr>
        <mc:AlternateContent>
          <mc:Choice Requires="wps">
            <w:drawing>
              <wp:anchor distT="0" distB="0" distL="114300" distR="114300" simplePos="0" relativeHeight="251660288" behindDoc="0" locked="0" layoutInCell="1" allowOverlap="1" wp14:anchorId="3A61071D" wp14:editId="375AA4A6">
                <wp:simplePos x="0" y="0"/>
                <wp:positionH relativeFrom="column">
                  <wp:posOffset>4149697</wp:posOffset>
                </wp:positionH>
                <wp:positionV relativeFrom="paragraph">
                  <wp:posOffset>215955</wp:posOffset>
                </wp:positionV>
                <wp:extent cx="1216025" cy="428901"/>
                <wp:effectExtent l="0" t="0" r="22225" b="28575"/>
                <wp:wrapNone/>
                <wp:docPr id="3" name="Rounded Rectangle 3"/>
                <wp:cNvGraphicFramePr/>
                <a:graphic xmlns:a="http://schemas.openxmlformats.org/drawingml/2006/main">
                  <a:graphicData uri="http://schemas.microsoft.com/office/word/2010/wordprocessingShape">
                    <wps:wsp>
                      <wps:cNvSpPr/>
                      <wps:spPr>
                        <a:xfrm>
                          <a:off x="0" y="0"/>
                          <a:ext cx="1216025" cy="428901"/>
                        </a:xfrm>
                        <a:prstGeom prst="roundRect">
                          <a:avLst>
                            <a:gd name="adj" fmla="val 539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0125" w:rsidRDefault="008E0125" w:rsidP="008E0125">
                            <w:pPr>
                              <w:jc w:val="center"/>
                            </w:pPr>
                            <w:r>
                              <w:t>Download</w:t>
                            </w:r>
                            <w:r w:rsidRPr="00D6377B">
                              <w:rPr>
                                <w:color w:val="0070C0"/>
                              </w:rPr>
                              <w:t xml:space="preserve"> </w:t>
                            </w:r>
                            <w:r>
                              <w:rPr>
                                <w:color w:val="FFFFFF" w:themeColor="background1"/>
                              </w:rPr>
                              <w:t>OperationsExec</w:t>
                            </w:r>
                          </w:p>
                          <w:p w:rsidR="008E0125" w:rsidRPr="00D6377B" w:rsidRDefault="008E0125" w:rsidP="008E0125">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61071D" id="Rounded Rectangle 3" o:spid="_x0000_s1026" style="position:absolute;margin-left:326.75pt;margin-top:17pt;width:95.7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5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" fillcolor="#4f81bd [3204]" strokecolor="#243f60 [1604]" strokeweight="2pt">
                <v:textbox>
                  <w:txbxContent>
                    <w:p w:rsidR="008E0125" w:rsidRDefault="008E0125" w:rsidP="008E0125">
                      <w:pPr>
                        <w:jc w:val="center"/>
                      </w:pPr>
                      <w:r>
                        <w:t>Download</w:t>
                      </w:r>
                      <w:r w:rsidRPr="00D6377B">
                        <w:rPr>
                          <w:color w:val="0070C0"/>
                        </w:rPr>
                        <w:t xml:space="preserve"> </w:t>
                      </w:r>
                      <w:r>
                        <w:rPr>
                          <w:color w:val="FFFFFF" w:themeColor="background1"/>
                        </w:rPr>
                        <w:t>OperationsExec</w:t>
                      </w:r>
                    </w:p>
                    <w:p w:rsidR="008E0125" w:rsidRPr="00D6377B" w:rsidRDefault="008E0125" w:rsidP="008E0125">
                      <w:pPr>
                        <w:jc w:val="center"/>
                        <w:rPr>
                          <w:color w:val="FFFFFF" w:themeColor="background1"/>
                        </w:rP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2B6B483A" wp14:editId="4DBE9D54">
                <wp:simplePos x="0" y="0"/>
                <wp:positionH relativeFrom="column">
                  <wp:posOffset>294198</wp:posOffset>
                </wp:positionH>
                <wp:positionV relativeFrom="paragraph">
                  <wp:posOffset>217363</wp:posOffset>
                </wp:positionV>
                <wp:extent cx="1216025" cy="453225"/>
                <wp:effectExtent l="0" t="0" r="22225" b="23495"/>
                <wp:wrapNone/>
                <wp:docPr id="2" name="Rounded Rectangle 2"/>
                <wp:cNvGraphicFramePr/>
                <a:graphic xmlns:a="http://schemas.openxmlformats.org/drawingml/2006/main">
                  <a:graphicData uri="http://schemas.microsoft.com/office/word/2010/wordprocessingShape">
                    <wps:wsp>
                      <wps:cNvSpPr/>
                      <wps:spPr>
                        <a:xfrm>
                          <a:off x="0" y="0"/>
                          <a:ext cx="1216025" cy="453225"/>
                        </a:xfrm>
                        <a:prstGeom prst="roundRect">
                          <a:avLst>
                            <a:gd name="adj" fmla="val 539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0125" w:rsidRDefault="008E0125" w:rsidP="008E0125">
                            <w:pPr>
                              <w:jc w:val="center"/>
                            </w:pPr>
                            <w:r>
                              <w:t>Download</w:t>
                            </w:r>
                            <w:r w:rsidRPr="00D6377B">
                              <w:rPr>
                                <w:color w:val="0070C0"/>
                              </w:rPr>
                              <w:t xml:space="preserve"> </w:t>
                            </w:r>
                            <w:r w:rsidRPr="00D6377B">
                              <w:rPr>
                                <w:color w:val="FFFFFF" w:themeColor="background1"/>
                              </w:rPr>
                              <w:t>OperationsLib</w:t>
                            </w:r>
                          </w:p>
                          <w:p w:rsidR="008E0125" w:rsidRDefault="008E0125" w:rsidP="008E0125">
                            <w:pPr>
                              <w:jc w:val="center"/>
                            </w:pPr>
                          </w:p>
                          <w:p w:rsidR="008E0125" w:rsidRDefault="008E0125" w:rsidP="008E0125">
                            <w:pPr>
                              <w:jc w:val="center"/>
                            </w:pPr>
                          </w:p>
                          <w:p w:rsidR="008E0125" w:rsidRDefault="008E0125" w:rsidP="008E01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6B483A" id="Rounded Rectangle 2" o:spid="_x0000_s1027" style="position:absolute;margin-left:23.15pt;margin-top:17.1pt;width:95.75pt;height:3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5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" fillcolor="#4f81bd [3204]" strokecolor="#243f60 [1604]" strokeweight="2pt">
                <v:textbox>
                  <w:txbxContent>
                    <w:p w:rsidR="008E0125" w:rsidRDefault="008E0125" w:rsidP="008E0125">
                      <w:pPr>
                        <w:jc w:val="center"/>
                      </w:pPr>
                      <w:r>
                        <w:t>Download</w:t>
                      </w:r>
                      <w:r w:rsidRPr="00D6377B">
                        <w:rPr>
                          <w:color w:val="0070C0"/>
                        </w:rPr>
                        <w:t xml:space="preserve"> </w:t>
                      </w:r>
                      <w:r w:rsidRPr="00D6377B">
                        <w:rPr>
                          <w:color w:val="FFFFFF" w:themeColor="background1"/>
                        </w:rPr>
                        <w:t>OperationsLib</w:t>
                      </w:r>
                    </w:p>
                    <w:p w:rsidR="008E0125" w:rsidRDefault="008E0125" w:rsidP="008E0125">
                      <w:pPr>
                        <w:jc w:val="center"/>
                      </w:pPr>
                    </w:p>
                    <w:p w:rsidR="008E0125" w:rsidRDefault="008E0125" w:rsidP="008E0125">
                      <w:pPr>
                        <w:jc w:val="center"/>
                      </w:pPr>
                    </w:p>
                    <w:p w:rsidR="008E0125" w:rsidRDefault="008E0125" w:rsidP="008E0125">
                      <w:pPr>
                        <w:jc w:val="center"/>
                      </w:pPr>
                    </w:p>
                  </w:txbxContent>
                </v:textbox>
              </v:roundrect>
            </w:pict>
          </mc:Fallback>
        </mc:AlternateContent>
      </w:r>
    </w:p>
    <w:p w:rsidR="008E0125" w:rsidRPr="005D17FF" w:rsidRDefault="008E0125" w:rsidP="008E0125">
      <w:r>
        <w:t xml:space="preserve">                                                                                                         </w:t>
      </w:r>
    </w:p>
    <w:p w:rsidR="008E0125" w:rsidRDefault="008E0125" w:rsidP="008E0125">
      <w:pPr>
        <w:jc w:val="center"/>
      </w:pPr>
    </w:p>
    <w:p w:rsidR="008E0125" w:rsidRDefault="008E0125" w:rsidP="008E0125">
      <w:r>
        <w:tab/>
      </w:r>
      <w:r>
        <w:tab/>
      </w:r>
    </w:p>
    <w:p w:rsidR="008E0125" w:rsidRDefault="008E0125" w:rsidP="008E0125"/>
    <w:p w:rsidR="00614DBC" w:rsidRPr="008E0125" w:rsidRDefault="00614DBC" w:rsidP="008E0125"/>
    <w:sectPr w:rsidR="00614DBC" w:rsidRPr="008E0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20339"/>
    <w:multiLevelType w:val="multilevel"/>
    <w:tmpl w:val="A528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A62F1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AF72C54"/>
    <w:multiLevelType w:val="hybridMultilevel"/>
    <w:tmpl w:val="0D827C2A"/>
    <w:lvl w:ilvl="0" w:tplc="22600B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F594DC2"/>
    <w:multiLevelType w:val="hybridMultilevel"/>
    <w:tmpl w:val="8D28B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6900103"/>
    <w:multiLevelType w:val="hybridMultilevel"/>
    <w:tmpl w:val="DBA86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82F7E5D"/>
    <w:multiLevelType w:val="hybridMultilevel"/>
    <w:tmpl w:val="6424532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72"/>
    <w:rsid w:val="00027123"/>
    <w:rsid w:val="0003204D"/>
    <w:rsid w:val="00091F71"/>
    <w:rsid w:val="0011296C"/>
    <w:rsid w:val="001E1B67"/>
    <w:rsid w:val="002437C9"/>
    <w:rsid w:val="00294AF7"/>
    <w:rsid w:val="00295D72"/>
    <w:rsid w:val="002D0961"/>
    <w:rsid w:val="00332050"/>
    <w:rsid w:val="003A709F"/>
    <w:rsid w:val="00410314"/>
    <w:rsid w:val="00425B57"/>
    <w:rsid w:val="00443C20"/>
    <w:rsid w:val="004A7F7B"/>
    <w:rsid w:val="005759D2"/>
    <w:rsid w:val="005E1710"/>
    <w:rsid w:val="006102D5"/>
    <w:rsid w:val="00614DBC"/>
    <w:rsid w:val="00621DE0"/>
    <w:rsid w:val="00626740"/>
    <w:rsid w:val="007A7725"/>
    <w:rsid w:val="007E433A"/>
    <w:rsid w:val="008E0125"/>
    <w:rsid w:val="00914287"/>
    <w:rsid w:val="00A323CC"/>
    <w:rsid w:val="00AA5EDF"/>
    <w:rsid w:val="00AE6526"/>
    <w:rsid w:val="00B2634D"/>
    <w:rsid w:val="00B270A2"/>
    <w:rsid w:val="00B310BB"/>
    <w:rsid w:val="00B762D0"/>
    <w:rsid w:val="00B943F9"/>
    <w:rsid w:val="00BA4887"/>
    <w:rsid w:val="00C40616"/>
    <w:rsid w:val="00D80EC8"/>
    <w:rsid w:val="00DA2DEE"/>
    <w:rsid w:val="00DC4784"/>
    <w:rsid w:val="00DF5302"/>
    <w:rsid w:val="00E8757A"/>
    <w:rsid w:val="00E96026"/>
    <w:rsid w:val="00EC2DA9"/>
    <w:rsid w:val="00FC2349"/>
    <w:rsid w:val="00FE24F9"/>
    <w:rsid w:val="00FE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4BD7D-DF2A-4066-A3E4-402A3BD3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2DEE"/>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A5EDF"/>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96C"/>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48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43F9"/>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943F9"/>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943F9"/>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943F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43F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3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433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A5ED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E6526"/>
    <w:pPr>
      <w:spacing w:after="0" w:line="240" w:lineRule="auto"/>
    </w:pPr>
  </w:style>
  <w:style w:type="character" w:customStyle="1" w:styleId="Heading3Char">
    <w:name w:val="Heading 3 Char"/>
    <w:basedOn w:val="DefaultParagraphFont"/>
    <w:link w:val="Heading3"/>
    <w:uiPriority w:val="9"/>
    <w:rsid w:val="001129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A488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759D2"/>
    <w:rPr>
      <w:b/>
      <w:bCs/>
    </w:rPr>
  </w:style>
  <w:style w:type="paragraph" w:styleId="BalloonText">
    <w:name w:val="Balloon Text"/>
    <w:basedOn w:val="Normal"/>
    <w:link w:val="BalloonTextChar"/>
    <w:uiPriority w:val="99"/>
    <w:semiHidden/>
    <w:unhideWhenUsed/>
    <w:rsid w:val="0057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9D2"/>
    <w:rPr>
      <w:rFonts w:ascii="Tahoma" w:hAnsi="Tahoma" w:cs="Tahoma"/>
      <w:sz w:val="16"/>
      <w:szCs w:val="16"/>
    </w:rPr>
  </w:style>
  <w:style w:type="character" w:customStyle="1" w:styleId="Heading1Char">
    <w:name w:val="Heading 1 Char"/>
    <w:basedOn w:val="DefaultParagraphFont"/>
    <w:link w:val="Heading1"/>
    <w:uiPriority w:val="9"/>
    <w:rsid w:val="00DA2DEE"/>
    <w:rPr>
      <w:rFonts w:asciiTheme="majorHAnsi" w:eastAsiaTheme="majorEastAsia" w:hAnsiTheme="majorHAnsi" w:cstheme="majorBidi"/>
      <w:color w:val="365F91" w:themeColor="accent1" w:themeShade="BF"/>
      <w:sz w:val="32"/>
      <w:szCs w:val="32"/>
    </w:rPr>
  </w:style>
  <w:style w:type="character" w:styleId="BookTitle">
    <w:name w:val="Book Title"/>
    <w:basedOn w:val="DefaultParagraphFont"/>
    <w:uiPriority w:val="33"/>
    <w:qFormat/>
    <w:rsid w:val="00626740"/>
    <w:rPr>
      <w:b/>
      <w:bCs/>
      <w:i/>
      <w:iCs/>
      <w:spacing w:val="5"/>
    </w:rPr>
  </w:style>
  <w:style w:type="character" w:customStyle="1" w:styleId="Heading5Char">
    <w:name w:val="Heading 5 Char"/>
    <w:basedOn w:val="DefaultParagraphFont"/>
    <w:link w:val="Heading5"/>
    <w:uiPriority w:val="9"/>
    <w:semiHidden/>
    <w:rsid w:val="00B943F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943F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943F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943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43F9"/>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102D5"/>
    <w:rPr>
      <w:i/>
      <w:iCs/>
      <w:color w:val="404040" w:themeColor="text1" w:themeTint="BF"/>
    </w:rPr>
  </w:style>
  <w:style w:type="paragraph" w:styleId="ListParagraph">
    <w:name w:val="List Paragraph"/>
    <w:basedOn w:val="Normal"/>
    <w:uiPriority w:val="34"/>
    <w:qFormat/>
    <w:rsid w:val="008E0125"/>
    <w:pPr>
      <w:spacing w:after="160" w:line="259" w:lineRule="auto"/>
      <w:ind w:left="720"/>
      <w:contextualSpacing/>
    </w:pPr>
  </w:style>
  <w:style w:type="table" w:styleId="TableGrid">
    <w:name w:val="Table Grid"/>
    <w:basedOn w:val="TableNormal"/>
    <w:uiPriority w:val="59"/>
    <w:rsid w:val="008E01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hyperlink" Target="https://docs.microsoft.com/en-us/previous-versions/dotnet/netframework-1.1/1w45z383%28v%3dvs.71%29"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Padmapriya</dc:creator>
  <cp:keywords/>
  <dc:description/>
  <cp:lastModifiedBy>Microsoft account</cp:lastModifiedBy>
  <cp:revision>3</cp:revision>
  <dcterms:created xsi:type="dcterms:W3CDTF">2020-07-24T16:06:00Z</dcterms:created>
  <dcterms:modified xsi:type="dcterms:W3CDTF">2020-07-24T16:42:00Z</dcterms:modified>
</cp:coreProperties>
</file>