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tiff" ContentType="image/tif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>
      <w:pPr>
        <w:pStyle w:val="2"/>
        <w:spacing w:before="391" w:after="312" w:line="300" w:lineRule="auto"/>
        <w:rPr>
          <w:rFonts w:hint="eastAsia"/>
        </w:rPr>
      </w:pPr>
      <w:r>
        <w:t>摘  要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本文针对多孔质气体静压轴承的流动特性进行了理论与实验研究，建立了节流模型并通过实验验证了其有效性。</w:t>
      </w:r>
    </w:p>
    <w:p>
      <w:pPr>
        <w:snapToGrid w:val="0"/>
        <w:spacing w:line="300" w:lineRule="auto"/>
        <w:rPr>
          <w:rFonts w:hint="eastAsia"/>
        </w:rPr>
      </w:pPr>
      <w:r>
        <w:rPr>
          <w:rFonts w:hint="eastAsia" w:ascii="黑体" w:hAnsi="黑体" w:eastAsia="黑体"/>
        </w:rPr>
        <w:t>关键词</w:t>
      </w:r>
      <w:r>
        <w:rPr>
          <w:rFonts w:hint="eastAsia"/>
        </w:rPr>
        <w:t>:多孔质石墨；气体静压轴承；流量特性；稳定性</w:t>
      </w:r>
    </w:p>
    <w:p>
      <w:pPr>
        <w:pStyle w:val="2"/>
        <w:spacing w:before="391" w:after="312" w:line="300" w:lineRule="auto"/>
        <w:rPr>
          <w:rFonts w:hint="eastAsia"/>
        </w:rPr>
      </w:pPr>
      <w:r>
        <w:t>Abstract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This paper presents theoretical and experimental studies on the flow characteristics of porous aerostatic bearings. A throttling model is established and validated experimentally.</w:t>
      </w:r>
    </w:p>
    <w:p>
      <w:pPr>
        <w:snapToGrid w:val="0"/>
        <w:spacing w:line="300" w:lineRule="auto"/>
        <w:rPr>
          <w:rFonts w:hint="eastAsia"/>
        </w:rPr>
      </w:pPr>
      <w:r>
        <w:rPr>
          <w:b/>
          <w:bCs/>
        </w:rPr>
        <w:t>Keywords</w:t>
      </w:r>
      <w:r>
        <w:rPr>
          <w:rFonts w:hint="eastAsia"/>
        </w:rPr>
        <w:t>：</w:t>
      </w:r>
      <w:r>
        <w:t>porous graphite, aerostatic bearing, flow characteristics, stability</w:t>
      </w:r>
    </w:p>
    <w:p>
      <w:r>
        <w:fldChar w:fldCharType="begin" w:dirty="true"/>
      </w:r>
      <w:r>
        <w:instrText xml:space="preserve"> TOC \o "1-4" \z </w:instrText>
      </w:r>
      <w:r>
        <w:fldChar w:fldCharType="separate"/>
      </w:r>
      <w:r>
        <w:fldChar w:fldCharType="end"/>
      </w:r>
    </w:p>
    <w:p>
      <w:pPr>
        <w:adjustRightInd w:val="0"/>
        <w:snapToGrid w:val="0"/>
        <w:rPr>
          <w:rFonts w:hint="eastAsia"/>
        </w:rPr>
      </w:pPr>
    </w:p>
    <w:p>
      <w:pPr>
        <w:pStyle w:val="2"/>
        <w:spacing w:before="391" w:after="312" w:line="300" w:lineRule="auto"/>
        <w:rPr>
          <w:rFonts w:hint="eastAsia"/>
        </w:rPr>
      </w:pPr>
      <w:r>
        <w:t>绪论</w:t>
      </w:r>
    </w:p>
    <w:p>
      <w:pPr>
        <w:pStyle w:val="3"/>
        <w:spacing w:before="195" w:after="195"/>
      </w:pPr>
      <w:r>
        <w:t>研究背景与意义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气体静压轴承以其低摩擦、高精度的特点，在精密仪器与超精密加工领域得到广泛应用。1828年，R.R.Willis</w:t>
      </w:r>
      <w:r>
        <w:rPr>
          <w:kern w:val="0"/>
          <w:vertAlign w:val="superscript"/>
        </w:rPr>
        <w:t>[1]</w:t>
      </w:r>
      <w:r>
        <w:rPr>
          <w:rFonts w:hint="eastAsia"/>
        </w:rPr>
        <w:t>发表了有记载的最早气体润滑研究文献。</w:t>
      </w:r>
    </w:p>
    <w:p>
      <w:pPr>
        <w:pStyle w:val="3"/>
        <w:spacing w:before="195" w:after="195"/>
      </w:pPr>
      <w:r>
        <w:t>国内外研究现状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近年来，多孔质节流方式因其均匀供气特性受到广泛关注</w:t>
      </w:r>
      <w:r>
        <w:rPr>
          <w:kern w:val="0"/>
          <w:vertAlign w:val="superscript"/>
        </w:rPr>
        <w:t>[2]</w:t>
      </w:r>
      <w:r>
        <w:rPr>
          <w:kern w:val="0"/>
          <w:vertAlign w:val="superscript"/>
        </w:rPr>
        <w:t>[3]</w:t>
      </w:r>
      <w:r>
        <w:rPr>
          <w:rFonts w:hint="eastAsia"/>
        </w:rPr>
        <w:t>。</w:t>
      </w:r>
    </w:p>
    <w:p>
      <w:pPr>
        <w:pStyle w:val="2"/>
        <w:spacing w:before="391" w:after="312" w:line="300" w:lineRule="auto"/>
        <w:rPr>
          <w:rFonts w:hint="eastAsia"/>
        </w:rPr>
      </w:pPr>
      <w:r>
        <w:t>实验方法</w:t>
      </w:r>
    </w:p>
    <w:p>
      <w:pPr>
        <w:pStyle w:val="3"/>
        <w:spacing w:before="195" w:after="195"/>
      </w:pPr>
      <w:r>
        <w:t>实验装置与方案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实验系统由气源、调压阀、流量计、被测轴承及数据采集系统组成，供气压力范围为0.15～0.35 MPa。</w:t>
      </w:r>
    </w:p>
    <w:p>
      <w:r>
        <w:drawing>
          <wp:inline distT="0" distB="0" distL="114300" distR="114300">
            <wp:extent cx="2496185" cy="1141095"/>
            <wp:effectExtent l="0" t="0" r="3175" b="1905"/>
            <wp:docPr id="12" name="图片 1" descr="书写范例1_页面_13_图像_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" descr="书写范例1_页面_13_图像_000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图2-1 多孔质气体静压轴承结构示意图</w:t>
      </w:r>
    </w:p>
    <w:p>
      <w:pPr>
        <w:adjustRightInd w:val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图2-1 多孔质气体静压轴承结构示意图</w:t>
      </w:r>
    </w:p>
    <w:p>
      <w:pPr>
        <w:pStyle w:val="3"/>
        <w:spacing w:before="195" w:after="195"/>
      </w:pPr>
      <w:r>
        <w:t>流量计算模型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根据达西定律，通过多孔质材料的体积流量由下式确定：</w:t>
      </w:r>
    </w:p>
    <w:p>
      <m:oMathPara>
        <m:oMath>
          <m:r>
            <m:t>Q = \frac{k A \Delta P}{\mu L}</m:t>
          </m:r>
        </m:oMath>
      </m:oMathPara>
      <w:r>
        <w:t xml:space="preserve">  (2-1)</w:t>
      </w:r>
    </w:p>
    <w:p>
      <w:pPr>
        <w:pStyle w:val="2"/>
        <w:spacing w:before="391" w:after="312" w:line="300" w:lineRule="auto"/>
        <w:rPr>
          <w:rFonts w:hint="eastAsia"/>
        </w:rPr>
      </w:pPr>
      <w:r>
        <w:t>实验结果与分析</w:t>
      </w:r>
    </w:p>
    <w:p>
      <w:pPr>
        <w:pStyle w:val="3"/>
        <w:spacing w:before="195" w:after="195"/>
      </w:pPr>
      <w:r>
        <w:t>流量测量结果</w:t>
      </w:r>
    </w:p>
    <w:p>
      <w:pPr>
        <w:snapToGrid w:val="0"/>
        <w:spacing w:line="300" w:lineRule="auto"/>
        <w:ind w:firstLine="498" w:firstLineChars="200"/>
        <w:rPr>
          <w:rFonts w:hint="eastAsia"/>
        </w:rPr>
      </w:pPr>
      <w:r>
        <w:rPr>
          <w:rFonts w:hint="eastAsia"/>
        </w:rPr>
        <w:t>不同供气压力下的流量测量结果如表3-1所示。</w:t>
      </w:r>
    </w:p>
    <w:p>
      <w:pPr>
        <w:adjustRightInd w:val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表3-1 不同供气压力下的流量测量结果</w:t>
      </w:r>
    </w:p>
    <w:tbl>
      <w:tblPr>
        <w:tblStyle w:val="25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301"/>
        <w:gridCol w:w="2951"/>
      </w:tblGrid>
      <w:tr w14:paraId="44CC02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供气压力 Ps (MPa)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流量测量 M' (m³/h)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流量修正值 M (m³/s) ×10⁻⁴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压力差 ΔP (Pa)</w:t>
            </w:r>
          </w:p>
        </w:tc>
      </w:tr>
      <w:tr w14:paraId="55CBB0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0.15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0.009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0.02312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46900</w:t>
            </w:r>
          </w:p>
        </w:tc>
      </w:tr>
      <w:tr w14:paraId="2ED8BB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0.021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0.04584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96900</w:t>
            </w:r>
          </w:p>
        </w:tc>
      </w:tr>
      <w:tr w14:paraId="57E1B9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0.25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0.039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0.07413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146900</w:t>
            </w:r>
          </w:p>
        </w:tc>
      </w:tr>
      <w:tr w14:paraId="2D2BB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0.3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0.097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0.16747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196900</w:t>
            </w:r>
          </w:p>
        </w:tc>
      </w:tr>
    </w:tbl>
    <w:p>
      <w:pPr>
        <w:adjustRightInd w:val="0"/>
        <w:snapToGrid w:val="0"/>
        <w:rPr>
          <w:rFonts w:hint="eastAsia"/>
        </w:rPr>
      </w:pPr>
    </w:p>
    <w:p>
      <w:pPr>
        <w:snapToGrid w:val="0"/>
        <w:spacing w:line="300" w:lineRule="auto"/>
      </w:pPr>
      <w:r>
        <w:rPr>
          <w:rFonts w:hint="eastAsia"/>
        </w:rPr>
        <w:t/>
      </w:r>
    </w:p>
    <w:p>
      <w:pPr>
        <w:pStyle w:val="2"/>
        <w:spacing w:before="391" w:after="312" w:line="300" w:lineRule="auto"/>
        <w:rPr>
          <w:rFonts w:hint="eastAsia"/>
        </w:rPr>
      </w:pPr>
      <w:r>
        <w:t>参考文献</w:t>
      </w:r>
    </w:p>
    <w:p>
      <w:pPr>
        <w:pStyle w:val="9"/>
        <w:adjustRightInd w:val="0"/>
        <w:snapToGrid w:val="0"/>
        <w:spacing w:after="0" w:line="300" w:lineRule="auto"/>
        <w:ind w:firstLine="498" w:firstLineChars="200" w:left="0" w:leftChars="0"/>
      </w:pPr>
      <w:r>
        <w:rPr>
          <w:rFonts w:hint="eastAsia"/>
        </w:rPr>
        <w:t>［1］ WILLIS R R. On the pressure produced on a flat plate when opposed to a stream of air[J]. Transactions of the Cambridge Philosophical Society, 1828, 3: 121-140.</w:t>
      </w:r>
    </w:p>
    <w:p>
      <w:pPr>
        <w:pStyle w:val="9"/>
        <w:adjustRightInd w:val="0"/>
        <w:snapToGrid w:val="0"/>
        <w:spacing w:after="0" w:line="300" w:lineRule="auto"/>
        <w:ind w:firstLine="498" w:firstLineChars="200" w:left="0" w:leftChars="0"/>
      </w:pPr>
      <w:r>
        <w:rPr>
          <w:rFonts w:hint="eastAsia"/>
        </w:rPr>
        <w:t>［2］ 陈超. 多孔质气体静压轴承流动特性研究[D]. 哈尔滨: 哈尔滨工业大学, 2018.</w:t>
      </w:r>
    </w:p>
    <w:p>
      <w:pPr>
        <w:pStyle w:val="9"/>
        <w:adjustRightInd w:val="0"/>
        <w:snapToGrid w:val="0"/>
        <w:spacing w:after="0" w:line="300" w:lineRule="auto"/>
        <w:ind w:firstLine="498" w:firstLineChars="200" w:left="0" w:leftChars="0"/>
      </w:pPr>
      <w:r>
        <w:rPr>
          <w:rFonts w:hint="eastAsia"/>
        </w:rPr>
        <w:t>［3］ MORI H, MIYAMATSU Y. Theoretical flow-models for porous material bearings[J]. ASME Journal of Lubrication Technology, 1969, 91(1): 156-166.</w:t>
      </w:r>
    </w:p>
    <w:sectPr>
      <w:headerReference r:id="rId36" w:type="default"/>
      <w:footerReference r:id="rId38" w:type="default"/>
      <w:headerReference r:id="rId37" w:type="even"/>
      <w:type w:val="oddPage"/>
      <w:pgSz w:w="11906" w:h="16838"/>
      <w:pgMar w:top="2155" w:right="1701" w:bottom="1701" w:left="1701" w:header="1701" w:footer="1304" w:gutter="0"/>
      <w:cols w:space="720" w:num="1"/>
      <w:docGrid w:type="linesAndChars" w:linePitch="391" w:charSpace="18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隶书_GBK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2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</w:rPr>
    </w:pPr>
    <w:r>
      <w:t/>
    </w:r>
    <w:r>
      <w:rPr>
        <w:rStyle w:val="27"/>
      </w:rPr>
      <w:t/>
    </w:r>
    <w:r>
      <w:t/>
    </w:r>
    <w:r>
      <w:rPr>
        <w:rStyle w:val="27"/>
      </w:rPr>
      <w:t>- 2 -</w:t>
    </w:r>
    <w:r>
      <w:t/>
    </w:r>
  </w:p>
  <w:p>
    <w:pPr>
      <w:pStyle w:val="16"/>
      <w:ind w:right="360" w:firstLine="360"/>
    </w:pPr>
  </w:p>
</w:ftr>
</file>

<file path=word/footer3.xml><?xml version="1.0" encoding="utf-8"?>
<w:ftr xmlns:mc="http://schemas.openxmlformats.org/markup-compatibility/2006" xmlns:w="http://schemas.openxmlformats.org/wordprocessingml/2006/main" mc:Ignorable="w14 w15 wp14">
  <w:p>
    <w:pPr>
      <w:pStyle w:val="16"/>
    </w:pPr>
  </w:p>
</w:ftr>
</file>

<file path=word/footer4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5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ind w:firstLine="180" w:firstLineChars="100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7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8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IV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9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3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0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6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>-</w:t>
    </w:r>
    <w:r>
      <w:t/>
    </w:r>
    <w:r>
      <w:rPr>
        <w:rStyle w:val="27"/>
      </w:rPr>
      <w:t/>
    </w:r>
    <w:r>
      <w:t/>
    </w:r>
    <w:r>
      <w:rPr>
        <w:rStyle w:val="27"/>
        <w:lang w:val="zh-CN"/>
      </w:rPr>
      <w:t>7</w:t>
    </w:r>
    <w:r>
      <w:t/>
    </w:r>
    <w:r>
      <w:rPr>
        <w:rStyle w:val="27"/>
        <w:rFonts w:hint="eastAsia"/>
      </w:rPr>
      <w:t xml:space="preserve">- </w:t>
    </w:r>
  </w:p>
  <w:p>
    <w:pPr>
      <w:pStyle w:val="16"/>
    </w:pPr>
  </w:p>
</w:ftr>
</file>

<file path=word/footer12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18" name="文本框5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2C082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2" o:spid="_x0000_s1026" o:spt="1" style="position:absolute;left:0pt;height:144pt;width:144pt;mso-position-horizontal:center;mso-position-horizontal-relative:margin;mso-position-vertical:top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K7JXuP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2C082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9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</w:ftr>
</file>

<file path=word/footer13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19" name="文本框53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C3DD5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3" o:spid="_x0000_s1026" o:spt="1" style="position:absolute;left:0pt;height:144pt;width:144pt;mso-position-horizontal:center;mso-position-horizontal-relative:margin;mso-position-vertical:top;mso-wrap-style:none;z-index:251660288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B9u2ZX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57C3DD5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</w:ftr>
</file>

<file path=word/footer14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  <w:ind w:right="360" w:firstLine="36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20" name="文本框54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63D59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4" o:spid="_x0000_s1026" o:spt="1" style="position:absolute;left:0pt;height:144pt;width:144pt;mso-position-horizontal:center;mso-position-horizontal-relative:margin;mso-position-vertical:top;mso-wrap-style:none;z-index:251661312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XW5UtAAAAAFAQAADwAAAAAAAAABACAAAAAiAAAAZHJzL2Rvd25yZXYueG1sUEsB&#10;AhQAFAAAAAgAh07iQPEzPt3EAQAAkAMAAA4AAAAAAAAAAQAgAAAAHw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A63D59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11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</w:ftr>
</file>

<file path=word/footer15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align>top</wp:align>
              </wp:positionV>
              <wp:extent cx="1828800" cy="1828800"/>
              <wp:effectExtent l="0" t="0" r="0" b="0"/>
              <wp:wrapNone/>
              <wp:docPr id="21" name="文本框55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0F9BF">
                          <w:pPr>
                            <w:pStyle w:val="16"/>
                            <w:rPr>
                              <w:rStyle w:val="27"/>
                              <w:rFonts w:hint="eastAsia"/>
                            </w:rPr>
                          </w:pPr>
                          <w:r>
                            <w:rPr>
                              <w:rStyle w:val="27"/>
                              <w:rFonts w:hint="eastAsia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Style w:val="27"/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55" o:spid="_x0000_s1026" o:spt="1" style="position:absolute;left:0pt;height:144pt;width:144pt;mso-position-horizontal:center;mso-position-horizontal-relative:margin;mso-position-vertical:top;mso-wrap-style:none;z-index:251662336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l1uVLQAAAABQEAAA8AAAAAAAAAAQAgAAAAIgAAAGRycy9kb3ducmV2LnhtbFBL&#10;AQIUABQAAAAIAIdO4kBAlLmrxQEAAJADAAAOAAAAAAAAAAEAIAAAAB8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BC0F9BF">
                    <w:pPr>
                      <w:pStyle w:val="16"/>
                      <w:rPr>
                        <w:rStyle w:val="27"/>
                        <w:rFonts w:hint="eastAsia"/>
                      </w:rPr>
                    </w:pPr>
                    <w:r>
                      <w:rPr>
                        <w:rStyle w:val="27"/>
                        <w:rFonts w:hint="eastAsia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rStyle w:val="27"/>
                        <w:rFonts w:hint="eastAsia"/>
                      </w:rPr>
                      <w:t xml:space="preserve"> -</w:t>
                    </w:r>
                  </w:p>
                </w:txbxContent>
              </v:textbox>
            </v:rect>
          </w:pict>
        </mc:Fallback>
      </mc:AlternateConten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</w:ftr>
</file>

<file path=word/footer1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  <w:jc w:val="center"/>
    </w:pPr>
    <w:r>
      <w:rPr>
        <w:rFonts w:hint="eastAsia"/>
      </w:rPr>
      <w:t>11</w:t>
    </w:r>
  </w:p>
</w:ftr>
</file>

<file path=word/header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0"/>
      </w:pBdr>
      <w:jc w:val="both"/>
    </w:pPr>
  </w:p>
</w:hdr>
</file>

<file path=word/header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  <w:r>
      <w:rPr>
        <w:rFonts w:hint="eastAsia"/>
      </w:rPr>
      <w:t>Abstract</w:t>
    </w:r>
  </w:p>
</w:hdr>
</file>

<file path=word/header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24" w:space="4"/>
      </w:pBdr>
      <w:rPr>
        <w:rFonts w:hint="eastAsia"/>
      </w:rPr>
    </w:pPr>
    <w:r>
      <w:rPr>
        <w:rFonts w:hint="eastAsia"/>
      </w:rPr>
      <w:t xml:space="preserve">                               </w:t>
    </w:r>
    <w:r>
      <w:t>Abstract</w:t>
    </w:r>
    <w:r>
      <w:rPr>
        <w:rFonts w:hint="eastAsia"/>
      </w:rPr>
      <w:t xml:space="preserve">    （</w:t>
    </w:r>
    <w:r>
      <w:t xml:space="preserve">Times New Roman </w:t>
    </w:r>
    <w:r>
      <w:rPr>
        <w:rFonts w:hint="eastAsia"/>
      </w:rPr>
      <w:t>小5号字）</w:t>
    </w:r>
  </w:p>
</w:hdr>
</file>

<file path=word/header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</w:p>
</w:hdr>
</file>

<file path=word/header1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结  论</w:t>
    </w:r>
  </w:p>
</w:hdr>
</file>

<file path=word/header1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哈尔滨工业大学工学博士学位论文</w:t>
    </w:r>
  </w:p>
</w:hdr>
</file>

<file path=word/header1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  <w:r>
      <w:rPr>
        <w:rFonts w:hint="eastAsia"/>
      </w:rPr>
      <w:t>原创性声明和使用权限</w:t>
    </w:r>
  </w:p>
</w:hdr>
</file>

<file path=word/header1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2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3"/>
  <w:drawingGridVerticalSpacing w:val="4"/>
  <w:displayHorizontalDrawingGridEvery w:val="0"/>
  <w:displayVerticalDrawingGridEvery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451"/>
    <w:rsid w:val="00035CCB"/>
    <w:rsid w:val="0005449F"/>
    <w:rsid w:val="00060AD7"/>
    <w:rsid w:val="00065D3A"/>
    <w:rsid w:val="000A10BD"/>
    <w:rsid w:val="000A42BA"/>
    <w:rsid w:val="000C6622"/>
    <w:rsid w:val="000E3067"/>
    <w:rsid w:val="001265AC"/>
    <w:rsid w:val="00150AE3"/>
    <w:rsid w:val="001556AE"/>
    <w:rsid w:val="00155B59"/>
    <w:rsid w:val="00161716"/>
    <w:rsid w:val="00163CEF"/>
    <w:rsid w:val="00166149"/>
    <w:rsid w:val="00171FA0"/>
    <w:rsid w:val="001D3205"/>
    <w:rsid w:val="00201A0F"/>
    <w:rsid w:val="00207823"/>
    <w:rsid w:val="00264AF4"/>
    <w:rsid w:val="00273F7A"/>
    <w:rsid w:val="002741C4"/>
    <w:rsid w:val="002A30E4"/>
    <w:rsid w:val="002A7A87"/>
    <w:rsid w:val="002C5982"/>
    <w:rsid w:val="002C77F1"/>
    <w:rsid w:val="002D592B"/>
    <w:rsid w:val="003136C8"/>
    <w:rsid w:val="00315CD6"/>
    <w:rsid w:val="0033792C"/>
    <w:rsid w:val="00361C26"/>
    <w:rsid w:val="00364CC2"/>
    <w:rsid w:val="00392C25"/>
    <w:rsid w:val="003B328D"/>
    <w:rsid w:val="004008BC"/>
    <w:rsid w:val="004208FD"/>
    <w:rsid w:val="00422E80"/>
    <w:rsid w:val="00461200"/>
    <w:rsid w:val="00470DD5"/>
    <w:rsid w:val="004857DD"/>
    <w:rsid w:val="004A3117"/>
    <w:rsid w:val="004A66DA"/>
    <w:rsid w:val="004B39CA"/>
    <w:rsid w:val="004C4C6D"/>
    <w:rsid w:val="004C568E"/>
    <w:rsid w:val="004C69F2"/>
    <w:rsid w:val="00532F0C"/>
    <w:rsid w:val="00544C85"/>
    <w:rsid w:val="005709AD"/>
    <w:rsid w:val="00586AC0"/>
    <w:rsid w:val="0059268D"/>
    <w:rsid w:val="005A6662"/>
    <w:rsid w:val="005B3953"/>
    <w:rsid w:val="005D0766"/>
    <w:rsid w:val="005E580E"/>
    <w:rsid w:val="005E58F5"/>
    <w:rsid w:val="005E694D"/>
    <w:rsid w:val="00622D7D"/>
    <w:rsid w:val="00626A35"/>
    <w:rsid w:val="00650DE9"/>
    <w:rsid w:val="006526E1"/>
    <w:rsid w:val="00676403"/>
    <w:rsid w:val="006941E8"/>
    <w:rsid w:val="006B7143"/>
    <w:rsid w:val="006B7EC7"/>
    <w:rsid w:val="006C56A9"/>
    <w:rsid w:val="006D6910"/>
    <w:rsid w:val="006E096E"/>
    <w:rsid w:val="006F764B"/>
    <w:rsid w:val="006F777B"/>
    <w:rsid w:val="0070336A"/>
    <w:rsid w:val="0071442F"/>
    <w:rsid w:val="00725FC5"/>
    <w:rsid w:val="00726475"/>
    <w:rsid w:val="00726A54"/>
    <w:rsid w:val="00747E41"/>
    <w:rsid w:val="00757AB2"/>
    <w:rsid w:val="00763C49"/>
    <w:rsid w:val="007A0AD9"/>
    <w:rsid w:val="007A45E6"/>
    <w:rsid w:val="007A6F0B"/>
    <w:rsid w:val="007B249F"/>
    <w:rsid w:val="007B5FC0"/>
    <w:rsid w:val="007C7841"/>
    <w:rsid w:val="007E7E88"/>
    <w:rsid w:val="007F64F8"/>
    <w:rsid w:val="00810248"/>
    <w:rsid w:val="00820FB2"/>
    <w:rsid w:val="00844CA2"/>
    <w:rsid w:val="00871943"/>
    <w:rsid w:val="00876006"/>
    <w:rsid w:val="0088210E"/>
    <w:rsid w:val="008A1D10"/>
    <w:rsid w:val="008A5E08"/>
    <w:rsid w:val="008C203D"/>
    <w:rsid w:val="008E14A9"/>
    <w:rsid w:val="00932C37"/>
    <w:rsid w:val="009352B8"/>
    <w:rsid w:val="00943AC6"/>
    <w:rsid w:val="0094501A"/>
    <w:rsid w:val="00966E5F"/>
    <w:rsid w:val="0097793D"/>
    <w:rsid w:val="00983256"/>
    <w:rsid w:val="009A4C12"/>
    <w:rsid w:val="009D0380"/>
    <w:rsid w:val="009D4680"/>
    <w:rsid w:val="009F232F"/>
    <w:rsid w:val="009F607C"/>
    <w:rsid w:val="009F6C3B"/>
    <w:rsid w:val="00A04C3C"/>
    <w:rsid w:val="00A5424C"/>
    <w:rsid w:val="00A570EB"/>
    <w:rsid w:val="00A62CFF"/>
    <w:rsid w:val="00A6420C"/>
    <w:rsid w:val="00A65A5D"/>
    <w:rsid w:val="00A6628F"/>
    <w:rsid w:val="00A9334F"/>
    <w:rsid w:val="00A9473F"/>
    <w:rsid w:val="00AA6993"/>
    <w:rsid w:val="00AB4739"/>
    <w:rsid w:val="00AB6349"/>
    <w:rsid w:val="00AC4360"/>
    <w:rsid w:val="00AC452A"/>
    <w:rsid w:val="00AE2CA7"/>
    <w:rsid w:val="00B25276"/>
    <w:rsid w:val="00B47F2B"/>
    <w:rsid w:val="00B506CF"/>
    <w:rsid w:val="00B85303"/>
    <w:rsid w:val="00BA45AE"/>
    <w:rsid w:val="00BB1B46"/>
    <w:rsid w:val="00BC6CB5"/>
    <w:rsid w:val="00C011A9"/>
    <w:rsid w:val="00C064FD"/>
    <w:rsid w:val="00C15D66"/>
    <w:rsid w:val="00C25181"/>
    <w:rsid w:val="00C45281"/>
    <w:rsid w:val="00C519B8"/>
    <w:rsid w:val="00C9522F"/>
    <w:rsid w:val="00C95EF3"/>
    <w:rsid w:val="00CA695A"/>
    <w:rsid w:val="00CC2302"/>
    <w:rsid w:val="00CD5F4D"/>
    <w:rsid w:val="00CF364F"/>
    <w:rsid w:val="00D24552"/>
    <w:rsid w:val="00D25082"/>
    <w:rsid w:val="00D432B0"/>
    <w:rsid w:val="00D93EED"/>
    <w:rsid w:val="00DB49A5"/>
    <w:rsid w:val="00DE23C5"/>
    <w:rsid w:val="00DF045B"/>
    <w:rsid w:val="00DF73D2"/>
    <w:rsid w:val="00E03DCA"/>
    <w:rsid w:val="00E17265"/>
    <w:rsid w:val="00E57E85"/>
    <w:rsid w:val="00E616B5"/>
    <w:rsid w:val="00E6471A"/>
    <w:rsid w:val="00E661FA"/>
    <w:rsid w:val="00E72337"/>
    <w:rsid w:val="00E82B4D"/>
    <w:rsid w:val="00E866AF"/>
    <w:rsid w:val="00E90C22"/>
    <w:rsid w:val="00EC0614"/>
    <w:rsid w:val="00ED78A4"/>
    <w:rsid w:val="00EF6502"/>
    <w:rsid w:val="00F063D6"/>
    <w:rsid w:val="00F2403C"/>
    <w:rsid w:val="00F40E9E"/>
    <w:rsid w:val="00F52AD6"/>
    <w:rsid w:val="00F564B5"/>
    <w:rsid w:val="00F84968"/>
    <w:rsid w:val="00F917B0"/>
    <w:rsid w:val="00F92E54"/>
    <w:rsid w:val="00F97B1D"/>
    <w:rsid w:val="00FA50B2"/>
    <w:rsid w:val="00FC5723"/>
    <w:rsid w:val="00FD3F06"/>
    <w:rsid w:val="02720EB9"/>
    <w:rsid w:val="03AF659A"/>
    <w:rsid w:val="082101C5"/>
    <w:rsid w:val="0B8B0AFB"/>
    <w:rsid w:val="301052FD"/>
    <w:rsid w:val="39816728"/>
    <w:rsid w:val="3CA81E9F"/>
    <w:rsid w:val="447B47C5"/>
    <w:rsid w:val="453061F5"/>
    <w:rsid w:val="49EB43B0"/>
    <w:rsid w:val="4DD04474"/>
    <w:rsid w:val="4E7A7CFF"/>
    <w:rsid w:val="52EE6C89"/>
    <w:rsid w:val="622879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312" w:beforeLines="100" w:after="249" w:afterLines="80" w:line="288" w:lineRule="auto"/>
      <w:jc w:val="center"/>
      <w:outlineLvl w:val="0"/>
    </w:pPr>
    <w:rPr>
      <w:rFonts w:eastAsia="黑体"/>
      <w:spacing w:val="-4"/>
      <w:kern w:val="44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adjustRightInd w:val="0"/>
      <w:snapToGrid w:val="0"/>
      <w:spacing w:before="156" w:beforeLines="50" w:after="156" w:afterLines="50" w:line="300" w:lineRule="auto"/>
      <w:outlineLvl w:val="1"/>
    </w:pPr>
    <w:rPr>
      <w:rFonts w:eastAsia="黑体"/>
      <w:kern w:val="0"/>
      <w:sz w:val="30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napToGrid w:val="0"/>
      <w:spacing w:before="156" w:beforeLines="50" w:after="156" w:afterLines="50" w:line="288" w:lineRule="auto"/>
      <w:outlineLvl w:val="2"/>
    </w:pPr>
    <w:rPr>
      <w:rFonts w:eastAsia="黑体"/>
      <w:kern w:val="0"/>
      <w:sz w:val="28"/>
      <w:szCs w:val="28"/>
      <w:lang w:val="zh-CN"/>
    </w:rPr>
  </w:style>
  <w:style w:type="paragraph" w:styleId="5">
    <w:name w:val="heading 4"/>
    <w:basedOn w:val="1"/>
    <w:next w:val="1"/>
    <w:qFormat/>
    <w:uiPriority w:val="0"/>
    <w:pPr>
      <w:keepNext/>
      <w:wordWrap w:val="0"/>
      <w:jc w:val="right"/>
      <w:outlineLvl w:val="3"/>
    </w:pPr>
    <w:rPr>
      <w:sz w:val="32"/>
    </w:rPr>
  </w:style>
  <w:style w:type="character" w:default="1" w:styleId="26">
    <w:name w:val="Default Paragraph Font"/>
    <w:uiPriority w:val="0"/>
  </w:style>
  <w:style w:type="table" w:default="1" w:styleId="2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iPriority w:val="0"/>
    <w:pPr>
      <w:ind w:left="1440"/>
      <w:jc w:val="left"/>
    </w:pPr>
    <w:rPr>
      <w:sz w:val="18"/>
      <w:szCs w:val="18"/>
    </w:rPr>
  </w:style>
  <w:style w:type="paragraph" w:styleId="7">
    <w:name w:val="Normal Indent"/>
    <w:basedOn w:val="1"/>
    <w:uiPriority w:val="0"/>
    <w:pPr>
      <w:ind w:firstLine="499"/>
    </w:pPr>
    <w:rPr>
      <w:szCs w:val="20"/>
    </w:rPr>
  </w:style>
  <w:style w:type="paragraph" w:styleId="8">
    <w:name w:val="Body Text"/>
    <w:basedOn w:val="1"/>
    <w:uiPriority w:val="0"/>
    <w:pPr>
      <w:spacing w:after="120" w:afterLines="0"/>
    </w:pPr>
  </w:style>
  <w:style w:type="paragraph" w:styleId="9">
    <w:name w:val="Body Text Indent"/>
    <w:basedOn w:val="1"/>
    <w:uiPriority w:val="0"/>
    <w:pPr>
      <w:spacing w:after="120" w:afterLines="0"/>
      <w:ind w:left="420" w:leftChars="200"/>
    </w:pPr>
  </w:style>
  <w:style w:type="paragraph" w:styleId="10">
    <w:name w:val="toc 5"/>
    <w:basedOn w:val="1"/>
    <w:next w:val="1"/>
    <w:uiPriority w:val="0"/>
    <w:pPr>
      <w:ind w:left="960"/>
      <w:jc w:val="left"/>
    </w:pPr>
    <w:rPr>
      <w:sz w:val="18"/>
      <w:szCs w:val="18"/>
    </w:rPr>
  </w:style>
  <w:style w:type="paragraph" w:styleId="11">
    <w:name w:val="toc 3"/>
    <w:basedOn w:val="1"/>
    <w:next w:val="1"/>
    <w:uiPriority w:val="0"/>
    <w:pPr>
      <w:tabs>
        <w:tab w:val="right" w:leader="dot" w:pos="8494"/>
      </w:tabs>
      <w:snapToGrid w:val="0"/>
      <w:spacing w:line="288" w:lineRule="auto"/>
      <w:ind w:left="480"/>
      <w:jc w:val="left"/>
    </w:pPr>
    <w:rPr>
      <w:iCs/>
      <w:color w:val="000000"/>
    </w:rPr>
  </w:style>
  <w:style w:type="paragraph" w:styleId="12">
    <w:name w:val="Plain Text"/>
    <w:basedOn w:val="1"/>
    <w:link w:val="29"/>
    <w:uiPriority w:val="0"/>
    <w:rPr>
      <w:rFonts w:ascii="宋体" w:hAnsi="Courier New"/>
      <w:sz w:val="21"/>
      <w:szCs w:val="20"/>
    </w:rPr>
  </w:style>
  <w:style w:type="paragraph" w:styleId="13">
    <w:name w:val="toc 8"/>
    <w:basedOn w:val="1"/>
    <w:next w:val="1"/>
    <w:uiPriority w:val="0"/>
    <w:pPr>
      <w:ind w:left="1680"/>
      <w:jc w:val="left"/>
    </w:pPr>
    <w:rPr>
      <w:sz w:val="18"/>
      <w:szCs w:val="18"/>
    </w:rPr>
  </w:style>
  <w:style w:type="paragraph" w:styleId="14">
    <w:name w:val="Date"/>
    <w:basedOn w:val="1"/>
    <w:next w:val="1"/>
    <w:uiPriority w:val="0"/>
    <w:rPr>
      <w:rFonts w:eastAsia="黑体"/>
      <w:szCs w:val="20"/>
    </w:rPr>
  </w:style>
  <w:style w:type="paragraph" w:styleId="15">
    <w:name w:val="Balloon Text"/>
    <w:basedOn w:val="1"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tabs>
        <w:tab w:val="right" w:leader="dot" w:pos="8494"/>
      </w:tabs>
      <w:snapToGrid w:val="0"/>
      <w:spacing w:line="300" w:lineRule="auto"/>
      <w:jc w:val="left"/>
    </w:pPr>
    <w:rPr>
      <w:rFonts w:hAnsi="宋体" w:eastAsia="黑体"/>
      <w:bCs/>
      <w:caps/>
    </w:rPr>
  </w:style>
  <w:style w:type="paragraph" w:styleId="19">
    <w:name w:val="toc 4"/>
    <w:basedOn w:val="1"/>
    <w:next w:val="1"/>
    <w:uiPriority w:val="0"/>
    <w:pPr>
      <w:ind w:left="720"/>
      <w:jc w:val="left"/>
    </w:pPr>
    <w:rPr>
      <w:sz w:val="18"/>
      <w:szCs w:val="18"/>
    </w:rPr>
  </w:style>
  <w:style w:type="paragraph" w:styleId="20">
    <w:name w:val="toc 6"/>
    <w:basedOn w:val="1"/>
    <w:next w:val="1"/>
    <w:uiPriority w:val="0"/>
    <w:pPr>
      <w:ind w:left="1200"/>
      <w:jc w:val="left"/>
    </w:pPr>
    <w:rPr>
      <w:sz w:val="18"/>
      <w:szCs w:val="18"/>
    </w:rPr>
  </w:style>
  <w:style w:type="paragraph" w:styleId="21">
    <w:name w:val="toc 2"/>
    <w:basedOn w:val="1"/>
    <w:next w:val="1"/>
    <w:uiPriority w:val="0"/>
    <w:pPr>
      <w:ind w:left="240"/>
      <w:jc w:val="left"/>
    </w:pPr>
    <w:rPr>
      <w:rFonts w:eastAsia="Times New Roman"/>
      <w:smallCaps/>
      <w:szCs w:val="20"/>
    </w:rPr>
  </w:style>
  <w:style w:type="paragraph" w:styleId="22">
    <w:name w:val="toc 9"/>
    <w:basedOn w:val="1"/>
    <w:next w:val="1"/>
    <w:uiPriority w:val="0"/>
    <w:pPr>
      <w:ind w:left="1920"/>
      <w:jc w:val="left"/>
    </w:pPr>
    <w:rPr>
      <w:sz w:val="18"/>
      <w:szCs w:val="18"/>
    </w:rPr>
  </w:style>
  <w:style w:type="paragraph" w:styleId="23">
    <w:name w:val="Title"/>
    <w:next w:val="24"/>
    <w:qFormat/>
    <w:uiPriority w:val="0"/>
    <w:pPr>
      <w:keepLines/>
      <w:pageBreakBefore/>
      <w:widowControl w:val="0"/>
      <w:spacing w:before="240" w:after="120"/>
      <w:jc w:val="center"/>
      <w:outlineLvl w:val="0"/>
    </w:pPr>
    <w:rPr>
      <w:rFonts w:ascii="Times New Roman" w:hAnsi="Times New Roman" w:eastAsia="黑体" w:cs="Times New Roman"/>
      <w:b/>
      <w:kern w:val="2"/>
      <w:sz w:val="36"/>
      <w:lang w:val="en-US" w:eastAsia="zh-CN" w:bidi="ar-SA"/>
    </w:rPr>
  </w:style>
  <w:style w:type="paragraph" w:styleId="24">
    <w:name w:val="Body Text First Indent"/>
    <w:basedOn w:val="1"/>
    <w:uiPriority w:val="0"/>
    <w:pPr>
      <w:ind w:firstLine="498" w:firstLineChars="200"/>
    </w:pPr>
    <w:rPr>
      <w:szCs w:val="20"/>
    </w:rPr>
  </w:style>
  <w:style w:type="character" w:styleId="27">
    <w:name w:val="page number"/>
    <w:uiPriority w:val="0"/>
  </w:style>
  <w:style w:type="character" w:styleId="28">
    <w:name w:val="Hyperlink"/>
    <w:uiPriority w:val="0"/>
    <w:rPr>
      <w:color w:val="0000FF"/>
      <w:u w:val="single"/>
    </w:rPr>
  </w:style>
  <w:style w:type="character" w:customStyle="1" w:styleId="29">
    <w:name w:val="纯文本 字符"/>
    <w:link w:val="12"/>
    <w:uiPriority w:val="0"/>
    <w:rPr>
      <w:rFonts w:ascii="宋体" w:hAnsi="Courier New"/>
      <w:kern w:val="2"/>
      <w:sz w:val="21"/>
    </w:rPr>
  </w:style>
  <w:style w:type="character" w:customStyle="1" w:styleId="30">
    <w:name w:val="页眉 字符"/>
    <w:link w:val="17"/>
    <w:uiPriority w:val="99"/>
    <w:rPr>
      <w:kern w:val="2"/>
      <w:sz w:val="18"/>
      <w:szCs w:val="18"/>
    </w:rPr>
  </w:style>
  <w:style w:type="character" w:customStyle="1" w:styleId="31">
    <w:name w:val="fr_label1"/>
    <w:uiPriority w:val="0"/>
    <w:rPr>
      <w:b/>
      <w:bCs/>
    </w:rPr>
  </w:style>
  <w:style w:type="character" w:customStyle="1" w:styleId="32">
    <w:name w:val="short_text1"/>
    <w:uiPriority w:val="0"/>
    <w:rPr>
      <w:sz w:val="29"/>
      <w:szCs w:val="29"/>
    </w:rPr>
  </w:style>
  <w:style w:type="paragraph" w:customStyle="1" w:styleId="33">
    <w:name w:val="样式3"/>
    <w:basedOn w:val="1"/>
    <w:uiPriority w:val="0"/>
    <w:pPr>
      <w:snapToGrid w:val="0"/>
      <w:spacing w:line="360" w:lineRule="auto"/>
      <w:jc w:val="center"/>
    </w:pPr>
    <w:rPr>
      <w:rFonts w:eastAsia="黑体"/>
      <w:sz w:val="36"/>
      <w:szCs w:val="36"/>
    </w:rPr>
  </w:style>
  <w:style w:type="character" w:customStyle="1" w:styleId="34">
    <w:name w:val="页眉 Char"/>
    <w:uiPriority w:val="99"/>
  </w:style>
  <w:style w:type="character" w:customStyle="1" w:styleId="35">
    <w:name w:val="纯文本 Char"/>
    <w:uiPriority w:val="0"/>
    <w:rPr>
      <w:rFonts w:ascii="宋体" w:hAnsi="Courier New"/>
      <w:kern w:val="2"/>
      <w:sz w:val="21"/>
    </w:rPr>
  </w:style>
  <w:style w:type="paragraph" w:customStyle="1" w:styleId="36">
    <w:name w:val="参考文献"/>
    <w:basedOn w:val="12"/>
    <w:uiPriority w:val="0"/>
    <w:pPr>
      <w:adjustRightInd w:val="0"/>
      <w:snapToGrid w:val="0"/>
      <w:spacing w:line="300" w:lineRule="auto"/>
      <w:ind w:left="552" w:hanging="551" w:hangingChars="218"/>
    </w:pPr>
    <w:rPr>
      <w:rFonts w:hint="eastAsia"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11.wmf"/><Relationship Id="rId55" Type="http://schemas.openxmlformats.org/officeDocument/2006/relationships/oleObject" Target="embeddings/oleObject6.bin"/><Relationship Id="rId54" Type="http://schemas.openxmlformats.org/officeDocument/2006/relationships/image" Target="media/image10.wmf"/><Relationship Id="rId53" Type="http://schemas.openxmlformats.org/officeDocument/2006/relationships/oleObject" Target="embeddings/oleObject5.bin"/><Relationship Id="rId52" Type="http://schemas.openxmlformats.org/officeDocument/2006/relationships/image" Target="media/image9.wmf"/><Relationship Id="rId51" Type="http://schemas.openxmlformats.org/officeDocument/2006/relationships/oleObject" Target="embeddings/oleObject4.bin"/><Relationship Id="rId50" Type="http://schemas.openxmlformats.org/officeDocument/2006/relationships/image" Target="media/image8.wmf"/><Relationship Id="rId5" Type="http://schemas.openxmlformats.org/officeDocument/2006/relationships/header" Target="header3.xml"/><Relationship Id="rId49" Type="http://schemas.openxmlformats.org/officeDocument/2006/relationships/oleObject" Target="embeddings/oleObject3.bin"/><Relationship Id="rId48" Type="http://schemas.openxmlformats.org/officeDocument/2006/relationships/image" Target="media/image7.wmf"/><Relationship Id="rId47" Type="http://schemas.openxmlformats.org/officeDocument/2006/relationships/oleObject" Target="embeddings/oleObject2.bin"/><Relationship Id="rId46" Type="http://schemas.openxmlformats.org/officeDocument/2006/relationships/image" Target="media/image6.wmf"/><Relationship Id="rId45" Type="http://schemas.openxmlformats.org/officeDocument/2006/relationships/oleObject" Target="embeddings/oleObject1.bin"/><Relationship Id="rId44" Type="http://schemas.openxmlformats.org/officeDocument/2006/relationships/image" Target="media/image5.tiff"/><Relationship Id="rId43" Type="http://schemas.openxmlformats.org/officeDocument/2006/relationships/image" Target="media/image4.tiff"/><Relationship Id="rId42" Type="http://schemas.openxmlformats.org/officeDocument/2006/relationships/image" Target="media/image3.tiff"/><Relationship Id="rId41" Type="http://schemas.openxmlformats.org/officeDocument/2006/relationships/image" Target="media/image2.tiff"/><Relationship Id="rId40" Type="http://schemas.openxmlformats.org/officeDocument/2006/relationships/image" Target="media/image1.tiff"/><Relationship Id="rId4" Type="http://schemas.openxmlformats.org/officeDocument/2006/relationships/header" Target="header2.xml"/><Relationship Id="rId39" Type="http://schemas.openxmlformats.org/officeDocument/2006/relationships/theme" Target="theme/theme1.xml"/><Relationship Id="rId38" Type="http://schemas.openxmlformats.org/officeDocument/2006/relationships/footer" Target="footer16.xml"/><Relationship Id="rId37" Type="http://schemas.openxmlformats.org/officeDocument/2006/relationships/header" Target="header20.xml"/><Relationship Id="rId36" Type="http://schemas.openxmlformats.org/officeDocument/2006/relationships/header" Target="header19.xml"/><Relationship Id="rId35" Type="http://schemas.openxmlformats.org/officeDocument/2006/relationships/footer" Target="footer15.xml"/><Relationship Id="rId34" Type="http://schemas.openxmlformats.org/officeDocument/2006/relationships/footer" Target="footer14.xml"/><Relationship Id="rId33" Type="http://schemas.openxmlformats.org/officeDocument/2006/relationships/header" Target="header18.xml"/><Relationship Id="rId32" Type="http://schemas.openxmlformats.org/officeDocument/2006/relationships/header" Target="header17.xml"/><Relationship Id="rId31" Type="http://schemas.openxmlformats.org/officeDocument/2006/relationships/header" Target="header16.xml"/><Relationship Id="rId30" Type="http://schemas.openxmlformats.org/officeDocument/2006/relationships/header" Target="header15.xml"/><Relationship Id="rId3" Type="http://schemas.openxmlformats.org/officeDocument/2006/relationships/header" Target="header1.xml"/><Relationship Id="rId29" Type="http://schemas.openxmlformats.org/officeDocument/2006/relationships/footer" Target="footer13.xml"/><Relationship Id="rId28" Type="http://schemas.openxmlformats.org/officeDocument/2006/relationships/footer" Target="footer12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footer" Target="footer11.xml"/><Relationship Id="rId24" Type="http://schemas.openxmlformats.org/officeDocument/2006/relationships/header" Target="header12.xml"/><Relationship Id="rId23" Type="http://schemas.openxmlformats.org/officeDocument/2006/relationships/footer" Target="footer10.xml"/><Relationship Id="rId22" Type="http://schemas.openxmlformats.org/officeDocument/2006/relationships/footer" Target="footer9.xml"/><Relationship Id="rId21" Type="http://schemas.openxmlformats.org/officeDocument/2006/relationships/header" Target="header11.xml"/><Relationship Id="rId20" Type="http://schemas.openxmlformats.org/officeDocument/2006/relationships/header" Target="header10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sparkle</Company>
  <Pages>18</Pages>
  <Words>3791</Words>
  <Characters>6504</Characters>
  <Lines>72</Lines>
  <Paragraphs>20</Paragraphs>
  <TotalTime>7</TotalTime>
  <ScaleCrop>false</ScaleCrop>
  <LinksUpToDate>false</LinksUpToDate>
  <CharactersWithSpaces>7314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2021-05-07T03:31:00Z</dcterms:created>
  <dc:creator>zhanhj</dc:creator>
  <cp:lastModifiedBy>甘法博</cp:lastModifiedBy>
  <cp:lastPrinted>2021-11-01T08:43:00Z</cp:lastPrinted>
  <dcterms:modified xsi:type="dcterms:W3CDTF">2026-03-22T10:54:12Z</dcterms:modified>
  <dc:title>第1章绪论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2052-12.1.0.25225</vt:lpwstr>
  </property>
  <property fmtid="{D5CDD505-2E9C-101B-9397-08002B2CF9AE}" pid="4" name="ICV">
    <vt:lpwstr>8E4A6BA1527342E0A2D1331F160E7450_13</vt:lpwstr>
  </property>
  <property fmtid="{D5CDD505-2E9C-101B-9397-08002B2CF9AE}" pid="5" name="KSOTemplateDocerSaveRecord">
    <vt:lpwstr>eyJoZGlkIjoiZjI3MDVkNjQ5YmM4MTA0ZmIwZmYxOTMwNmMyODgyYjgiLCJ1c2VySWQiOiIxMDIwMTYxOTcxIn0=</vt:lpwstr>
  </property>
</Properties>
</file>