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tiff" ContentType="image/tif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p14">
  <w:body>
    <w:p>
      <w:pPr>
        <w:pStyle w:val="2"/>
        <w:spacing w:before="391" w:after="312" w:line="300" w:lineRule="auto"/>
        <w:rPr>
          <w:rFonts w:hint="eastAsia"/>
        </w:rPr>
      </w:pPr>
      <w:r>
        <w:rPr>
          <w:rFonts w:hint="eastAsia"/>
        </w:rPr>
        <w:t>第1章  绪  论</w:t>
      </w:r>
    </w:p>
    <w:p>
      <w:pPr>
        <w:pStyle w:val="3"/>
        <w:spacing w:before="195" w:after="195"/>
      </w:pPr>
      <w:r>
        <w:t>1.1  课题背景及研究的目的和意义</w:t>
      </w:r>
    </w:p>
    <w:p>
      <w:pPr>
        <w:pStyle w:val="24"/>
        <w:adjustRightInd w:val="0"/>
        <w:snapToGrid w:val="0"/>
        <w:spacing w:line="300" w:lineRule="auto"/>
        <w:ind w:firstLine="507"/>
        <w:rPr>
          <w:rFonts w:hint="eastAsia" w:ascii="宋体" w:hAnsi="宋体"/>
          <w:szCs w:val="24"/>
        </w:rPr>
      </w:pPr>
      <w:r>
        <w:rPr>
          <w:szCs w:val="24"/>
        </w:rPr>
        <w:t>气体静压轴承由于具有运动精度高、摩擦损耗小、发热变形小、寿命长、无污染等特点，在航空航天工业、半导体工业、纺织工业和测量仪器中得到广泛应用。</w:t>
      </w:r>
    </w:p>
    <w:p>
      <w:pPr>
        <w:pStyle w:val="24"/>
        <w:adjustRightInd w:val="0"/>
        <w:snapToGrid w:val="0"/>
        <w:spacing w:line="300" w:lineRule="auto"/>
        <w:ind w:firstLine="507"/>
        <w:rPr>
          <w:rFonts w:hint="eastAsia" w:ascii="宋体" w:hAnsi="宋体"/>
          <w:szCs w:val="24"/>
        </w:rPr>
      </w:pPr>
      <w:r>
        <w:rPr>
          <w:szCs w:val="24"/>
        </w:rPr>
        <w:t>本文以改善气体静压轴承的静态特性和稳定性为目的，对局部多孔质气体静压止推轴承进行了研究。</w:t>
      </w:r>
    </w:p>
    <w:p>
      <w:pPr>
        <w:pStyle w:val="3"/>
        <w:spacing w:before="195" w:after="195"/>
      </w:pPr>
      <w:r>
        <w:t>1.2  气体润滑轴承及其相关理论的发展概况</w:t>
      </w:r>
    </w:p>
    <w:p>
      <w:pPr>
        <w:pStyle w:val="4"/>
        <w:spacing w:before="195" w:after="195" w:line="300" w:lineRule="auto"/>
      </w:pPr>
      <w:r>
        <w:t>1.2.1  气体润滑轴承的发展</w:t>
      </w:r>
    </w:p>
    <w:p>
      <w:pPr>
        <w:pStyle w:val="24"/>
        <w:adjustRightInd w:val="0"/>
        <w:snapToGrid w:val="0"/>
        <w:spacing w:line="300" w:lineRule="auto"/>
        <w:ind w:firstLine="507"/>
        <w:rPr>
          <w:rFonts w:hint="eastAsia" w:ascii="宋体" w:hAnsi="宋体"/>
          <w:szCs w:val="24"/>
        </w:rPr>
      </w:pPr>
      <w:r>
        <w:rPr>
          <w:szCs w:val="24"/>
        </w:rPr>
        <w:t>如文献</w:t>
      </w:r>
      <w:r>
        <w:rPr>
          <w:kern w:val="0"/>
          <w:vertAlign w:val="superscript"/>
        </w:rPr>
        <w:t>[3]</w:t>
      </w:r>
      <w:r>
        <w:rPr>
          <w:szCs w:val="24"/>
        </w:rPr>
        <w:t>所述，气体轴承研究始于1828年。</w:t>
      </w:r>
    </w:p>
    <w:p>
      <w:r>
        <w:t>表1-1  仿真参数一览</w:t>
      </w:r>
    </w:p>
    <w:tbl>
      <w:tblPr>
        <w:tblStyle w:val="25"/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6"/>
        <w:gridCol w:w="301"/>
        <w:gridCol w:w="2951"/>
      </w:tblGrid>
      <w:tr w14:paraId="44CC02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0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>
            <w:pPr>
              <w:adjustRightInd w:val="0"/>
              <w:spacing w:line="360" w:lineRule="auto"/>
              <w:jc w:val="distribute"/>
              <w:rPr>
                <w:rFonts w:hint="eastAsia" w:ascii="黑体" w:eastAsia="黑体"/>
                <w:sz w:val="28"/>
              </w:rPr>
            </w:pPr>
            <w:r>
              <w:rPr>
                <w:rFonts w:hint="eastAsia" w:ascii="黑体" w:eastAsia="黑体"/>
                <w:kern w:val="0"/>
                <w:sz w:val="28"/>
              </w:rPr>
              <w:t>参数</w:t>
            </w:r>
          </w:p>
        </w:tc>
        <w:tc>
          <w:tcPr>
            <w:tcW w:w="301" w:type="dxa"/>
            <w:noWrap w:val="0"/>
            <w:vAlign w:val="top"/>
          </w:tcPr>
          <w:p>
            <w:pPr>
              <w:adjustRightInd w:val="0"/>
              <w:spacing w:line="360" w:lineRule="auto"/>
              <w:jc w:val="distribute"/>
              <w:rPr>
                <w:rFonts w:hint="eastAsia" w:ascii="黑体" w:eastAsia="黑体"/>
                <w:sz w:val="28"/>
              </w:rPr>
            </w:pPr>
            <w:r>
              <w:rPr>
                <w:rFonts w:hint="eastAsia" w:ascii="黑体" w:eastAsia="黑体"/>
                <w:kern w:val="0"/>
                <w:sz w:val="28"/>
              </w:rPr>
              <w:t>符号</w:t>
            </w:r>
          </w:p>
        </w:tc>
        <w:tc>
          <w:tcPr>
            <w:tcW w:w="2951" w:type="dxa"/>
            <w:noWrap w:val="0"/>
            <w:vAlign w:val="top"/>
          </w:tcPr>
          <w:p>
            <w:pPr>
              <w:adjustRightInd w:val="0"/>
              <w:spacing w:line="360" w:lineRule="auto"/>
              <w:jc w:val="distribute"/>
              <w:rPr>
                <w:rFonts w:hint="eastAsia" w:ascii="黑体" w:eastAsia="黑体"/>
                <w:sz w:val="28"/>
              </w:rPr>
            </w:pPr>
            <w:r>
              <w:rPr>
                <w:rFonts w:hint="eastAsia" w:ascii="黑体" w:eastAsia="黑体"/>
                <w:kern w:val="0"/>
                <w:sz w:val="28"/>
              </w:rPr>
              <w:t>数值</w:t>
            </w:r>
          </w:p>
        </w:tc>
      </w:tr>
      <w:tr w14:paraId="55CBB0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0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>
            <w:pPr>
              <w:adjustRightInd w:val="0"/>
              <w:spacing w:line="360" w:lineRule="auto"/>
              <w:jc w:val="distribute"/>
              <w:rPr>
                <w:rFonts w:hint="eastAsia" w:ascii="黑体" w:eastAsia="黑体"/>
                <w:sz w:val="28"/>
              </w:rPr>
            </w:pPr>
            <w:r>
              <w:rPr>
                <w:rFonts w:hint="eastAsia" w:ascii="黑体" w:eastAsia="黑体"/>
                <w:kern w:val="0"/>
                <w:sz w:val="28"/>
              </w:rPr>
              <w:t>气膜厚度</w:t>
            </w:r>
          </w:p>
        </w:tc>
        <w:tc>
          <w:tcPr>
            <w:tcW w:w="301" w:type="dxa"/>
            <w:noWrap w:val="0"/>
            <w:vAlign w:val="top"/>
          </w:tcPr>
          <w:p>
            <w:pPr>
              <w:adjustRightInd w:val="0"/>
              <w:spacing w:line="360" w:lineRule="auto"/>
              <w:jc w:val="distribute"/>
              <w:rPr>
                <w:rFonts w:hint="eastAsia" w:ascii="黑体" w:eastAsia="黑体"/>
                <w:sz w:val="28"/>
              </w:rPr>
            </w:pPr>
            <w:r>
              <w:rPr>
                <w:rFonts w:hint="eastAsia" w:ascii="黑体" w:eastAsia="黑体"/>
                <w:kern w:val="0"/>
                <w:sz w:val="28"/>
              </w:rPr>
              <w:t>h</w:t>
            </w:r>
          </w:p>
        </w:tc>
        <w:tc>
          <w:tcPr>
            <w:tcW w:w="2951" w:type="dxa"/>
            <w:noWrap w:val="0"/>
            <w:vAlign w:val="top"/>
          </w:tcPr>
          <w:p>
            <w:pPr>
              <w:adjustRightInd w:val="0"/>
              <w:spacing w:line="360" w:lineRule="auto"/>
              <w:jc w:val="distribute"/>
              <w:rPr>
                <w:rFonts w:hint="eastAsia" w:ascii="黑体" w:eastAsia="黑体"/>
                <w:sz w:val="28"/>
              </w:rPr>
            </w:pPr>
            <w:r>
              <w:rPr>
                <w:rFonts w:hint="eastAsia" w:ascii="黑体" w:eastAsia="黑体"/>
                <w:kern w:val="0"/>
                <w:sz w:val="28"/>
              </w:rPr>
              <w:t>10 μm</w:t>
            </w:r>
          </w:p>
        </w:tc>
      </w:tr>
      <w:tr w14:paraId="2ED8BB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0" w:hRule="atLeast"/>
          <w:jc w:val="center"/>
        </w:trPr>
        <w:tc>
          <w:tcPr>
            <w:tcW w:w="1806" w:type="dxa"/>
            <w:noWrap w:val="0"/>
            <w:tcMar>
              <w:left w:w="0" w:type="dxa"/>
              <w:right w:w="0" w:type="dxa"/>
            </w:tcMar>
            <w:vAlign w:val="top"/>
          </w:tcPr>
          <w:p>
            <w:pPr>
              <w:adjustRightInd w:val="0"/>
              <w:spacing w:line="360" w:lineRule="auto"/>
              <w:jc w:val="distribute"/>
              <w:rPr>
                <w:rFonts w:hint="eastAsia" w:ascii="黑体" w:eastAsia="黑体"/>
                <w:sz w:val="28"/>
              </w:rPr>
            </w:pPr>
            <w:r>
              <w:rPr>
                <w:rFonts w:hint="eastAsia" w:ascii="黑体" w:eastAsia="黑体"/>
                <w:kern w:val="0"/>
                <w:sz w:val="28"/>
              </w:rPr>
              <w:t>供气压力</w:t>
            </w:r>
          </w:p>
        </w:tc>
        <w:tc>
          <w:tcPr>
            <w:tcW w:w="301" w:type="dxa"/>
            <w:noWrap w:val="0"/>
            <w:vAlign w:val="top"/>
          </w:tcPr>
          <w:p>
            <w:pPr>
              <w:adjustRightInd w:val="0"/>
              <w:spacing w:line="360" w:lineRule="auto"/>
              <w:jc w:val="distribute"/>
              <w:rPr>
                <w:rFonts w:hint="eastAsia" w:ascii="黑体" w:eastAsia="黑体"/>
                <w:sz w:val="28"/>
              </w:rPr>
            </w:pPr>
            <w:r>
              <w:rPr>
                <w:rFonts w:hint="eastAsia" w:ascii="黑体" w:eastAsia="黑体"/>
                <w:kern w:val="0"/>
                <w:sz w:val="28"/>
              </w:rPr>
              <w:t>Ps</w:t>
            </w:r>
          </w:p>
        </w:tc>
        <w:tc>
          <w:tcPr>
            <w:tcW w:w="2951" w:type="dxa"/>
            <w:noWrap w:val="0"/>
            <w:vAlign w:val="top"/>
          </w:tcPr>
          <w:p>
            <w:pPr>
              <w:adjustRightInd w:val="0"/>
              <w:spacing w:line="360" w:lineRule="auto"/>
              <w:jc w:val="distribute"/>
              <w:rPr>
                <w:rFonts w:hint="eastAsia" w:ascii="黑体" w:eastAsia="黑体"/>
                <w:sz w:val="28"/>
              </w:rPr>
            </w:pPr>
            <w:r>
              <w:rPr>
                <w:rFonts w:hint="eastAsia" w:ascii="黑体" w:eastAsia="黑体"/>
                <w:kern w:val="0"/>
                <w:sz w:val="28"/>
              </w:rPr>
              <w:t>0.4 MPa</w:t>
            </w:r>
          </w:p>
        </w:tc>
      </w:tr>
    </w:tbl>
    <w:p>
      <m:oMathPara>
        <m:oMath>
          <m:r>
            <m:t>P = nRT / V</m:t>
          </m:r>
        </m:oMath>
      </m:oMathPara>
      <w:r>
        <w:t xml:space="preserve">  (1-1)</w:t>
      </w:r>
    </w:p>
    <w:p>
      <w:r>
        <w:t>[公式 (1-2)]</w:t>
      </w:r>
    </w:p>
    <w:p>
      <w:r>
        <w:t>[图片: 图1-1  轴承结构示意图]</w:t>
      </w:r>
    </w:p>
    <w:p>
      <w:pPr>
        <w:pStyle w:val="2"/>
        <w:spacing w:before="391" w:after="312" w:line="300" w:lineRule="auto"/>
        <w:rPr>
          <w:rFonts w:hint="eastAsia"/>
        </w:rPr>
      </w:pPr>
      <w:r>
        <w:rPr>
          <w:rFonts w:hint="eastAsia"/>
        </w:rPr>
        <w:t>参考文献</w:t>
      </w:r>
    </w:p>
    <w:p>
      <w:pPr>
        <w:pStyle w:val="9"/>
        <w:adjustRightInd w:val="0"/>
        <w:snapToGrid w:val="0"/>
        <w:spacing w:after="0" w:line="300" w:lineRule="auto"/>
        <w:ind w:left="0" w:leftChars="0" w:firstLine="498" w:firstLineChars="200"/>
        <w:rPr>
          <w:rFonts w:hint="eastAsia" w:ascii="宋体" w:hAnsi="宋体"/>
        </w:rPr>
      </w:pPr>
      <w:r>
        <w:rPr>
          <w:kern w:val="0"/>
          <w:vertAlign w:val="superscript"/>
        </w:rPr>
        <w:t>[1]</w:t>
      </w:r>
      <w:r>
        <w:rPr>
          <w:rFonts w:ascii="宋体" w:hAnsi="宋体"/>
        </w:rPr>
        <w:t xml:space="preserve"> Willis R R. On the pressure produced … 1828.</w:t>
      </w:r>
    </w:p>
    <w:p>
      <w:pPr>
        <w:pStyle w:val="9"/>
        <w:adjustRightInd w:val="0"/>
        <w:snapToGrid w:val="0"/>
        <w:spacing w:after="0" w:line="300" w:lineRule="auto"/>
        <w:ind w:left="0" w:leftChars="0" w:firstLine="498" w:firstLineChars="200"/>
        <w:rPr>
          <w:rFonts w:hint="eastAsia" w:ascii="宋体" w:hAnsi="宋体"/>
        </w:rPr>
      </w:pPr>
      <w:r>
        <w:rPr>
          <w:kern w:val="0"/>
          <w:vertAlign w:val="superscript"/>
        </w:rPr>
        <w:t>[2]</w:t>
      </w:r>
      <w:r>
        <w:rPr>
          <w:rFonts w:ascii="宋体" w:hAnsi="宋体"/>
        </w:rPr>
        <w:t xml:space="preserve"> Gross W A. Gas film lubrication. Wiley, 1962.</w:t>
      </w:r>
    </w:p>
    <w:p>
      <w:r>
        <w:t>★ 本文研究内容说明（仅供示范）</w:t>
      </w:r>
    </w:p>
    <w:sectPr>
      <w:headerReference r:id="rId36" w:type="default"/>
      <w:footerReference r:id="rId38" w:type="default"/>
      <w:headerReference r:id="rId37" w:type="even"/>
      <w:type w:val="oddPage"/>
      <w:pgSz w:w="11906" w:h="16838"/>
      <w:pgMar w:top="2155" w:right="1701" w:bottom="1701" w:left="1701" w:header="1701" w:footer="1304" w:gutter="0"/>
      <w:cols w:space="720" w:num="1"/>
      <w:docGrid w:type="linesAndChars" w:linePitch="391" w:charSpace="186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方正隶书_GBK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ind w:right="360" w:firstLine="360"/>
    </w:pPr>
  </w:p>
</w:ftr>
</file>

<file path=word/footer2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</w:rPr>
    </w:pPr>
    <w:r>
      <w:t/>
    </w:r>
    <w:r>
      <w:rPr>
        <w:rStyle w:val="27"/>
      </w:rPr>
      <w:t/>
    </w:r>
    <w:r>
      <w:t/>
    </w:r>
    <w:r>
      <w:rPr>
        <w:rStyle w:val="27"/>
      </w:rPr>
      <w:t>- 2 -</w:t>
    </w:r>
    <w:r>
      <w:t/>
    </w:r>
  </w:p>
  <w:p>
    <w:pPr>
      <w:pStyle w:val="16"/>
      <w:ind w:right="360" w:firstLine="360"/>
    </w:pPr>
  </w:p>
</w:ftr>
</file>

<file path=word/footer3.xml><?xml version="1.0" encoding="utf-8"?>
<w:ftr xmlns:mc="http://schemas.openxmlformats.org/markup-compatibility/2006" xmlns:w="http://schemas.openxmlformats.org/wordprocessingml/2006/main" mc:Ignorable="w14 w15 wp14">
  <w:p>
    <w:pPr>
      <w:pStyle w:val="16"/>
    </w:pPr>
  </w:p>
</w:ftr>
</file>

<file path=word/footer4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ind w:right="360" w:firstLine="360"/>
    </w:pPr>
  </w:p>
</w:ftr>
</file>

<file path=word/footer5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ind w:firstLine="180" w:firstLineChars="100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I</w:t>
    </w:r>
    <w:r>
      <w:t/>
    </w:r>
    <w:r>
      <w:rPr>
        <w:rStyle w:val="27"/>
        <w:rFonts w:hint="eastAsia"/>
      </w:rPr>
      <w:t xml:space="preserve"> -</w:t>
    </w:r>
  </w:p>
  <w:p>
    <w:pPr>
      <w:pStyle w:val="16"/>
    </w:pPr>
  </w:p>
</w:ftr>
</file>

<file path=word/footer6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II</w:t>
    </w:r>
    <w:r>
      <w:t/>
    </w:r>
    <w:r>
      <w:rPr>
        <w:rStyle w:val="27"/>
        <w:rFonts w:hint="eastAsia"/>
      </w:rPr>
      <w:t xml:space="preserve"> -</w:t>
    </w:r>
  </w:p>
  <w:p>
    <w:pPr>
      <w:pStyle w:val="16"/>
    </w:pPr>
  </w:p>
</w:ftr>
</file>

<file path=word/footer7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III</w:t>
    </w:r>
    <w:r>
      <w:t/>
    </w:r>
    <w:r>
      <w:rPr>
        <w:rStyle w:val="27"/>
        <w:rFonts w:hint="eastAsia"/>
      </w:rPr>
      <w:t xml:space="preserve"> -</w:t>
    </w:r>
  </w:p>
  <w:p>
    <w:pPr>
      <w:pStyle w:val="16"/>
    </w:pPr>
  </w:p>
</w:ftr>
</file>

<file path=word/footer8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IV</w:t>
    </w:r>
    <w:r>
      <w:t/>
    </w:r>
    <w:r>
      <w:rPr>
        <w:rStyle w:val="27"/>
        <w:rFonts w:hint="eastAsia"/>
      </w:rPr>
      <w:t xml:space="preserve"> -</w:t>
    </w:r>
  </w:p>
  <w:p>
    <w:pPr>
      <w:pStyle w:val="16"/>
      <w:jc w:val="both"/>
    </w:pPr>
  </w:p>
</w:ftr>
</file>

<file path=word/footer9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3</w:t>
    </w:r>
    <w:r>
      <w:t/>
    </w:r>
    <w:r>
      <w:rPr>
        <w:rStyle w:val="27"/>
        <w:rFonts w:hint="eastAsia"/>
      </w:rPr>
      <w:t xml:space="preserve"> -</w:t>
    </w:r>
  </w:p>
  <w:p>
    <w:pPr>
      <w:pStyle w:val="16"/>
      <w:jc w:val="both"/>
    </w:pPr>
  </w:p>
</w:ftr>
</file>

<file path=word/footer10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6</w:t>
    </w:r>
    <w:r>
      <w:t/>
    </w:r>
    <w:r>
      <w:rPr>
        <w:rStyle w:val="27"/>
        <w:rFonts w:hint="eastAsia"/>
      </w:rPr>
      <w:t xml:space="preserve"> -</w:t>
    </w:r>
  </w:p>
  <w:p>
    <w:pPr>
      <w:pStyle w:val="16"/>
      <w:jc w:val="both"/>
    </w:pPr>
  </w:p>
</w:ftr>
</file>

<file path=word/footer11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framePr w:wrap="around" w:vAnchor="text" w:hAnchor="margin" w:xAlign="center" w:y="1"/>
      <w:rPr>
        <w:rStyle w:val="27"/>
        <w:rFonts w:hint="eastAsia"/>
      </w:rPr>
    </w:pPr>
    <w:r>
      <w:rPr>
        <w:rStyle w:val="27"/>
        <w:rFonts w:hint="eastAsia"/>
      </w:rPr>
      <w:t>-</w:t>
    </w:r>
    <w:r>
      <w:t/>
    </w:r>
    <w:r>
      <w:rPr>
        <w:rStyle w:val="27"/>
      </w:rPr>
      <w:t/>
    </w:r>
    <w:r>
      <w:t/>
    </w:r>
    <w:r>
      <w:rPr>
        <w:rStyle w:val="27"/>
        <w:lang w:val="zh-CN"/>
      </w:rPr>
      <w:t>7</w:t>
    </w:r>
    <w:r>
      <w:t/>
    </w:r>
    <w:r>
      <w:rPr>
        <w:rStyle w:val="27"/>
        <w:rFonts w:hint="eastAsia"/>
      </w:rPr>
      <w:t xml:space="preserve">- </w:t>
    </w:r>
  </w:p>
  <w:p>
    <w:pPr>
      <w:pStyle w:val="16"/>
    </w:pPr>
  </w:p>
</w:ftr>
</file>

<file path=word/footer12.xml><?xml version="1.0" encoding="utf-8"?>
<w:ftr xmlns:mc="http://schemas.openxmlformats.org/markup-compatibility/2006" xmlns:w="http://schemas.openxmlformats.org/wordprocessingml/2006/main" mc:Ignorable="w14 w15 wp14">
  <w:p>
    <w:pPr>
      <w:pStyle w:val="16"/>
    </w:pPr>
    <w:r>
      <w:t/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9</w:t>
    </w:r>
    <w:r>
      <w:t/>
    </w:r>
    <w:r>
      <w:rPr>
        <w:rStyle w:val="27"/>
        <w:rFonts w:hint="eastAsia"/>
      </w:rPr>
      <w:t xml:space="preserve"> -</w: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9</w:t>
    </w:r>
    <w:r>
      <w:t/>
    </w:r>
    <w:r>
      <w:rPr>
        <w:rStyle w:val="27"/>
        <w:rFonts w:hint="eastAsia"/>
      </w:rPr>
      <w:t xml:space="preserve"> -</w:t>
    </w:r>
  </w:p>
</w:ftr>
</file>

<file path=word/footer13.xml><?xml version="1.0" encoding="utf-8"?>
<w:ftr xmlns:mc="http://schemas.openxmlformats.org/markup-compatibility/2006" xmlns:w="http://schemas.openxmlformats.org/wordprocessingml/2006/main" mc:Ignorable="w14 w15 wp14">
  <w:p>
    <w:pPr>
      <w:pStyle w:val="16"/>
    </w:pPr>
    <w:r>
      <w:t/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8</w:t>
    </w:r>
    <w:r>
      <w:t/>
    </w:r>
    <w:r>
      <w:rPr>
        <w:rStyle w:val="27"/>
        <w:rFonts w:hint="eastAsia"/>
      </w:rPr>
      <w:t xml:space="preserve"> -</w: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8</w:t>
    </w:r>
    <w:r>
      <w:t/>
    </w:r>
    <w:r>
      <w:rPr>
        <w:rStyle w:val="27"/>
        <w:rFonts w:hint="eastAsia"/>
      </w:rPr>
      <w:t xml:space="preserve"> -</w:t>
    </w:r>
  </w:p>
</w:ftr>
</file>

<file path=word/footer14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ind w:right="360" w:firstLine="360"/>
    </w:pPr>
    <w:r>
      <w:t/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11</w:t>
    </w:r>
    <w:r>
      <w:t/>
    </w:r>
    <w:r>
      <w:rPr>
        <w:rStyle w:val="27"/>
        <w:rFonts w:hint="eastAsia"/>
      </w:rPr>
      <w:t xml:space="preserve"> -</w: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11</w:t>
    </w:r>
    <w:r>
      <w:t/>
    </w:r>
    <w:r>
      <w:rPr>
        <w:rStyle w:val="27"/>
        <w:rFonts w:hint="eastAsia"/>
      </w:rPr>
      <w:t xml:space="preserve"> -</w:t>
    </w:r>
  </w:p>
</w:ftr>
</file>

<file path=word/footer15.xml><?xml version="1.0" encoding="utf-8"?>
<w:ftr xmlns:mc="http://schemas.openxmlformats.org/markup-compatibility/2006" xmlns:w="http://schemas.openxmlformats.org/wordprocessingml/2006/main" mc:Ignorable="w14 w15 wp14">
  <w:p>
    <w:pPr>
      <w:pStyle w:val="16"/>
    </w:pPr>
    <w:r>
      <w:t/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12</w:t>
    </w:r>
    <w:r>
      <w:t/>
    </w:r>
    <w:r>
      <w:rPr>
        <w:rStyle w:val="27"/>
        <w:rFonts w:hint="eastAsia"/>
      </w:rPr>
      <w:t xml:space="preserve"> -</w:t>
    </w:r>
  </w:p>
  <w:p>
    <w:pPr>
      <w:pStyle w:val="16"/>
      <w:rPr>
        <w:rStyle w:val="27"/>
        <w:rFonts w:hint="eastAsia"/>
      </w:rPr>
    </w:pPr>
    <w:r>
      <w:rPr>
        <w:rStyle w:val="27"/>
        <w:rFonts w:hint="eastAsia"/>
      </w:rPr>
      <w:t xml:space="preserve">- </w:t>
    </w:r>
    <w:r>
      <w:t/>
    </w:r>
    <w:r>
      <w:rPr>
        <w:rStyle w:val="27"/>
      </w:rPr>
      <w:t/>
    </w:r>
    <w:r>
      <w:t/>
    </w:r>
    <w:r>
      <w:rPr>
        <w:rStyle w:val="27"/>
      </w:rPr>
      <w:t>12</w:t>
    </w:r>
    <w:r>
      <w:t/>
    </w:r>
    <w:r>
      <w:rPr>
        <w:rStyle w:val="27"/>
        <w:rFonts w:hint="eastAsia"/>
      </w:rPr>
      <w:t xml:space="preserve"> -</w:t>
    </w:r>
  </w:p>
</w:ftr>
</file>

<file path=word/footer16.xml><?xml version="1.0" encoding="utf-8"?>
<w:ftr xmlns:mc="http://schemas.openxmlformats.org/markup-compatibility/2006" xmlns:w="http://schemas.openxmlformats.org/wordprocessingml/2006/main" mc:Ignorable="w14 w15 wp14">
  <w:p>
    <w:pPr>
      <w:pStyle w:val="16"/>
      <w:ind w:right="360" w:firstLine="360"/>
      <w:jc w:val="center"/>
    </w:pPr>
    <w:r>
      <w:rPr>
        <w:rFonts w:hint="eastAsia"/>
      </w:rPr>
      <w:t>11</w:t>
    </w:r>
  </w:p>
</w:ftr>
</file>

<file path=word/header1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none" w:color="auto" w:sz="0" w:space="0"/>
      </w:pBdr>
      <w:jc w:val="both"/>
    </w:pPr>
  </w:p>
</w:hdr>
</file>

<file path=word/header2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none" w:color="auto" w:sz="0" w:space="1"/>
      </w:pBdr>
      <w:jc w:val="both"/>
    </w:pPr>
  </w:p>
</w:hdr>
</file>

<file path=word/header3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none" w:color="auto" w:sz="0" w:space="1"/>
      </w:pBdr>
      <w:jc w:val="both"/>
    </w:pPr>
  </w:p>
</w:hdr>
</file>

<file path=word/header4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5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</w:rPr>
    </w:pPr>
    <w:r>
      <w:rPr>
        <w:rFonts w:hint="eastAsia"/>
      </w:rPr>
      <w:t>Abstract</w:t>
    </w:r>
  </w:p>
</w:hdr>
</file>

<file path=word/header6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24" w:space="4"/>
      </w:pBdr>
      <w:rPr>
        <w:rFonts w:hint="eastAsia"/>
      </w:rPr>
    </w:pPr>
    <w:r>
      <w:rPr>
        <w:rFonts w:hint="eastAsia"/>
      </w:rPr>
      <w:t xml:space="preserve">                               </w:t>
    </w:r>
    <w:r>
      <w:t>Abstract</w:t>
    </w:r>
    <w:r>
      <w:rPr>
        <w:rFonts w:hint="eastAsia"/>
      </w:rPr>
      <w:t xml:space="preserve">    （</w:t>
    </w:r>
    <w:r>
      <w:t xml:space="preserve">Times New Roman </w:t>
    </w:r>
    <w:r>
      <w:rPr>
        <w:rFonts w:hint="eastAsia"/>
      </w:rPr>
      <w:t>小5号字）</w:t>
    </w:r>
  </w:p>
</w:hdr>
</file>

<file path=word/header7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8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9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</w:rPr>
    </w:pPr>
  </w:p>
</w:hdr>
</file>

<file path=word/header10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1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2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3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adjustRightInd w:val="0"/>
      <w:rPr>
        <w:rFonts w:hint="eastAsia"/>
      </w:rPr>
    </w:pPr>
    <w:r>
      <w:rPr>
        <w:rFonts w:hint="eastAsia"/>
      </w:rPr>
      <w:t>结  论</w:t>
    </w:r>
  </w:p>
</w:hdr>
</file>

<file path=word/header14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5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6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adjustRightInd w:val="0"/>
      <w:rPr>
        <w:rFonts w:hint="eastAsia"/>
      </w:rPr>
    </w:pPr>
    <w:r>
      <w:rPr>
        <w:rFonts w:hint="eastAsia"/>
      </w:rPr>
      <w:t>哈尔滨工业大学工学博士学位论文</w:t>
    </w:r>
  </w:p>
</w:hdr>
</file>

<file path=word/header17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adjustRightInd w:val="0"/>
      <w:rPr>
        <w:rFonts w:hint="eastAsia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  <w:r>
      <w:rPr>
        <w:rFonts w:hint="eastAsia"/>
      </w:rPr>
      <w:t>原创性声明和使用权限</w:t>
    </w:r>
  </w:p>
</w:hdr>
</file>

<file path=word/header18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19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header20.xml><?xml version="1.0" encoding="utf-8"?>
<w:hdr xmlns:mc="http://schemas.openxmlformats.org/markup-compatibility/2006" xmlns:w="http://schemas.openxmlformats.org/wordprocessingml/2006/main" mc:Ignorable="w14 w15 wp14">
  <w:p>
    <w:pPr>
      <w:pStyle w:val="17"/>
      <w:pBdr>
        <w:bottom w:val="thinThickSmallGap" w:color="auto" w:sz="18" w:space="1"/>
      </w:pBdr>
      <w:tabs>
        <w:tab w:val="left" w:pos="4320"/>
        <w:tab w:val="right" w:pos="8880"/>
        <w:tab w:val="clear" w:pos="4153"/>
        <w:tab w:val="clear" w:pos="8306"/>
      </w:tabs>
      <w:adjustRightInd w:val="0"/>
      <w:rPr>
        <w:rFonts w:hint="eastAsia"/>
        <w:lang w:eastAsia="zh-CN"/>
      </w:rPr>
    </w:pPr>
    <w:r>
      <w:rPr>
        <w:rFonts w:hint="eastAsia"/>
      </w:rPr>
      <w:t>哈尔滨工业大学</w:t>
    </w:r>
    <w:r>
      <w:rPr>
        <w:rFonts w:hint="eastAsia"/>
        <w:lang w:eastAsia="zh-CN"/>
      </w:rPr>
      <w:t>本科综合设计（论文）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evenAndOddHeaders w:val="1"/>
  <w:drawingGridHorizontalSpacing w:val="3"/>
  <w:drawingGridVerticalSpacing w:val="4"/>
  <w:displayHorizontalDrawingGridEvery w:val="0"/>
  <w:displayVerticalDrawingGridEvery w:val="1"/>
  <w:characterSpacingControl w:val="compressPunctuation"/>
  <w:doNotValidateAgainstSchema/>
  <w:doNotDemarcateInvalidXml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3451"/>
    <w:rsid w:val="00035CCB"/>
    <w:rsid w:val="0005449F"/>
    <w:rsid w:val="00060AD7"/>
    <w:rsid w:val="00065D3A"/>
    <w:rsid w:val="000A10BD"/>
    <w:rsid w:val="000A42BA"/>
    <w:rsid w:val="000C6622"/>
    <w:rsid w:val="000E3067"/>
    <w:rsid w:val="001265AC"/>
    <w:rsid w:val="00150AE3"/>
    <w:rsid w:val="001556AE"/>
    <w:rsid w:val="00155B59"/>
    <w:rsid w:val="00161716"/>
    <w:rsid w:val="00163CEF"/>
    <w:rsid w:val="00166149"/>
    <w:rsid w:val="00171FA0"/>
    <w:rsid w:val="001D3205"/>
    <w:rsid w:val="00201A0F"/>
    <w:rsid w:val="00207823"/>
    <w:rsid w:val="00264AF4"/>
    <w:rsid w:val="00273F7A"/>
    <w:rsid w:val="002741C4"/>
    <w:rsid w:val="002A30E4"/>
    <w:rsid w:val="002A7A87"/>
    <w:rsid w:val="002C5982"/>
    <w:rsid w:val="002C77F1"/>
    <w:rsid w:val="002D592B"/>
    <w:rsid w:val="003136C8"/>
    <w:rsid w:val="00315CD6"/>
    <w:rsid w:val="0033792C"/>
    <w:rsid w:val="00361C26"/>
    <w:rsid w:val="00364CC2"/>
    <w:rsid w:val="00392C25"/>
    <w:rsid w:val="003B328D"/>
    <w:rsid w:val="004008BC"/>
    <w:rsid w:val="004208FD"/>
    <w:rsid w:val="00422E80"/>
    <w:rsid w:val="00461200"/>
    <w:rsid w:val="00470DD5"/>
    <w:rsid w:val="004857DD"/>
    <w:rsid w:val="004A3117"/>
    <w:rsid w:val="004A66DA"/>
    <w:rsid w:val="004B39CA"/>
    <w:rsid w:val="004C4C6D"/>
    <w:rsid w:val="004C568E"/>
    <w:rsid w:val="004C69F2"/>
    <w:rsid w:val="00532F0C"/>
    <w:rsid w:val="00544C85"/>
    <w:rsid w:val="005709AD"/>
    <w:rsid w:val="00586AC0"/>
    <w:rsid w:val="0059268D"/>
    <w:rsid w:val="005A6662"/>
    <w:rsid w:val="005B3953"/>
    <w:rsid w:val="005D0766"/>
    <w:rsid w:val="005E580E"/>
    <w:rsid w:val="005E58F5"/>
    <w:rsid w:val="005E694D"/>
    <w:rsid w:val="00622D7D"/>
    <w:rsid w:val="00626A35"/>
    <w:rsid w:val="00650DE9"/>
    <w:rsid w:val="006526E1"/>
    <w:rsid w:val="00676403"/>
    <w:rsid w:val="006941E8"/>
    <w:rsid w:val="006B7143"/>
    <w:rsid w:val="006B7EC7"/>
    <w:rsid w:val="006C56A9"/>
    <w:rsid w:val="006D6910"/>
    <w:rsid w:val="006E096E"/>
    <w:rsid w:val="006F764B"/>
    <w:rsid w:val="006F777B"/>
    <w:rsid w:val="0070336A"/>
    <w:rsid w:val="0071442F"/>
    <w:rsid w:val="00725FC5"/>
    <w:rsid w:val="00726475"/>
    <w:rsid w:val="00726A54"/>
    <w:rsid w:val="00747E41"/>
    <w:rsid w:val="00757AB2"/>
    <w:rsid w:val="00763C49"/>
    <w:rsid w:val="007A0AD9"/>
    <w:rsid w:val="007A45E6"/>
    <w:rsid w:val="007A6F0B"/>
    <w:rsid w:val="007B249F"/>
    <w:rsid w:val="007B5FC0"/>
    <w:rsid w:val="007C7841"/>
    <w:rsid w:val="007E7E88"/>
    <w:rsid w:val="007F64F8"/>
    <w:rsid w:val="00810248"/>
    <w:rsid w:val="00820FB2"/>
    <w:rsid w:val="00844CA2"/>
    <w:rsid w:val="00871943"/>
    <w:rsid w:val="00876006"/>
    <w:rsid w:val="0088210E"/>
    <w:rsid w:val="008A1D10"/>
    <w:rsid w:val="008A5E08"/>
    <w:rsid w:val="008C203D"/>
    <w:rsid w:val="008E14A9"/>
    <w:rsid w:val="00932C37"/>
    <w:rsid w:val="009352B8"/>
    <w:rsid w:val="00943AC6"/>
    <w:rsid w:val="0094501A"/>
    <w:rsid w:val="00966E5F"/>
    <w:rsid w:val="0097793D"/>
    <w:rsid w:val="00983256"/>
    <w:rsid w:val="009A4C12"/>
    <w:rsid w:val="009D0380"/>
    <w:rsid w:val="009D4680"/>
    <w:rsid w:val="009F232F"/>
    <w:rsid w:val="009F607C"/>
    <w:rsid w:val="009F6C3B"/>
    <w:rsid w:val="00A04C3C"/>
    <w:rsid w:val="00A5424C"/>
    <w:rsid w:val="00A570EB"/>
    <w:rsid w:val="00A62CFF"/>
    <w:rsid w:val="00A6420C"/>
    <w:rsid w:val="00A65A5D"/>
    <w:rsid w:val="00A6628F"/>
    <w:rsid w:val="00A9334F"/>
    <w:rsid w:val="00A9473F"/>
    <w:rsid w:val="00AA6993"/>
    <w:rsid w:val="00AB4739"/>
    <w:rsid w:val="00AB6349"/>
    <w:rsid w:val="00AC4360"/>
    <w:rsid w:val="00AC452A"/>
    <w:rsid w:val="00AE2CA7"/>
    <w:rsid w:val="00B25276"/>
    <w:rsid w:val="00B47F2B"/>
    <w:rsid w:val="00B506CF"/>
    <w:rsid w:val="00B85303"/>
    <w:rsid w:val="00BA45AE"/>
    <w:rsid w:val="00BB1B46"/>
    <w:rsid w:val="00BC6CB5"/>
    <w:rsid w:val="00C011A9"/>
    <w:rsid w:val="00C064FD"/>
    <w:rsid w:val="00C15D66"/>
    <w:rsid w:val="00C25181"/>
    <w:rsid w:val="00C45281"/>
    <w:rsid w:val="00C519B8"/>
    <w:rsid w:val="00C9522F"/>
    <w:rsid w:val="00C95EF3"/>
    <w:rsid w:val="00CA695A"/>
    <w:rsid w:val="00CC2302"/>
    <w:rsid w:val="00CD5F4D"/>
    <w:rsid w:val="00CF364F"/>
    <w:rsid w:val="00D24552"/>
    <w:rsid w:val="00D25082"/>
    <w:rsid w:val="00D432B0"/>
    <w:rsid w:val="00D93EED"/>
    <w:rsid w:val="00DB49A5"/>
    <w:rsid w:val="00DE23C5"/>
    <w:rsid w:val="00DF045B"/>
    <w:rsid w:val="00DF73D2"/>
    <w:rsid w:val="00E03DCA"/>
    <w:rsid w:val="00E17265"/>
    <w:rsid w:val="00E57E85"/>
    <w:rsid w:val="00E616B5"/>
    <w:rsid w:val="00E6471A"/>
    <w:rsid w:val="00E661FA"/>
    <w:rsid w:val="00E72337"/>
    <w:rsid w:val="00E82B4D"/>
    <w:rsid w:val="00E866AF"/>
    <w:rsid w:val="00E90C22"/>
    <w:rsid w:val="00EC0614"/>
    <w:rsid w:val="00ED78A4"/>
    <w:rsid w:val="00EF6502"/>
    <w:rsid w:val="00F063D6"/>
    <w:rsid w:val="00F2403C"/>
    <w:rsid w:val="00F40E9E"/>
    <w:rsid w:val="00F52AD6"/>
    <w:rsid w:val="00F564B5"/>
    <w:rsid w:val="00F84968"/>
    <w:rsid w:val="00F917B0"/>
    <w:rsid w:val="00F92E54"/>
    <w:rsid w:val="00F97B1D"/>
    <w:rsid w:val="00FA50B2"/>
    <w:rsid w:val="00FC5723"/>
    <w:rsid w:val="00FD3F06"/>
    <w:rsid w:val="02720EB9"/>
    <w:rsid w:val="03AF659A"/>
    <w:rsid w:val="082101C5"/>
    <w:rsid w:val="0B8B0AFB"/>
    <w:rsid w:val="301052FD"/>
    <w:rsid w:val="39816728"/>
    <w:rsid w:val="3CA81E9F"/>
    <w:rsid w:val="447B47C5"/>
    <w:rsid w:val="453061F5"/>
    <w:rsid w:val="49EB43B0"/>
    <w:rsid w:val="4DD04474"/>
    <w:rsid w:val="4E7A7CFF"/>
    <w:rsid w:val="52EE6C89"/>
    <w:rsid w:val="622879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="312" w:beforeLines="100" w:after="249" w:afterLines="80" w:line="288" w:lineRule="auto"/>
      <w:jc w:val="center"/>
      <w:outlineLvl w:val="0"/>
    </w:pPr>
    <w:rPr>
      <w:rFonts w:eastAsia="黑体"/>
      <w:spacing w:val="-4"/>
      <w:kern w:val="44"/>
      <w:sz w:val="36"/>
      <w:szCs w:val="36"/>
    </w:rPr>
  </w:style>
  <w:style w:type="paragraph" w:styleId="3">
    <w:name w:val="heading 2"/>
    <w:basedOn w:val="1"/>
    <w:next w:val="1"/>
    <w:qFormat/>
    <w:uiPriority w:val="0"/>
    <w:pPr>
      <w:keepNext/>
      <w:keepLines/>
      <w:adjustRightInd w:val="0"/>
      <w:snapToGrid w:val="0"/>
      <w:spacing w:before="156" w:beforeLines="50" w:after="156" w:afterLines="50" w:line="300" w:lineRule="auto"/>
      <w:outlineLvl w:val="1"/>
    </w:pPr>
    <w:rPr>
      <w:rFonts w:eastAsia="黑体"/>
      <w:kern w:val="0"/>
      <w:sz w:val="30"/>
      <w:szCs w:val="32"/>
      <w:lang w:val="zh-CN"/>
    </w:rPr>
  </w:style>
  <w:style w:type="paragraph" w:styleId="4">
    <w:name w:val="heading 3"/>
    <w:basedOn w:val="1"/>
    <w:next w:val="1"/>
    <w:qFormat/>
    <w:uiPriority w:val="0"/>
    <w:pPr>
      <w:keepNext/>
      <w:keepLines/>
      <w:snapToGrid w:val="0"/>
      <w:spacing w:before="156" w:beforeLines="50" w:after="156" w:afterLines="50" w:line="288" w:lineRule="auto"/>
      <w:outlineLvl w:val="2"/>
    </w:pPr>
    <w:rPr>
      <w:rFonts w:eastAsia="黑体"/>
      <w:kern w:val="0"/>
      <w:sz w:val="28"/>
      <w:szCs w:val="28"/>
      <w:lang w:val="zh-CN"/>
    </w:rPr>
  </w:style>
  <w:style w:type="paragraph" w:styleId="5">
    <w:name w:val="heading 4"/>
    <w:basedOn w:val="1"/>
    <w:next w:val="1"/>
    <w:qFormat/>
    <w:uiPriority w:val="0"/>
    <w:pPr>
      <w:keepNext/>
      <w:wordWrap w:val="0"/>
      <w:jc w:val="right"/>
      <w:outlineLvl w:val="3"/>
    </w:pPr>
    <w:rPr>
      <w:sz w:val="32"/>
    </w:rPr>
  </w:style>
  <w:style w:type="character" w:default="1" w:styleId="26">
    <w:name w:val="Default Paragraph Font"/>
    <w:uiPriority w:val="0"/>
  </w:style>
  <w:style w:type="table" w:default="1" w:styleId="2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iPriority w:val="0"/>
    <w:pPr>
      <w:ind w:left="1440"/>
      <w:jc w:val="left"/>
    </w:pPr>
    <w:rPr>
      <w:sz w:val="18"/>
      <w:szCs w:val="18"/>
    </w:rPr>
  </w:style>
  <w:style w:type="paragraph" w:styleId="7">
    <w:name w:val="Normal Indent"/>
    <w:basedOn w:val="1"/>
    <w:uiPriority w:val="0"/>
    <w:pPr>
      <w:ind w:firstLine="499"/>
    </w:pPr>
    <w:rPr>
      <w:szCs w:val="20"/>
    </w:rPr>
  </w:style>
  <w:style w:type="paragraph" w:styleId="8">
    <w:name w:val="Body Text"/>
    <w:basedOn w:val="1"/>
    <w:uiPriority w:val="0"/>
    <w:pPr>
      <w:spacing w:after="120" w:afterLines="0"/>
    </w:pPr>
  </w:style>
  <w:style w:type="paragraph" w:styleId="9">
    <w:name w:val="Body Text Indent"/>
    <w:basedOn w:val="1"/>
    <w:uiPriority w:val="0"/>
    <w:pPr>
      <w:spacing w:after="120" w:afterLines="0"/>
      <w:ind w:left="420" w:leftChars="200"/>
    </w:pPr>
  </w:style>
  <w:style w:type="paragraph" w:styleId="10">
    <w:name w:val="toc 5"/>
    <w:basedOn w:val="1"/>
    <w:next w:val="1"/>
    <w:uiPriority w:val="0"/>
    <w:pPr>
      <w:ind w:left="960"/>
      <w:jc w:val="left"/>
    </w:pPr>
    <w:rPr>
      <w:sz w:val="18"/>
      <w:szCs w:val="18"/>
    </w:rPr>
  </w:style>
  <w:style w:type="paragraph" w:styleId="11">
    <w:name w:val="toc 3"/>
    <w:basedOn w:val="1"/>
    <w:next w:val="1"/>
    <w:uiPriority w:val="0"/>
    <w:pPr>
      <w:tabs>
        <w:tab w:val="right" w:leader="dot" w:pos="8494"/>
      </w:tabs>
      <w:snapToGrid w:val="0"/>
      <w:spacing w:line="288" w:lineRule="auto"/>
      <w:ind w:left="480"/>
      <w:jc w:val="left"/>
    </w:pPr>
    <w:rPr>
      <w:iCs/>
      <w:color w:val="000000"/>
    </w:rPr>
  </w:style>
  <w:style w:type="paragraph" w:styleId="12">
    <w:name w:val="Plain Text"/>
    <w:basedOn w:val="1"/>
    <w:link w:val="29"/>
    <w:uiPriority w:val="0"/>
    <w:rPr>
      <w:rFonts w:ascii="宋体" w:hAnsi="Courier New"/>
      <w:sz w:val="21"/>
      <w:szCs w:val="20"/>
    </w:rPr>
  </w:style>
  <w:style w:type="paragraph" w:styleId="13">
    <w:name w:val="toc 8"/>
    <w:basedOn w:val="1"/>
    <w:next w:val="1"/>
    <w:uiPriority w:val="0"/>
    <w:pPr>
      <w:ind w:left="1680"/>
      <w:jc w:val="left"/>
    </w:pPr>
    <w:rPr>
      <w:sz w:val="18"/>
      <w:szCs w:val="18"/>
    </w:rPr>
  </w:style>
  <w:style w:type="paragraph" w:styleId="14">
    <w:name w:val="Date"/>
    <w:basedOn w:val="1"/>
    <w:next w:val="1"/>
    <w:uiPriority w:val="0"/>
    <w:rPr>
      <w:rFonts w:eastAsia="黑体"/>
      <w:szCs w:val="20"/>
    </w:rPr>
  </w:style>
  <w:style w:type="paragraph" w:styleId="15">
    <w:name w:val="Balloon Text"/>
    <w:basedOn w:val="1"/>
    <w:uiPriority w:val="0"/>
    <w:rPr>
      <w:sz w:val="18"/>
      <w:szCs w:val="18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0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iPriority w:val="0"/>
    <w:pPr>
      <w:tabs>
        <w:tab w:val="right" w:leader="dot" w:pos="8494"/>
      </w:tabs>
      <w:snapToGrid w:val="0"/>
      <w:spacing w:line="300" w:lineRule="auto"/>
      <w:jc w:val="left"/>
    </w:pPr>
    <w:rPr>
      <w:rFonts w:hAnsi="宋体" w:eastAsia="黑体"/>
      <w:bCs/>
      <w:caps/>
    </w:rPr>
  </w:style>
  <w:style w:type="paragraph" w:styleId="19">
    <w:name w:val="toc 4"/>
    <w:basedOn w:val="1"/>
    <w:next w:val="1"/>
    <w:uiPriority w:val="0"/>
    <w:pPr>
      <w:ind w:left="720"/>
      <w:jc w:val="left"/>
    </w:pPr>
    <w:rPr>
      <w:sz w:val="18"/>
      <w:szCs w:val="18"/>
    </w:rPr>
  </w:style>
  <w:style w:type="paragraph" w:styleId="20">
    <w:name w:val="toc 6"/>
    <w:basedOn w:val="1"/>
    <w:next w:val="1"/>
    <w:uiPriority w:val="0"/>
    <w:pPr>
      <w:ind w:left="1200"/>
      <w:jc w:val="left"/>
    </w:pPr>
    <w:rPr>
      <w:sz w:val="18"/>
      <w:szCs w:val="18"/>
    </w:rPr>
  </w:style>
  <w:style w:type="paragraph" w:styleId="21">
    <w:name w:val="toc 2"/>
    <w:basedOn w:val="1"/>
    <w:next w:val="1"/>
    <w:uiPriority w:val="0"/>
    <w:pPr>
      <w:ind w:left="240"/>
      <w:jc w:val="left"/>
    </w:pPr>
    <w:rPr>
      <w:rFonts w:eastAsia="Times New Roman"/>
      <w:smallCaps/>
      <w:szCs w:val="20"/>
    </w:rPr>
  </w:style>
  <w:style w:type="paragraph" w:styleId="22">
    <w:name w:val="toc 9"/>
    <w:basedOn w:val="1"/>
    <w:next w:val="1"/>
    <w:uiPriority w:val="0"/>
    <w:pPr>
      <w:ind w:left="1920"/>
      <w:jc w:val="left"/>
    </w:pPr>
    <w:rPr>
      <w:sz w:val="18"/>
      <w:szCs w:val="18"/>
    </w:rPr>
  </w:style>
  <w:style w:type="paragraph" w:styleId="23">
    <w:name w:val="Title"/>
    <w:next w:val="24"/>
    <w:qFormat/>
    <w:uiPriority w:val="0"/>
    <w:pPr>
      <w:keepLines/>
      <w:pageBreakBefore/>
      <w:widowControl w:val="0"/>
      <w:spacing w:before="240" w:after="120"/>
      <w:jc w:val="center"/>
      <w:outlineLvl w:val="0"/>
    </w:pPr>
    <w:rPr>
      <w:rFonts w:ascii="Times New Roman" w:hAnsi="Times New Roman" w:eastAsia="黑体" w:cs="Times New Roman"/>
      <w:b/>
      <w:kern w:val="2"/>
      <w:sz w:val="36"/>
      <w:lang w:val="en-US" w:eastAsia="zh-CN" w:bidi="ar-SA"/>
    </w:rPr>
  </w:style>
  <w:style w:type="paragraph" w:styleId="24">
    <w:name w:val="Body Text First Indent"/>
    <w:basedOn w:val="1"/>
    <w:uiPriority w:val="0"/>
    <w:pPr>
      <w:ind w:firstLine="498" w:firstLineChars="200"/>
    </w:pPr>
    <w:rPr>
      <w:szCs w:val="20"/>
    </w:rPr>
  </w:style>
  <w:style w:type="character" w:styleId="27">
    <w:name w:val="page number"/>
    <w:uiPriority w:val="0"/>
  </w:style>
  <w:style w:type="character" w:styleId="28">
    <w:name w:val="Hyperlink"/>
    <w:uiPriority w:val="0"/>
    <w:rPr>
      <w:color w:val="0000FF"/>
      <w:u w:val="single"/>
    </w:rPr>
  </w:style>
  <w:style w:type="character" w:customStyle="1" w:styleId="29">
    <w:name w:val="纯文本 字符"/>
    <w:link w:val="12"/>
    <w:uiPriority w:val="0"/>
    <w:rPr>
      <w:rFonts w:ascii="宋体" w:hAnsi="Courier New"/>
      <w:kern w:val="2"/>
      <w:sz w:val="21"/>
    </w:rPr>
  </w:style>
  <w:style w:type="character" w:customStyle="1" w:styleId="30">
    <w:name w:val="页眉 字符"/>
    <w:link w:val="17"/>
    <w:uiPriority w:val="99"/>
    <w:rPr>
      <w:kern w:val="2"/>
      <w:sz w:val="18"/>
      <w:szCs w:val="18"/>
    </w:rPr>
  </w:style>
  <w:style w:type="character" w:customStyle="1" w:styleId="31">
    <w:name w:val="fr_label1"/>
    <w:uiPriority w:val="0"/>
    <w:rPr>
      <w:b/>
      <w:bCs/>
    </w:rPr>
  </w:style>
  <w:style w:type="character" w:customStyle="1" w:styleId="32">
    <w:name w:val="short_text1"/>
    <w:uiPriority w:val="0"/>
    <w:rPr>
      <w:sz w:val="29"/>
      <w:szCs w:val="29"/>
    </w:rPr>
  </w:style>
  <w:style w:type="paragraph" w:customStyle="1" w:styleId="33">
    <w:name w:val="样式3"/>
    <w:basedOn w:val="1"/>
    <w:uiPriority w:val="0"/>
    <w:pPr>
      <w:snapToGrid w:val="0"/>
      <w:spacing w:line="360" w:lineRule="auto"/>
      <w:jc w:val="center"/>
    </w:pPr>
    <w:rPr>
      <w:rFonts w:eastAsia="黑体"/>
      <w:sz w:val="36"/>
      <w:szCs w:val="36"/>
    </w:rPr>
  </w:style>
  <w:style w:type="character" w:customStyle="1" w:styleId="34">
    <w:name w:val="页眉 Char"/>
    <w:uiPriority w:val="99"/>
  </w:style>
  <w:style w:type="character" w:customStyle="1" w:styleId="35">
    <w:name w:val="纯文本 Char"/>
    <w:uiPriority w:val="0"/>
    <w:rPr>
      <w:rFonts w:ascii="宋体" w:hAnsi="Courier New"/>
      <w:kern w:val="2"/>
      <w:sz w:val="21"/>
    </w:rPr>
  </w:style>
  <w:style w:type="paragraph" w:customStyle="1" w:styleId="36">
    <w:name w:val="参考文献"/>
    <w:basedOn w:val="12"/>
    <w:uiPriority w:val="0"/>
    <w:pPr>
      <w:adjustRightInd w:val="0"/>
      <w:snapToGrid w:val="0"/>
      <w:spacing w:line="300" w:lineRule="auto"/>
      <w:ind w:left="552" w:hanging="551" w:hangingChars="218"/>
    </w:pPr>
    <w:rPr>
      <w:rFonts w:hint="eastAsia"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8" Type="http://schemas.openxmlformats.org/officeDocument/2006/relationships/fontTable" Target="fontTable.xml"/><Relationship Id="rId57" Type="http://schemas.openxmlformats.org/officeDocument/2006/relationships/customXml" Target="../customXml/item1.xml"/><Relationship Id="rId56" Type="http://schemas.openxmlformats.org/officeDocument/2006/relationships/image" Target="media/image11.wmf"/><Relationship Id="rId55" Type="http://schemas.openxmlformats.org/officeDocument/2006/relationships/oleObject" Target="embeddings/oleObject6.bin"/><Relationship Id="rId54" Type="http://schemas.openxmlformats.org/officeDocument/2006/relationships/image" Target="media/image10.wmf"/><Relationship Id="rId53" Type="http://schemas.openxmlformats.org/officeDocument/2006/relationships/oleObject" Target="embeddings/oleObject5.bin"/><Relationship Id="rId52" Type="http://schemas.openxmlformats.org/officeDocument/2006/relationships/image" Target="media/image9.wmf"/><Relationship Id="rId51" Type="http://schemas.openxmlformats.org/officeDocument/2006/relationships/oleObject" Target="embeddings/oleObject4.bin"/><Relationship Id="rId50" Type="http://schemas.openxmlformats.org/officeDocument/2006/relationships/image" Target="media/image8.wmf"/><Relationship Id="rId5" Type="http://schemas.openxmlformats.org/officeDocument/2006/relationships/header" Target="header3.xml"/><Relationship Id="rId49" Type="http://schemas.openxmlformats.org/officeDocument/2006/relationships/oleObject" Target="embeddings/oleObject3.bin"/><Relationship Id="rId48" Type="http://schemas.openxmlformats.org/officeDocument/2006/relationships/image" Target="media/image7.wmf"/><Relationship Id="rId47" Type="http://schemas.openxmlformats.org/officeDocument/2006/relationships/oleObject" Target="embeddings/oleObject2.bin"/><Relationship Id="rId46" Type="http://schemas.openxmlformats.org/officeDocument/2006/relationships/image" Target="media/image6.wmf"/><Relationship Id="rId45" Type="http://schemas.openxmlformats.org/officeDocument/2006/relationships/oleObject" Target="embeddings/oleObject1.bin"/><Relationship Id="rId44" Type="http://schemas.openxmlformats.org/officeDocument/2006/relationships/image" Target="media/image5.tiff"/><Relationship Id="rId43" Type="http://schemas.openxmlformats.org/officeDocument/2006/relationships/image" Target="media/image4.tiff"/><Relationship Id="rId42" Type="http://schemas.openxmlformats.org/officeDocument/2006/relationships/image" Target="media/image3.tiff"/><Relationship Id="rId41" Type="http://schemas.openxmlformats.org/officeDocument/2006/relationships/image" Target="media/image2.tiff"/><Relationship Id="rId40" Type="http://schemas.openxmlformats.org/officeDocument/2006/relationships/image" Target="media/image1.tiff"/><Relationship Id="rId4" Type="http://schemas.openxmlformats.org/officeDocument/2006/relationships/header" Target="header2.xml"/><Relationship Id="rId39" Type="http://schemas.openxmlformats.org/officeDocument/2006/relationships/theme" Target="theme/theme1.xml"/><Relationship Id="rId38" Type="http://schemas.openxmlformats.org/officeDocument/2006/relationships/footer" Target="footer16.xml"/><Relationship Id="rId37" Type="http://schemas.openxmlformats.org/officeDocument/2006/relationships/header" Target="header20.xml"/><Relationship Id="rId36" Type="http://schemas.openxmlformats.org/officeDocument/2006/relationships/header" Target="header19.xml"/><Relationship Id="rId35" Type="http://schemas.openxmlformats.org/officeDocument/2006/relationships/footer" Target="footer15.xml"/><Relationship Id="rId34" Type="http://schemas.openxmlformats.org/officeDocument/2006/relationships/footer" Target="footer14.xml"/><Relationship Id="rId33" Type="http://schemas.openxmlformats.org/officeDocument/2006/relationships/header" Target="header18.xml"/><Relationship Id="rId32" Type="http://schemas.openxmlformats.org/officeDocument/2006/relationships/header" Target="header17.xml"/><Relationship Id="rId31" Type="http://schemas.openxmlformats.org/officeDocument/2006/relationships/header" Target="header16.xml"/><Relationship Id="rId30" Type="http://schemas.openxmlformats.org/officeDocument/2006/relationships/header" Target="header15.xml"/><Relationship Id="rId3" Type="http://schemas.openxmlformats.org/officeDocument/2006/relationships/header" Target="header1.xml"/><Relationship Id="rId29" Type="http://schemas.openxmlformats.org/officeDocument/2006/relationships/footer" Target="footer13.xml"/><Relationship Id="rId28" Type="http://schemas.openxmlformats.org/officeDocument/2006/relationships/footer" Target="footer12.xml"/><Relationship Id="rId27" Type="http://schemas.openxmlformats.org/officeDocument/2006/relationships/header" Target="header14.xml"/><Relationship Id="rId26" Type="http://schemas.openxmlformats.org/officeDocument/2006/relationships/header" Target="header13.xml"/><Relationship Id="rId25" Type="http://schemas.openxmlformats.org/officeDocument/2006/relationships/footer" Target="footer11.xml"/><Relationship Id="rId24" Type="http://schemas.openxmlformats.org/officeDocument/2006/relationships/header" Target="header12.xml"/><Relationship Id="rId23" Type="http://schemas.openxmlformats.org/officeDocument/2006/relationships/footer" Target="footer10.xml"/><Relationship Id="rId22" Type="http://schemas.openxmlformats.org/officeDocument/2006/relationships/footer" Target="footer9.xml"/><Relationship Id="rId21" Type="http://schemas.openxmlformats.org/officeDocument/2006/relationships/header" Target="header11.xml"/><Relationship Id="rId20" Type="http://schemas.openxmlformats.org/officeDocument/2006/relationships/header" Target="header10.xml"/><Relationship Id="rId2" Type="http://schemas.openxmlformats.org/officeDocument/2006/relationships/settings" Target="settings.xml"/><Relationship Id="rId19" Type="http://schemas.openxmlformats.org/officeDocument/2006/relationships/footer" Target="footer8.xml"/><Relationship Id="rId18" Type="http://schemas.openxmlformats.org/officeDocument/2006/relationships/header" Target="header9.xml"/><Relationship Id="rId17" Type="http://schemas.openxmlformats.org/officeDocument/2006/relationships/header" Target="header8.xml"/><Relationship Id="rId16" Type="http://schemas.openxmlformats.org/officeDocument/2006/relationships/footer" Target="footer7.xml"/><Relationship Id="rId15" Type="http://schemas.openxmlformats.org/officeDocument/2006/relationships/header" Target="header7.xml"/><Relationship Id="rId14" Type="http://schemas.openxmlformats.org/officeDocument/2006/relationships/header" Target="header6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sparkle</Company>
  <Pages>18</Pages>
  <Words>3791</Words>
  <Characters>6504</Characters>
  <Lines>72</Lines>
  <Paragraphs>20</Paragraphs>
  <TotalTime>7</TotalTime>
  <ScaleCrop>false</ScaleCrop>
  <LinksUpToDate>false</LinksUpToDate>
  <CharactersWithSpaces>7314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2021-05-07T03:31:00Z</dcterms:created>
  <dc:creator>zhanhj</dc:creator>
  <cp:lastModifiedBy>甘法博</cp:lastModifiedBy>
  <cp:lastPrinted>2021-11-01T08:43:00Z</cp:lastPrinted>
  <dcterms:modified xsi:type="dcterms:W3CDTF">2026-03-22T10:54:12Z</dcterms:modified>
  <dc:title>第1章绪论</dc:title>
  <cp:revision>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2052-12.1.0.25225</vt:lpwstr>
  </property>
  <property fmtid="{D5CDD505-2E9C-101B-9397-08002B2CF9AE}" pid="4" name="ICV">
    <vt:lpwstr>8E4A6BA1527342E0A2D1331F160E7450_13</vt:lpwstr>
  </property>
  <property fmtid="{D5CDD505-2E9C-101B-9397-08002B2CF9AE}" pid="5" name="KSOTemplateDocerSaveRecord">
    <vt:lpwstr>eyJoZGlkIjoiZjI3MDVkNjQ5YmM4MTA0ZmIwZmYxOTMwNmMyODgyYjgiLCJ1c2VySWQiOiIxMDIwMTYxOTcxIn0=</vt:lpwstr>
  </property>
</Properties>
</file>