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C5BC8" w:rsidRDefault="00D27786">
      <w:pPr>
        <w:spacing w:before="240"/>
        <w:jc w:val="center"/>
      </w:pPr>
      <w:r>
        <w:t>哈</w:t>
      </w:r>
      <w:r>
        <w:t xml:space="preserve"> </w:t>
      </w:r>
      <w:r>
        <w:t>尔</w:t>
      </w:r>
      <w:r>
        <w:t xml:space="preserve"> </w:t>
      </w:r>
      <w:r>
        <w:t>滨</w:t>
      </w:r>
      <w:r>
        <w:t xml:space="preserve"> </w:t>
      </w:r>
      <w:r>
        <w:t>工</w:t>
      </w:r>
      <w:r>
        <w:t xml:space="preserve"> </w:t>
      </w:r>
      <w:r>
        <w:t>业</w:t>
      </w:r>
      <w:r>
        <w:t xml:space="preserve"> </w:t>
      </w:r>
      <w:r>
        <w:t>大</w:t>
      </w:r>
      <w:r>
        <w:t xml:space="preserve"> </w:t>
      </w:r>
      <w:r>
        <w:t>学</w:t>
      </w:r>
    </w:p>
    <w:p w:rsidR="00CC5BC8" w:rsidRDefault="00D27786">
      <w:pPr>
        <w:spacing w:before="240"/>
        <w:jc w:val="center"/>
      </w:pPr>
      <w:r>
        <w:t>本科综合设计（论文）书写范例</w:t>
      </w:r>
    </w:p>
    <w:p w:rsidR="00CC5BC8" w:rsidRDefault="00D27786">
      <w:pPr>
        <w:spacing w:before="240"/>
        <w:jc w:val="center"/>
      </w:pPr>
      <w:r>
        <w:t>（理工类）</w:t>
      </w:r>
    </w:p>
    <w:p w:rsidR="00CC5BC8" w:rsidRDefault="00D27786">
      <w:r>
        <w:t>说明：</w:t>
      </w:r>
    </w:p>
    <w:p w:rsidR="00CC5BC8" w:rsidRDefault="00D27786">
      <w:pPr>
        <w:spacing w:line="300" w:lineRule="auto"/>
      </w:pPr>
      <w:r>
        <w:t>规范中所引用的示例，只作为本科综合设计（论文）书写格式的示范，并不代表本科综合设计（论文）研究内容的示范。</w:t>
      </w:r>
    </w:p>
    <w:p w:rsidR="00CC5BC8" w:rsidRDefault="00D27786">
      <w:pPr>
        <w:jc w:val="center"/>
      </w:pPr>
      <w:r>
        <w:t>本科综合设计（论文）</w:t>
      </w:r>
    </w:p>
    <w:p w:rsidR="00CC5BC8" w:rsidRDefault="00D27786">
      <w:pPr>
        <w:jc w:val="center"/>
      </w:pPr>
      <w:r>
        <w:t>↑</w:t>
      </w:r>
    </w:p>
    <w:p w:rsidR="00CC5BC8" w:rsidRDefault="00D27786">
      <w:pPr>
        <w:jc w:val="center"/>
      </w:pPr>
      <w:r>
        <w:t>（宋体小</w:t>
      </w:r>
      <w:r>
        <w:t>1</w:t>
      </w:r>
      <w:r>
        <w:t>号字加粗）</w:t>
      </w:r>
    </w:p>
    <w:p w:rsidR="00CC5BC8" w:rsidRDefault="00D27786">
      <w:pPr>
        <w:spacing w:before="240"/>
        <w:jc w:val="center"/>
      </w:pPr>
      <w:r>
        <w:t>局部多孔质气体静压轴承关键技术的研究</w:t>
      </w:r>
    </w:p>
    <w:p w:rsidR="00CC5BC8" w:rsidRDefault="00D27786">
      <w:pPr>
        <w:jc w:val="center"/>
      </w:pPr>
      <w:r>
        <w:t>↑</w:t>
      </w:r>
    </w:p>
    <w:p w:rsidR="00CC5BC8" w:rsidRDefault="00D27786">
      <w:pPr>
        <w:jc w:val="center"/>
      </w:pPr>
      <w:r>
        <w:t>（黑体</w:t>
      </w:r>
      <w:r>
        <w:t>2</w:t>
      </w:r>
      <w:r>
        <w:t>号字）</w:t>
      </w:r>
    </w:p>
    <w:p w:rsidR="00CC5BC8" w:rsidRDefault="00D27786">
      <w:pPr>
        <w:spacing w:before="240" w:line="300" w:lineRule="auto"/>
        <w:jc w:val="center"/>
      </w:pPr>
      <w:r>
        <w:t>RESEARCH ON KEY TECHNOLOGIES OF PARTIAL POROUS EXTERNALLY PRESSURIZED GAS BEARING</w:t>
      </w:r>
    </w:p>
    <w:p w:rsidR="00CC5BC8" w:rsidRDefault="00D27786">
      <w:pPr>
        <w:jc w:val="center"/>
      </w:pPr>
      <w:r>
        <w:t>↑</w:t>
      </w:r>
    </w:p>
    <w:p w:rsidR="00CC5BC8" w:rsidRDefault="00D27786">
      <w:pPr>
        <w:jc w:val="center"/>
      </w:pPr>
      <w:r>
        <w:t>（</w:t>
      </w:r>
      <w:r>
        <w:t>Times New Roman 2</w:t>
      </w:r>
      <w:r>
        <w:t>号字加粗，题目太长时可用小</w:t>
      </w:r>
      <w:r>
        <w:t>2</w:t>
      </w:r>
      <w:r>
        <w:t>号字）</w:t>
      </w:r>
    </w:p>
    <w:p w:rsidR="00CC5BC8" w:rsidRDefault="00D27786">
      <w:pPr>
        <w:jc w:val="center"/>
      </w:pPr>
      <w:r>
        <w:t>□□□</w:t>
      </w:r>
    </w:p>
    <w:p w:rsidR="00CC5BC8" w:rsidRDefault="00D27786">
      <w:pPr>
        <w:jc w:val="center"/>
      </w:pPr>
      <w:r>
        <w:t>↑</w:t>
      </w:r>
    </w:p>
    <w:p w:rsidR="00CC5BC8" w:rsidRDefault="00D27786">
      <w:pPr>
        <w:jc w:val="center"/>
      </w:pPr>
      <w:r>
        <w:t>（宋体小</w:t>
      </w:r>
      <w:r>
        <w:t>2</w:t>
      </w:r>
      <w:r>
        <w:t>号字加粗）</w:t>
      </w:r>
    </w:p>
    <w:p w:rsidR="00CC5BC8" w:rsidRDefault="00D27786">
      <w:pPr>
        <w:spacing w:line="324" w:lineRule="auto"/>
        <w:jc w:val="center"/>
      </w:pPr>
      <w:r>
        <w:t>哈尔滨工业大学</w:t>
      </w:r>
      <w:r>
        <w:t>←</w:t>
      </w:r>
      <w:r>
        <w:t>（楷体小</w:t>
      </w:r>
      <w:r>
        <w:t>2</w:t>
      </w:r>
      <w:r>
        <w:t>号字加粗）</w:t>
      </w:r>
    </w:p>
    <w:p w:rsidR="00CC5BC8" w:rsidRDefault="00D27786">
      <w:pPr>
        <w:jc w:val="center"/>
      </w:pPr>
      <w:r>
        <w:t>2022</w:t>
      </w:r>
      <w:r>
        <w:t>年</w:t>
      </w:r>
      <w:r>
        <w:t>6</w:t>
      </w:r>
      <w:r>
        <w:t>月</w:t>
      </w:r>
      <w:r>
        <w:t>←</w:t>
      </w:r>
      <w:r>
        <w:t>（年、月用阿拉伯数字，</w:t>
      </w:r>
    </w:p>
    <w:p w:rsidR="00CC5BC8" w:rsidRDefault="00D27786">
      <w:pPr>
        <w:jc w:val="center"/>
      </w:pPr>
      <w:r>
        <w:t>宋体、</w:t>
      </w:r>
      <w:r>
        <w:t>Times New Roman</w:t>
      </w:r>
      <w:r>
        <w:t>小</w:t>
      </w:r>
      <w:r>
        <w:t>2</w:t>
      </w:r>
      <w:r>
        <w:t>号字加粗）</w:t>
      </w:r>
    </w:p>
    <w:p w:rsidR="00CC5BC8" w:rsidRDefault="00D27786">
      <w:r>
        <w:lastRenderedPageBreak/>
        <w:t>毕业论文</w:t>
      </w:r>
      <w:r>
        <w:t xml:space="preserve">  </w:t>
      </w:r>
      <w:r>
        <w:t>毕业设计</w:t>
      </w:r>
      <w:r>
        <w:t xml:space="preserve">          </w:t>
      </w:r>
      <w:r>
        <w:t>（宋体小</w:t>
      </w:r>
      <w:r>
        <w:t>4</w:t>
      </w:r>
      <w:r>
        <w:t>号字）</w:t>
      </w:r>
      <w:r>
        <w:t xml:space="preserve">          </w:t>
      </w:r>
      <w:r>
        <w:t>密级：公开</w:t>
      </w:r>
    </w:p>
    <w:p w:rsidR="00CC5BC8" w:rsidRDefault="00D27786">
      <w:pPr>
        <w:jc w:val="center"/>
      </w:pPr>
      <w:r>
        <w:t>本科综合设计（论文）</w:t>
      </w:r>
    </w:p>
    <w:p w:rsidR="00CC5BC8" w:rsidRDefault="00D27786">
      <w:pPr>
        <w:jc w:val="center"/>
      </w:pPr>
      <w:r>
        <w:t>↑</w:t>
      </w:r>
    </w:p>
    <w:p w:rsidR="00CC5BC8" w:rsidRDefault="00D27786">
      <w:pPr>
        <w:spacing w:line="300" w:lineRule="auto"/>
        <w:jc w:val="center"/>
      </w:pPr>
      <w:r>
        <w:t>（宋体小</w:t>
      </w:r>
      <w:r>
        <w:t>2</w:t>
      </w:r>
      <w:r>
        <w:t>号字加粗）</w:t>
      </w:r>
    </w:p>
    <w:p w:rsidR="00CC5BC8" w:rsidRDefault="00D27786">
      <w:pPr>
        <w:jc w:val="center"/>
      </w:pPr>
      <w:r>
        <w:t>局部多孔质气体静压轴承关键技术的研究</w:t>
      </w:r>
    </w:p>
    <w:p w:rsidR="00CC5BC8" w:rsidRDefault="00D27786">
      <w:pPr>
        <w:jc w:val="center"/>
      </w:pPr>
      <w:r>
        <w:t>↑</w:t>
      </w:r>
    </w:p>
    <w:p w:rsidR="00CC5BC8" w:rsidRDefault="00D27786">
      <w:pPr>
        <w:jc w:val="center"/>
      </w:pPr>
      <w:r>
        <w:t>（黑体</w:t>
      </w:r>
      <w:r>
        <w:t>2</w:t>
      </w:r>
      <w:r>
        <w:t>号字）</w:t>
      </w:r>
    </w:p>
    <w:tbl>
      <w:tblPr>
        <w:tblStyle w:val="aff1"/>
        <w:tblW w:w="0" w:type="auto"/>
        <w:tblLook w:val="04A0" w:firstRow="1" w:lastRow="0" w:firstColumn="1" w:lastColumn="0" w:noHBand="0" w:noVBand="1"/>
      </w:tblPr>
      <w:tblGrid>
        <w:gridCol w:w="2880"/>
        <w:gridCol w:w="2880"/>
        <w:gridCol w:w="2880"/>
      </w:tblGrid>
      <w:tr w:rsidR="00CC5BC8">
        <w:tc>
          <w:tcPr>
            <w:tcW w:w="2880" w:type="dxa"/>
          </w:tcPr>
          <w:p w:rsidR="00CC5BC8" w:rsidRDefault="00D27786">
            <w:r>
              <w:t>本科生</w:t>
            </w:r>
          </w:p>
        </w:tc>
        <w:tc>
          <w:tcPr>
            <w:tcW w:w="2880" w:type="dxa"/>
          </w:tcPr>
          <w:p w:rsidR="00CC5BC8" w:rsidRDefault="00D27786">
            <w:r>
              <w:t>：</w:t>
            </w:r>
          </w:p>
        </w:tc>
        <w:tc>
          <w:tcPr>
            <w:tcW w:w="2880" w:type="dxa"/>
          </w:tcPr>
          <w:p w:rsidR="00CC5BC8" w:rsidRDefault="00D27786">
            <w:r>
              <w:t>□□□</w:t>
            </w:r>
          </w:p>
        </w:tc>
      </w:tr>
      <w:tr w:rsidR="00CC5BC8">
        <w:tc>
          <w:tcPr>
            <w:tcW w:w="2880" w:type="dxa"/>
          </w:tcPr>
          <w:p w:rsidR="00CC5BC8" w:rsidRDefault="00D27786">
            <w:r>
              <w:t>学号</w:t>
            </w:r>
          </w:p>
        </w:tc>
        <w:tc>
          <w:tcPr>
            <w:tcW w:w="2880" w:type="dxa"/>
          </w:tcPr>
          <w:p w:rsidR="00CC5BC8" w:rsidRDefault="00D27786">
            <w:r>
              <w:t>：</w:t>
            </w:r>
          </w:p>
        </w:tc>
        <w:tc>
          <w:tcPr>
            <w:tcW w:w="2880" w:type="dxa"/>
          </w:tcPr>
          <w:p w:rsidR="00CC5BC8" w:rsidRDefault="00D27786">
            <w:r>
              <w:t>□□□□□□□□□□</w:t>
            </w:r>
          </w:p>
        </w:tc>
      </w:tr>
      <w:tr w:rsidR="00CC5BC8">
        <w:tc>
          <w:tcPr>
            <w:tcW w:w="2880" w:type="dxa"/>
          </w:tcPr>
          <w:p w:rsidR="00CC5BC8" w:rsidRDefault="00D27786">
            <w:r>
              <w:t>指导教师</w:t>
            </w:r>
          </w:p>
        </w:tc>
        <w:tc>
          <w:tcPr>
            <w:tcW w:w="2880" w:type="dxa"/>
          </w:tcPr>
          <w:p w:rsidR="00CC5BC8" w:rsidRDefault="00D27786">
            <w:r>
              <w:t>：</w:t>
            </w:r>
          </w:p>
        </w:tc>
        <w:tc>
          <w:tcPr>
            <w:tcW w:w="2880" w:type="dxa"/>
          </w:tcPr>
          <w:p w:rsidR="00CC5BC8" w:rsidRDefault="00D27786">
            <w:r>
              <w:t>□□□</w:t>
            </w:r>
            <w:r>
              <w:t>教授</w:t>
            </w:r>
          </w:p>
        </w:tc>
      </w:tr>
      <w:tr w:rsidR="00CC5BC8">
        <w:tc>
          <w:tcPr>
            <w:tcW w:w="2880" w:type="dxa"/>
          </w:tcPr>
          <w:p w:rsidR="00CC5BC8" w:rsidRDefault="00D27786">
            <w:r>
              <w:t>专业</w:t>
            </w:r>
          </w:p>
        </w:tc>
        <w:tc>
          <w:tcPr>
            <w:tcW w:w="2880" w:type="dxa"/>
          </w:tcPr>
          <w:p w:rsidR="00CC5BC8" w:rsidRDefault="00D27786">
            <w:r>
              <w:t>：</w:t>
            </w:r>
          </w:p>
        </w:tc>
        <w:tc>
          <w:tcPr>
            <w:tcW w:w="2880" w:type="dxa"/>
          </w:tcPr>
          <w:p w:rsidR="00CC5BC8" w:rsidRDefault="00D27786">
            <w:r>
              <w:t>机械制造及其自动化</w:t>
            </w:r>
          </w:p>
        </w:tc>
      </w:tr>
      <w:tr w:rsidR="00CC5BC8">
        <w:tc>
          <w:tcPr>
            <w:tcW w:w="2880" w:type="dxa"/>
          </w:tcPr>
          <w:p w:rsidR="00CC5BC8" w:rsidRDefault="00D27786">
            <w:r>
              <w:t>学院</w:t>
            </w:r>
          </w:p>
        </w:tc>
        <w:tc>
          <w:tcPr>
            <w:tcW w:w="2880" w:type="dxa"/>
          </w:tcPr>
          <w:p w:rsidR="00CC5BC8" w:rsidRDefault="00D27786">
            <w:r>
              <w:t>：</w:t>
            </w:r>
          </w:p>
        </w:tc>
        <w:tc>
          <w:tcPr>
            <w:tcW w:w="2880" w:type="dxa"/>
          </w:tcPr>
          <w:p w:rsidR="00CC5BC8" w:rsidRDefault="00D27786">
            <w:r>
              <w:t>机电工程学院</w:t>
            </w:r>
          </w:p>
        </w:tc>
      </w:tr>
      <w:tr w:rsidR="00CC5BC8">
        <w:tc>
          <w:tcPr>
            <w:tcW w:w="2880" w:type="dxa"/>
          </w:tcPr>
          <w:p w:rsidR="00CC5BC8" w:rsidRDefault="00D27786">
            <w:r>
              <w:t>答</w:t>
            </w:r>
            <w:r>
              <w:t xml:space="preserve"> </w:t>
            </w:r>
            <w:r>
              <w:t>辩</w:t>
            </w:r>
            <w:r>
              <w:t xml:space="preserve"> </w:t>
            </w:r>
            <w:r>
              <w:t>日</w:t>
            </w:r>
            <w:r>
              <w:t xml:space="preserve"> </w:t>
            </w:r>
            <w:r>
              <w:t>期</w:t>
            </w:r>
          </w:p>
        </w:tc>
        <w:tc>
          <w:tcPr>
            <w:tcW w:w="2880" w:type="dxa"/>
          </w:tcPr>
          <w:p w:rsidR="00CC5BC8" w:rsidRDefault="00D27786">
            <w:r>
              <w:t>：</w:t>
            </w:r>
          </w:p>
        </w:tc>
        <w:tc>
          <w:tcPr>
            <w:tcW w:w="2880" w:type="dxa"/>
          </w:tcPr>
          <w:p w:rsidR="00CC5BC8" w:rsidRDefault="00D27786">
            <w:r>
              <w:t>2022</w:t>
            </w:r>
            <w:r>
              <w:t>年</w:t>
            </w:r>
            <w:r>
              <w:t>6</w:t>
            </w:r>
            <w:r>
              <w:t>月</w:t>
            </w:r>
          </w:p>
        </w:tc>
      </w:tr>
      <w:tr w:rsidR="00CC5BC8">
        <w:tc>
          <w:tcPr>
            <w:tcW w:w="2880" w:type="dxa"/>
          </w:tcPr>
          <w:p w:rsidR="00CC5BC8" w:rsidRDefault="00D27786">
            <w:r>
              <w:t>学校</w:t>
            </w:r>
          </w:p>
        </w:tc>
        <w:tc>
          <w:tcPr>
            <w:tcW w:w="2880" w:type="dxa"/>
          </w:tcPr>
          <w:p w:rsidR="00CC5BC8" w:rsidRDefault="00D27786">
            <w:r>
              <w:t>：</w:t>
            </w:r>
          </w:p>
        </w:tc>
        <w:tc>
          <w:tcPr>
            <w:tcW w:w="2880" w:type="dxa"/>
          </w:tcPr>
          <w:p w:rsidR="00CC5BC8" w:rsidRDefault="00D27786">
            <w:r>
              <w:t>哈尔滨工业大学</w:t>
            </w:r>
          </w:p>
        </w:tc>
      </w:tr>
    </w:tbl>
    <w:p w:rsidR="00CC5BC8" w:rsidRDefault="00D27786">
      <w:pPr>
        <w:pStyle w:val="1"/>
        <w:spacing w:before="391" w:after="312" w:line="300" w:lineRule="auto"/>
      </w:pPr>
      <w:r>
        <w:t>摘</w:t>
      </w:r>
      <w:r>
        <w:t xml:space="preserve">  </w:t>
      </w:r>
      <w:r>
        <w:t>要</w:t>
      </w:r>
    </w:p>
    <w:p w:rsidR="00CC5BC8" w:rsidRDefault="00D27786">
      <w:pPr>
        <w:spacing w:line="300" w:lineRule="auto"/>
        <w:ind w:firstLine="498"/>
      </w:pPr>
      <w:r>
        <w:t>气体静压轴承由于具有运动精度高、摩擦损耗小、发热变形小、寿命长、无污染等特点，在航空航天工业、半导体工业、纺织工业和测量仪器中得到广泛应用。本文在分析国内外气体静压轴承的基础上，以改善气体静压轴承的静态特性和稳定性为目的，通过理论分析、仿真计算和实验研究对局部多孔质气体静压止推轴承进行了研究，同时分析轴承的结构参数和工作参数对局部多孔质气体静压止推轴承工作特性的影响，为局部多孔质气体静压轴承的设计和工程应用奠定理论基础。</w:t>
      </w:r>
    </w:p>
    <w:p w:rsidR="00CC5BC8" w:rsidRDefault="00D27786">
      <w:pPr>
        <w:spacing w:line="300" w:lineRule="auto"/>
        <w:ind w:firstLine="498"/>
      </w:pPr>
      <w:r>
        <w:t>建立基于分形几何理论的多孔质石墨渗透率与分形维数之间关系的数学模型，该模型可预测多孔质石墨的渗透率，并可直观描述孔隙的大小对渗透率的影响。</w:t>
      </w:r>
    </w:p>
    <w:p w:rsidR="00CC5BC8" w:rsidRDefault="00D27786">
      <w:pPr>
        <w:spacing w:line="300" w:lineRule="auto"/>
        <w:ind w:firstLine="498"/>
      </w:pPr>
      <w:r>
        <w:t>本文在理论分析的基础上，建立局部多孔质气体静压止推轴承静态特性的数学模型，在此基础上，通过工程方法和有限元方法对所建立的模型进行求解。在采用有限元方法时，</w:t>
      </w:r>
      <w:r>
        <w:lastRenderedPageBreak/>
        <w:t>首先通过加权余量法，将二阶偏微分方程降为一阶，从而，降低了对插值函数连续度的要求，同时，方便采用有限元方法进行求解。</w:t>
      </w:r>
    </w:p>
    <w:p w:rsidR="00CC5BC8" w:rsidRDefault="00D27786">
      <w:pPr>
        <w:spacing w:line="300" w:lineRule="auto"/>
        <w:ind w:firstLine="498"/>
      </w:pPr>
      <w:r>
        <w:t>……</w:t>
      </w:r>
    </w:p>
    <w:p w:rsidR="00CC5BC8" w:rsidRDefault="00D27786">
      <w:pPr>
        <w:spacing w:line="300" w:lineRule="auto"/>
      </w:pPr>
      <w:r>
        <w:t>关键词</w:t>
      </w:r>
      <w:r>
        <w:t>:</w:t>
      </w:r>
      <w:r>
        <w:t>多孔质石墨；</w:t>
      </w:r>
      <w:r>
        <w:t>……</w:t>
      </w:r>
      <w:r>
        <w:t>；稳定性</w:t>
      </w:r>
    </w:p>
    <w:p w:rsidR="00CC5BC8" w:rsidRDefault="00D27786">
      <w:pPr>
        <w:spacing w:line="300" w:lineRule="auto"/>
        <w:jc w:val="center"/>
      </w:pPr>
      <w:r>
        <w:t>（内容及关键词用小</w:t>
      </w:r>
      <w:r>
        <w:t>4</w:t>
      </w:r>
      <w:r>
        <w:t>号字）</w:t>
      </w:r>
    </w:p>
    <w:p w:rsidR="00CC5BC8" w:rsidRDefault="00D27786">
      <w:pPr>
        <w:pStyle w:val="1"/>
        <w:spacing w:before="391" w:after="312" w:line="300" w:lineRule="auto"/>
      </w:pPr>
      <w:r>
        <w:t>Abstract</w:t>
      </w:r>
    </w:p>
    <w:p w:rsidR="00CC5BC8" w:rsidRDefault="00D27786">
      <w:pPr>
        <w:spacing w:line="300" w:lineRule="auto"/>
        <w:ind w:firstLine="498"/>
      </w:pPr>
      <w:r>
        <w:t xml:space="preserve">Externally pressurized gas bearing has been widely used in the field of aviation, semiconductor, weave, and measurement apparatus because of its advantage of high accuracy, little friction, low heat distortion, long life-span, and no pollution. In this thesis, based on the domestic and overseas researching development about externally pressurized gas bearing, the author investigated the partial porous externally pressurized gas thrust bearing by theoretical analysis, computer simulation, and experiments to </w:t>
      </w:r>
      <w:r>
        <w:t>improve its static charaterictics and stability. The effects of structure and operating parameters on partial porous externally pressurized gas bearing has been studied. Therefore, a theoretical foundation for the designing and application for the partial porous externally pressurized gas bearing has been presented.</w:t>
      </w:r>
    </w:p>
    <w:p w:rsidR="00CC5BC8" w:rsidRDefault="00D27786">
      <w:pPr>
        <w:spacing w:line="300" w:lineRule="auto"/>
        <w:ind w:firstLine="498"/>
      </w:pPr>
      <w:r>
        <w:t>Based on the fractal theory, a model was established to demonstrate the relationship between the porous graphite permeability and the fractal dimension. It can predict the permeability of porous graphite and show the effects of the pore size on the permeability.</w:t>
      </w:r>
    </w:p>
    <w:p w:rsidR="00CC5BC8" w:rsidRDefault="00D27786">
      <w:pPr>
        <w:spacing w:line="300" w:lineRule="auto"/>
        <w:ind w:firstLine="498"/>
      </w:pPr>
      <w:r>
        <w:t>In this thesis, the author established a model about the static characteristics of partial porous externally pressurized gas thrust bearing, and it was analyzed by engineering solution and Finite Element Method (FEM). While using FEM, the second-order partial differential equation was reduced to one-order by adopting Galerkin weighted residual method, for decreasing the continuity degree requirement of the interpolation function and facilitating to the calculation.</w:t>
      </w:r>
    </w:p>
    <w:p w:rsidR="00CC5BC8" w:rsidRDefault="00D27786">
      <w:pPr>
        <w:spacing w:line="300" w:lineRule="auto"/>
        <w:ind w:firstLine="498"/>
      </w:pPr>
      <w:r>
        <w:t>…</w:t>
      </w:r>
    </w:p>
    <w:p w:rsidR="00CC5BC8" w:rsidRDefault="00D27786">
      <w:pPr>
        <w:spacing w:line="300" w:lineRule="auto"/>
      </w:pPr>
      <w:r>
        <w:t>Keywords</w:t>
      </w:r>
      <w:r>
        <w:t>：</w:t>
      </w:r>
      <w:r>
        <w:t>porous graphite, …, Stability</w:t>
      </w:r>
    </w:p>
    <w:p w:rsidR="00CC5BC8" w:rsidRDefault="00D27786">
      <w:pPr>
        <w:spacing w:line="300" w:lineRule="auto"/>
        <w:ind w:firstLine="488"/>
      </w:pPr>
      <w:r>
        <w:t>英文摘要与中文摘要的内容应一致，在语法、用词上应准确无误。关键词间用逗号相连。</w:t>
      </w:r>
    </w:p>
    <w:p w:rsidR="00CC5BC8" w:rsidRDefault="00D27786">
      <w:pPr>
        <w:spacing w:line="300" w:lineRule="auto"/>
        <w:jc w:val="center"/>
      </w:pPr>
      <w:r>
        <w:lastRenderedPageBreak/>
        <w:t>（内容及关键词用</w:t>
      </w:r>
      <w:r>
        <w:t xml:space="preserve">Times New Roman </w:t>
      </w:r>
      <w:r>
        <w:t>字体小</w:t>
      </w:r>
      <w:r>
        <w:t>4</w:t>
      </w:r>
      <w:r>
        <w:t>号字）</w:t>
      </w:r>
    </w:p>
    <w:p w:rsidR="00CC5BC8" w:rsidRDefault="00D27786">
      <w:pPr>
        <w:pStyle w:val="1"/>
        <w:spacing w:before="391" w:after="312" w:line="300" w:lineRule="auto"/>
      </w:pPr>
      <w:r>
        <w:t>目</w:t>
      </w:r>
      <w:r>
        <w:t xml:space="preserve">  </w:t>
      </w:r>
      <w:r>
        <w:t>录</w:t>
      </w:r>
    </w:p>
    <w:p w:rsidR="00CC5BC8" w:rsidRDefault="00D27786">
      <w:r>
        <w:t>摘</w:t>
      </w:r>
      <w:r>
        <w:t xml:space="preserve">  </w:t>
      </w:r>
      <w:r>
        <w:t>要</w:t>
      </w:r>
      <w:r>
        <w:tab/>
        <w:t>I</w:t>
      </w:r>
    </w:p>
    <w:p w:rsidR="00CC5BC8" w:rsidRDefault="00D27786">
      <w:r>
        <w:t>Abstract</w:t>
      </w:r>
      <w:r>
        <w:tab/>
        <w:t>II</w:t>
      </w:r>
    </w:p>
    <w:p w:rsidR="00CC5BC8" w:rsidRDefault="00D27786">
      <w:r>
        <w:t>第</w:t>
      </w:r>
      <w:r>
        <w:t>1</w:t>
      </w:r>
      <w:r>
        <w:t>章</w:t>
      </w:r>
      <w:r>
        <w:t xml:space="preserve">  </w:t>
      </w:r>
      <w:r>
        <w:t>绪</w:t>
      </w:r>
      <w:r>
        <w:t xml:space="preserve">  </w:t>
      </w:r>
      <w:r>
        <w:t>论</w:t>
      </w:r>
      <w:r>
        <w:tab/>
        <w:t>1</w:t>
      </w:r>
    </w:p>
    <w:p w:rsidR="00CC5BC8" w:rsidRDefault="00D27786">
      <w:pPr>
        <w:spacing w:line="300" w:lineRule="auto"/>
      </w:pPr>
      <w:r>
        <w:t xml:space="preserve">1.1  </w:t>
      </w:r>
      <w:r>
        <w:t>课题背景及研究的目的和意义</w:t>
      </w:r>
      <w:r>
        <w:tab/>
        <w:t>1</w:t>
      </w:r>
    </w:p>
    <w:p w:rsidR="00CC5BC8" w:rsidRDefault="00D27786">
      <w:pPr>
        <w:spacing w:line="300" w:lineRule="auto"/>
      </w:pPr>
      <w:r>
        <w:t xml:space="preserve">1.2  </w:t>
      </w:r>
      <w:r>
        <w:t>气体润滑轴承及其相关理论的发展概况</w:t>
      </w:r>
      <w:r>
        <w:tab/>
        <w:t>1</w:t>
      </w:r>
    </w:p>
    <w:p w:rsidR="00CC5BC8" w:rsidRDefault="00D27786">
      <w:pPr>
        <w:spacing w:line="300" w:lineRule="auto"/>
      </w:pPr>
      <w:r>
        <w:t xml:space="preserve">1.2.1  </w:t>
      </w:r>
      <w:r>
        <w:t>气体润滑轴承的发展</w:t>
      </w:r>
      <w:r>
        <w:tab/>
        <w:t>1</w:t>
      </w:r>
    </w:p>
    <w:p w:rsidR="00CC5BC8" w:rsidRDefault="00D27786">
      <w:pPr>
        <w:spacing w:line="300" w:lineRule="auto"/>
      </w:pPr>
      <w:r>
        <w:t xml:space="preserve">1.2.2  </w:t>
      </w:r>
      <w:r>
        <w:t>气体润滑轴承的分类</w:t>
      </w:r>
      <w:r>
        <w:tab/>
        <w:t>1</w:t>
      </w:r>
    </w:p>
    <w:p w:rsidR="00CC5BC8" w:rsidRDefault="00D27786">
      <w:pPr>
        <w:spacing w:line="300" w:lineRule="auto"/>
      </w:pPr>
      <w:r>
        <w:t>……</w:t>
      </w:r>
    </w:p>
    <w:p w:rsidR="00CC5BC8" w:rsidRDefault="00D27786">
      <w:pPr>
        <w:spacing w:line="300" w:lineRule="auto"/>
      </w:pPr>
      <w:r>
        <w:t xml:space="preserve">1.2.5  </w:t>
      </w:r>
      <w:r>
        <w:t>多孔质气体静压轴承的研究</w:t>
      </w:r>
      <w:r>
        <w:tab/>
        <w:t>3</w:t>
      </w:r>
    </w:p>
    <w:p w:rsidR="00CC5BC8" w:rsidRDefault="00D27786">
      <w:pPr>
        <w:spacing w:line="300" w:lineRule="auto"/>
      </w:pPr>
      <w:r>
        <w:t>……</w:t>
      </w:r>
    </w:p>
    <w:p w:rsidR="00CC5BC8" w:rsidRDefault="00D27786">
      <w:pPr>
        <w:spacing w:line="300" w:lineRule="auto"/>
      </w:pPr>
      <w:r>
        <w:t xml:space="preserve">1.4  </w:t>
      </w:r>
      <w:r>
        <w:t>本文的主要研究内容</w:t>
      </w:r>
      <w:r>
        <w:tab/>
        <w:t>3</w:t>
      </w:r>
    </w:p>
    <w:p w:rsidR="00CC5BC8" w:rsidRDefault="00D27786">
      <w:r>
        <w:t>第</w:t>
      </w:r>
      <w:r>
        <w:t>4</w:t>
      </w:r>
      <w:r>
        <w:t>章</w:t>
      </w:r>
      <w:r>
        <w:t xml:space="preserve">  </w:t>
      </w:r>
      <w:r>
        <w:t>基于</w:t>
      </w:r>
      <w:r>
        <w:t>FLUENT</w:t>
      </w:r>
      <w:r>
        <w:t>软件的轴承静态特性研究</w:t>
      </w:r>
      <w:r>
        <w:tab/>
        <w:t>4</w:t>
      </w:r>
    </w:p>
    <w:p w:rsidR="00CC5BC8" w:rsidRDefault="00D27786">
      <w:pPr>
        <w:spacing w:line="300" w:lineRule="auto"/>
      </w:pPr>
      <w:r>
        <w:t xml:space="preserve">4.1  </w:t>
      </w:r>
      <w:r>
        <w:t>引言</w:t>
      </w:r>
      <w:r>
        <w:tab/>
        <w:t>4</w:t>
      </w:r>
    </w:p>
    <w:p w:rsidR="00CC5BC8" w:rsidRDefault="00D27786">
      <w:pPr>
        <w:spacing w:line="300" w:lineRule="auto"/>
      </w:pPr>
      <w:r>
        <w:t>……</w:t>
      </w:r>
    </w:p>
    <w:p w:rsidR="00CC5BC8" w:rsidRDefault="00D27786">
      <w:pPr>
        <w:spacing w:line="300" w:lineRule="auto"/>
      </w:pPr>
      <w:r>
        <w:t xml:space="preserve">4.2.3  </w:t>
      </w:r>
      <w:r>
        <w:t>边界条件的设定</w:t>
      </w:r>
      <w:r>
        <w:tab/>
        <w:t>4</w:t>
      </w:r>
    </w:p>
    <w:p w:rsidR="00CC5BC8" w:rsidRDefault="00D27786">
      <w:pPr>
        <w:spacing w:line="300" w:lineRule="auto"/>
      </w:pPr>
      <w:r>
        <w:t>……</w:t>
      </w:r>
    </w:p>
    <w:p w:rsidR="00CC5BC8" w:rsidRDefault="00D27786">
      <w:pPr>
        <w:spacing w:line="300" w:lineRule="auto"/>
      </w:pPr>
      <w:r>
        <w:t xml:space="preserve">4.4  </w:t>
      </w:r>
      <w:r>
        <w:t>本章小结</w:t>
      </w:r>
      <w:r>
        <w:tab/>
        <w:t>5</w:t>
      </w:r>
    </w:p>
    <w:p w:rsidR="00CC5BC8" w:rsidRDefault="00D27786">
      <w:r>
        <w:t>第</w:t>
      </w:r>
      <w:r>
        <w:t>6</w:t>
      </w:r>
      <w:r>
        <w:t>章</w:t>
      </w:r>
      <w:r>
        <w:t xml:space="preserve">  </w:t>
      </w:r>
      <w:r>
        <w:t>局部多孔质静压轴承的试验研究</w:t>
      </w:r>
      <w:r>
        <w:tab/>
        <w:t>5</w:t>
      </w:r>
    </w:p>
    <w:p w:rsidR="00CC5BC8" w:rsidRDefault="00D27786">
      <w:pPr>
        <w:spacing w:line="300" w:lineRule="auto"/>
      </w:pPr>
      <w:r>
        <w:t xml:space="preserve">6.1  </w:t>
      </w:r>
      <w:r>
        <w:t>引言</w:t>
      </w:r>
      <w:r>
        <w:tab/>
        <w:t>5</w:t>
      </w:r>
    </w:p>
    <w:p w:rsidR="00CC5BC8" w:rsidRDefault="00D27786">
      <w:pPr>
        <w:spacing w:line="300" w:lineRule="auto"/>
      </w:pPr>
      <w:r>
        <w:lastRenderedPageBreak/>
        <w:t xml:space="preserve">6.2  </w:t>
      </w:r>
      <w:r>
        <w:t>多孔质石墨渗透率测试试验</w:t>
      </w:r>
      <w:r>
        <w:tab/>
        <w:t>5</w:t>
      </w:r>
    </w:p>
    <w:p w:rsidR="00CC5BC8" w:rsidRDefault="00D27786">
      <w:pPr>
        <w:spacing w:line="300" w:lineRule="auto"/>
        <w:ind w:firstLine="244"/>
      </w:pPr>
      <w:r>
        <w:t>……</w:t>
      </w:r>
    </w:p>
    <w:p w:rsidR="00CC5BC8" w:rsidRDefault="00D27786">
      <w:pPr>
        <w:spacing w:line="300" w:lineRule="auto"/>
      </w:pPr>
      <w:r>
        <w:t xml:space="preserve">6.5  </w:t>
      </w:r>
      <w:r>
        <w:t>本章小结</w:t>
      </w:r>
      <w:r>
        <w:tab/>
        <w:t>7</w:t>
      </w:r>
    </w:p>
    <w:p w:rsidR="00CC5BC8" w:rsidRDefault="00D27786">
      <w:r>
        <w:t>结</w:t>
      </w:r>
      <w:r>
        <w:t xml:space="preserve">  </w:t>
      </w:r>
      <w:r>
        <w:t>论</w:t>
      </w:r>
      <w:r>
        <w:tab/>
        <w:t>8</w:t>
      </w:r>
    </w:p>
    <w:p w:rsidR="00CC5BC8" w:rsidRDefault="00D27786">
      <w:r>
        <w:t>参考文献</w:t>
      </w:r>
      <w:r>
        <w:tab/>
        <w:t>9</w:t>
      </w:r>
    </w:p>
    <w:p w:rsidR="00CC5BC8" w:rsidRDefault="00D27786">
      <w:r>
        <w:t>攻读学士学位期间取得创新性成果</w:t>
      </w:r>
      <w:r>
        <w:tab/>
        <w:t>10</w:t>
      </w:r>
    </w:p>
    <w:p w:rsidR="00CC5BC8" w:rsidRDefault="00D27786">
      <w:r>
        <w:t>哈尔滨工业大学本科综合设计（论文）原创性声明和使用权限</w:t>
      </w:r>
      <w:r>
        <w:tab/>
        <w:t>11</w:t>
      </w:r>
    </w:p>
    <w:p w:rsidR="00CC5BC8" w:rsidRDefault="00D27786">
      <w:r>
        <w:t>致</w:t>
      </w:r>
      <w:r>
        <w:t xml:space="preserve">  </w:t>
      </w:r>
      <w:r>
        <w:t>谢</w:t>
      </w:r>
      <w:r>
        <w:tab/>
        <w:t>12</w:t>
      </w:r>
    </w:p>
    <w:p w:rsidR="00CC5BC8" w:rsidRDefault="00D27786">
      <w:pPr>
        <w:pStyle w:val="1"/>
        <w:spacing w:before="391" w:after="312" w:line="300" w:lineRule="auto"/>
      </w:pPr>
      <w:r>
        <w:t>第</w:t>
      </w:r>
      <w:r>
        <w:t>1</w:t>
      </w:r>
      <w:r>
        <w:t>章</w:t>
      </w:r>
      <w:r>
        <w:t xml:space="preserve">  </w:t>
      </w:r>
      <w:r>
        <w:t>绪</w:t>
      </w:r>
      <w:r>
        <w:t xml:space="preserve">  </w:t>
      </w:r>
      <w:r>
        <w:t>论</w:t>
      </w:r>
    </w:p>
    <w:p w:rsidR="00CC5BC8" w:rsidRDefault="00D27786">
      <w:pPr>
        <w:pStyle w:val="21"/>
        <w:spacing w:before="195" w:after="195"/>
      </w:pPr>
      <w:r>
        <w:t xml:space="preserve">1.1  </w:t>
      </w:r>
      <w:r>
        <w:t>课题背景及研究的目的和意义</w:t>
      </w:r>
    </w:p>
    <w:p w:rsidR="00CC5BC8" w:rsidRDefault="00D27786">
      <w:pPr>
        <w:spacing w:line="300" w:lineRule="auto"/>
        <w:ind w:firstLine="507"/>
      </w:pPr>
      <w:r>
        <w:t>发展国防工业、微电子工业等尖端技术需要精密和超精密的仪器设备，精密仪器设备要求高速、</w:t>
      </w:r>
      <w:r>
        <w:t>……</w:t>
      </w:r>
    </w:p>
    <w:p w:rsidR="00CC5BC8" w:rsidRDefault="00D27786">
      <w:pPr>
        <w:spacing w:line="300" w:lineRule="auto"/>
        <w:ind w:firstLine="507"/>
      </w:pPr>
      <w:r>
        <w:t>……</w:t>
      </w:r>
    </w:p>
    <w:p w:rsidR="00CC5BC8" w:rsidRDefault="00D27786">
      <w:pPr>
        <w:pStyle w:val="21"/>
        <w:spacing w:before="195" w:after="195"/>
      </w:pPr>
      <w:r>
        <w:t xml:space="preserve">1.2  </w:t>
      </w:r>
      <w:r>
        <w:t>气体润滑轴承及其相关理论的发展概况</w:t>
      </w:r>
    </w:p>
    <w:p w:rsidR="00CC5BC8" w:rsidRDefault="00D27786">
      <w:pPr>
        <w:spacing w:line="300" w:lineRule="auto"/>
        <w:ind w:firstLine="507"/>
      </w:pPr>
      <w:r>
        <w:t>气体轴承是利用气膜支撑负荷或减少摩擦的机械构件。</w:t>
      </w:r>
      <w:r>
        <w:t>……</w:t>
      </w:r>
    </w:p>
    <w:p w:rsidR="00CC5BC8" w:rsidRDefault="00D27786">
      <w:pPr>
        <w:spacing w:line="300" w:lineRule="auto"/>
        <w:ind w:firstLine="507"/>
      </w:pPr>
      <w:r>
        <w:t>……</w:t>
      </w:r>
    </w:p>
    <w:p w:rsidR="00CC5BC8" w:rsidRDefault="00D27786">
      <w:pPr>
        <w:pStyle w:val="31"/>
        <w:spacing w:before="195" w:after="195" w:line="300" w:lineRule="auto"/>
      </w:pPr>
      <w:r>
        <w:t xml:space="preserve">1.2.1  </w:t>
      </w:r>
      <w:r>
        <w:t>气体润滑轴承的发展</w:t>
      </w:r>
    </w:p>
    <w:p w:rsidR="00CC5BC8" w:rsidRDefault="00D27786">
      <w:pPr>
        <w:spacing w:line="300" w:lineRule="auto"/>
        <w:ind w:firstLine="507"/>
      </w:pPr>
      <w:r>
        <w:t>1828</w:t>
      </w:r>
      <w:r>
        <w:t>年，</w:t>
      </w:r>
      <w:r>
        <w:t>R.R.Willis</w:t>
      </w:r>
      <w:r>
        <w:rPr>
          <w:vertAlign w:val="superscript"/>
        </w:rPr>
        <w:t>[3]</w:t>
      </w:r>
      <w:r>
        <w:t>发表了一篇关于小孔节流平板中压力分布的文章，这是有记载的研究气体润滑的最早文献。</w:t>
      </w:r>
      <w:r>
        <w:t>……</w:t>
      </w:r>
    </w:p>
    <w:p w:rsidR="00CC5BC8" w:rsidRDefault="00D27786">
      <w:pPr>
        <w:spacing w:line="300" w:lineRule="auto"/>
        <w:ind w:firstLine="507"/>
      </w:pPr>
      <w:r>
        <w:t>根据间隙内气膜压力的产生原理，气体轴承可以分为四种基本形式：</w:t>
      </w:r>
    </w:p>
    <w:p w:rsidR="00CC5BC8" w:rsidRDefault="00D27786">
      <w:pPr>
        <w:spacing w:line="300" w:lineRule="auto"/>
        <w:ind w:firstLine="507"/>
      </w:pPr>
      <w:r>
        <w:lastRenderedPageBreak/>
        <w:t>（</w:t>
      </w:r>
      <w:r>
        <w:t>1</w:t>
      </w:r>
      <w:r>
        <w:t>）气体静压轴承</w:t>
      </w:r>
      <w:r>
        <w:t xml:space="preserve">  </w:t>
      </w:r>
      <w:r>
        <w:t>加压气体经过节流器进入间隙，在间隙内产生压力气膜使物体浮起的气体轴承，</w:t>
      </w:r>
      <w:r>
        <w:t>……</w:t>
      </w:r>
    </w:p>
    <w:p w:rsidR="00CC5BC8" w:rsidRDefault="00D27786">
      <w:pPr>
        <w:pStyle w:val="31"/>
        <w:spacing w:before="195" w:after="195" w:line="300" w:lineRule="auto"/>
      </w:pPr>
      <w:r>
        <w:t xml:space="preserve">1.2.2  </w:t>
      </w:r>
      <w:r>
        <w:t>气体润滑轴承的分类</w:t>
      </w:r>
    </w:p>
    <w:p w:rsidR="00CC5BC8" w:rsidRDefault="00D27786">
      <w:pPr>
        <w:spacing w:line="300" w:lineRule="auto"/>
        <w:ind w:firstLine="507"/>
      </w:pPr>
      <w:r>
        <w:t>根据间隙内气膜压力的产生原理，气体轴承可以分为四种基本形式，其结构如图</w:t>
      </w:r>
      <w:r>
        <w:t>1-1</w:t>
      </w:r>
      <w:r>
        <w:t>所示。</w:t>
      </w:r>
    </w:p>
    <w:p w:rsidR="00CC5BC8" w:rsidRDefault="00D27786">
      <w:pPr>
        <w:spacing w:line="300" w:lineRule="auto"/>
        <w:ind w:firstLine="507"/>
      </w:pPr>
      <w:r>
        <w:t>（</w:t>
      </w:r>
      <w:r>
        <w:t>1</w:t>
      </w:r>
      <w:r>
        <w:t>）气体静压轴承</w:t>
      </w:r>
      <w:r>
        <w:t xml:space="preserve">  </w:t>
      </w:r>
      <w:r>
        <w:t>加压气体经过节流器进入间隙，在间隙内产生压力气膜使物体浮起的气体轴承，结构如图</w:t>
      </w:r>
      <w:r>
        <w:t>1-1 (a)</w:t>
      </w:r>
      <w:r>
        <w:t>所示。</w:t>
      </w:r>
      <w:r>
        <w:t>……</w:t>
      </w:r>
    </w:p>
    <w:p w:rsidR="00CC5BC8" w:rsidRDefault="00D27786">
      <w:pPr>
        <w:spacing w:line="300" w:lineRule="auto"/>
        <w:ind w:firstLine="507"/>
      </w:pPr>
      <w:r>
        <w:t>……</w:t>
      </w:r>
    </w:p>
    <w:p w:rsidR="00CC5BC8" w:rsidRDefault="00D27786">
      <w:pPr>
        <w:jc w:val="center"/>
      </w:pPr>
      <w:r>
        <w:rPr>
          <w:noProof/>
        </w:rPr>
        <w:drawing>
          <wp:inline distT="0" distB="0" distL="0" distR="0">
            <wp:extent cx="2500884" cy="11475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tiff"/>
                    <pic:cNvPicPr/>
                  </pic:nvPicPr>
                  <pic:blipFill>
                    <a:blip r:embed="rId8"/>
                    <a:stretch>
                      <a:fillRect/>
                    </a:stretch>
                  </pic:blipFill>
                  <pic:spPr>
                    <a:xfrm>
                      <a:off x="0" y="0"/>
                      <a:ext cx="2500884" cy="1147572"/>
                    </a:xfrm>
                    <a:prstGeom prst="rect">
                      <a:avLst/>
                    </a:prstGeom>
                  </pic:spPr>
                </pic:pic>
              </a:graphicData>
            </a:graphic>
          </wp:inline>
        </w:drawing>
      </w:r>
    </w:p>
    <w:p w:rsidR="00CC5BC8" w:rsidRDefault="00D27786">
      <w:pPr>
        <w:jc w:val="center"/>
      </w:pPr>
      <w:r>
        <w:rPr>
          <w:noProof/>
        </w:rPr>
        <w:drawing>
          <wp:inline distT="0" distB="0" distL="0" distR="0">
            <wp:extent cx="2407920" cy="12832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tiff"/>
                    <pic:cNvPicPr/>
                  </pic:nvPicPr>
                  <pic:blipFill>
                    <a:blip r:embed="rId9"/>
                    <a:stretch>
                      <a:fillRect/>
                    </a:stretch>
                  </pic:blipFill>
                  <pic:spPr>
                    <a:xfrm>
                      <a:off x="0" y="0"/>
                      <a:ext cx="2407920" cy="1283208"/>
                    </a:xfrm>
                    <a:prstGeom prst="rect">
                      <a:avLst/>
                    </a:prstGeom>
                  </pic:spPr>
                </pic:pic>
              </a:graphicData>
            </a:graphic>
          </wp:inline>
        </w:drawing>
      </w:r>
    </w:p>
    <w:p w:rsidR="00CC5BC8" w:rsidRDefault="00D27786">
      <w:pPr>
        <w:jc w:val="center"/>
      </w:pPr>
      <w:r>
        <w:t>图</w:t>
      </w:r>
      <w:r>
        <w:t xml:space="preserve">1-1  </w:t>
      </w:r>
      <w:r>
        <w:t>气体润滑轴承的分类</w:t>
      </w:r>
    </w:p>
    <w:p w:rsidR="00CC5BC8" w:rsidRDefault="00D27786">
      <w:pPr>
        <w:jc w:val="center"/>
      </w:pPr>
      <w:r>
        <w:t xml:space="preserve">(a) </w:t>
      </w:r>
      <w:r>
        <w:t>气体静压轴承</w:t>
      </w:r>
      <w:r>
        <w:t xml:space="preserve">; (b) </w:t>
      </w:r>
      <w:r>
        <w:t>气体动压轴承</w:t>
      </w:r>
      <w:r>
        <w:t xml:space="preserve">; (c) </w:t>
      </w:r>
      <w:r>
        <w:t>气体动静压轴承</w:t>
      </w:r>
      <w:r>
        <w:t xml:space="preserve">; (d) </w:t>
      </w:r>
      <w:r>
        <w:t>气体压膜轴承</w:t>
      </w:r>
    </w:p>
    <w:p w:rsidR="00CC5BC8" w:rsidRDefault="00D27786">
      <w:r>
        <w:t>（也可以按照下图范例书写）</w:t>
      </w:r>
    </w:p>
    <w:p w:rsidR="00CC5BC8" w:rsidRDefault="00D27786">
      <w:pPr>
        <w:jc w:val="center"/>
      </w:pPr>
      <w:r>
        <w:rPr>
          <w:noProof/>
        </w:rPr>
        <w:drawing>
          <wp:inline distT="0" distB="0" distL="0" distR="0">
            <wp:extent cx="2500884" cy="1173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tiff"/>
                    <pic:cNvPicPr/>
                  </pic:nvPicPr>
                  <pic:blipFill>
                    <a:blip r:embed="rId10"/>
                    <a:stretch>
                      <a:fillRect/>
                    </a:stretch>
                  </pic:blipFill>
                  <pic:spPr>
                    <a:xfrm>
                      <a:off x="0" y="0"/>
                      <a:ext cx="2500884" cy="1173480"/>
                    </a:xfrm>
                    <a:prstGeom prst="rect">
                      <a:avLst/>
                    </a:prstGeom>
                  </pic:spPr>
                </pic:pic>
              </a:graphicData>
            </a:graphic>
          </wp:inline>
        </w:drawing>
      </w:r>
    </w:p>
    <w:p w:rsidR="00CC5BC8" w:rsidRDefault="00D27786">
      <w:pPr>
        <w:ind w:firstLine="373"/>
      </w:pPr>
      <w:r>
        <w:lastRenderedPageBreak/>
        <w:t xml:space="preserve">(a) </w:t>
      </w:r>
      <w:r>
        <w:t>气体静压轴承</w:t>
      </w:r>
      <w:r>
        <w:t xml:space="preserve">                          (b) </w:t>
      </w:r>
      <w:r>
        <w:t>气体动压轴承</w:t>
      </w:r>
    </w:p>
    <w:p w:rsidR="00CC5BC8" w:rsidRDefault="00D27786">
      <w:pPr>
        <w:spacing w:line="280" w:lineRule="auto"/>
        <w:jc w:val="center"/>
      </w:pPr>
      <w:r>
        <w:t>图</w:t>
      </w:r>
      <w:r>
        <w:t xml:space="preserve">1-1  </w:t>
      </w:r>
      <w:r>
        <w:t>气体润滑轴承的分类</w:t>
      </w:r>
    </w:p>
    <w:p w:rsidR="00CC5BC8" w:rsidRDefault="00D27786">
      <w:pPr>
        <w:pStyle w:val="31"/>
        <w:spacing w:before="195" w:after="195" w:line="300" w:lineRule="auto"/>
      </w:pPr>
      <w:r>
        <w:t xml:space="preserve">1.2.5  </w:t>
      </w:r>
      <w:r>
        <w:t>多孔质气体静压轴承的研究</w:t>
      </w:r>
    </w:p>
    <w:p w:rsidR="00CC5BC8" w:rsidRDefault="00D27786">
      <w:pPr>
        <w:spacing w:line="300" w:lineRule="auto"/>
        <w:ind w:firstLine="507"/>
      </w:pPr>
      <w:r>
        <w:t>由于气体的压力低和可压缩性，</w:t>
      </w:r>
      <w:r>
        <w:t>……</w:t>
      </w:r>
      <w:r>
        <w:t>。</w:t>
      </w:r>
    </w:p>
    <w:p w:rsidR="00CC5BC8" w:rsidRDefault="00D27786">
      <w:pPr>
        <w:spacing w:line="300" w:lineRule="auto"/>
      </w:pPr>
      <w:r>
        <w:t xml:space="preserve">1.2.5.1  </w:t>
      </w:r>
      <w:r>
        <w:t>多孔质静压轴承的分类</w:t>
      </w:r>
    </w:p>
    <w:p w:rsidR="00CC5BC8" w:rsidRDefault="00D27786">
      <w:pPr>
        <w:spacing w:line="300" w:lineRule="auto"/>
        <w:ind w:firstLine="507"/>
      </w:pPr>
      <w:r>
        <w:t>轴承工作面的整体或</w:t>
      </w:r>
      <w:r>
        <w:t>……</w:t>
      </w:r>
      <w:r>
        <w:t>。</w:t>
      </w:r>
    </w:p>
    <w:p w:rsidR="00CC5BC8" w:rsidRDefault="00D27786">
      <w:pPr>
        <w:spacing w:line="300" w:lineRule="auto"/>
      </w:pPr>
      <w:r>
        <w:t xml:space="preserve">1.2.5.2  </w:t>
      </w:r>
      <w:r>
        <w:t>多孔质材料特性的研究</w:t>
      </w:r>
    </w:p>
    <w:p w:rsidR="00CC5BC8" w:rsidRDefault="00D27786">
      <w:pPr>
        <w:spacing w:line="300" w:lineRule="auto"/>
        <w:ind w:firstLine="507"/>
      </w:pPr>
      <w:r>
        <w:t>材料的主要特点是具有一定的</w:t>
      </w:r>
      <w:r>
        <w:t>……</w:t>
      </w:r>
      <w:r>
        <w:t>。</w:t>
      </w:r>
    </w:p>
    <w:p w:rsidR="00CC5BC8" w:rsidRDefault="00D27786">
      <w:pPr>
        <w:spacing w:line="300" w:lineRule="auto"/>
        <w:ind w:firstLine="507"/>
      </w:pPr>
      <w:r>
        <w:t>（</w:t>
      </w:r>
      <w:r>
        <w:t>1</w:t>
      </w:r>
      <w:r>
        <w:t>）孔隙特性</w:t>
      </w:r>
      <w:r>
        <w:t xml:space="preserve">  </w:t>
      </w:r>
      <w:r>
        <w:t>多孔质材料是由</w:t>
      </w:r>
      <w:r>
        <w:t>……</w:t>
      </w:r>
      <w:r>
        <w:t>。</w:t>
      </w:r>
    </w:p>
    <w:p w:rsidR="00CC5BC8" w:rsidRDefault="00D27786">
      <w:pPr>
        <w:spacing w:line="300" w:lineRule="auto"/>
      </w:pPr>
      <w:r>
        <w:t>……</w:t>
      </w:r>
    </w:p>
    <w:p w:rsidR="00CC5BC8" w:rsidRDefault="00D27786">
      <w:pPr>
        <w:pStyle w:val="21"/>
        <w:spacing w:before="195" w:after="195"/>
      </w:pPr>
      <w:r>
        <w:t xml:space="preserve">1.4  </w:t>
      </w:r>
      <w:r>
        <w:t>本文的主要研究内容</w:t>
      </w:r>
    </w:p>
    <w:p w:rsidR="00CC5BC8" w:rsidRDefault="00D27786">
      <w:pPr>
        <w:spacing w:line="300" w:lineRule="auto"/>
      </w:pPr>
      <w:r>
        <w:t>本课题的研究内容主要是针对局部多孔质止推轴承的多孔质材料的渗透</w:t>
      </w:r>
    </w:p>
    <w:p w:rsidR="00CC5BC8" w:rsidRDefault="00D27786">
      <w:pPr>
        <w:spacing w:line="300" w:lineRule="auto"/>
        <w:ind w:left="5"/>
      </w:pPr>
      <w:r>
        <w:t>率、静压轴承的静态特性、稳定性及其影响因素进行展开，</w:t>
      </w:r>
      <w:r>
        <w:t>……</w:t>
      </w:r>
      <w:r>
        <w:t>。</w:t>
      </w:r>
    </w:p>
    <w:p w:rsidR="00CC5BC8" w:rsidRDefault="00D27786">
      <w:pPr>
        <w:pStyle w:val="1"/>
        <w:spacing w:before="383" w:after="306" w:line="300" w:lineRule="auto"/>
      </w:pPr>
      <w:r>
        <w:t>第</w:t>
      </w:r>
      <w:r>
        <w:t>4</w:t>
      </w:r>
      <w:r>
        <w:t>章</w:t>
      </w:r>
      <w:r>
        <w:t xml:space="preserve">  </w:t>
      </w:r>
      <w:r>
        <w:t>基于</w:t>
      </w:r>
      <w:r>
        <w:t>FLUENT</w:t>
      </w:r>
      <w:r>
        <w:t>软件的轴承静态特性研究</w:t>
      </w:r>
    </w:p>
    <w:p w:rsidR="00CC5BC8" w:rsidRDefault="00D27786">
      <w:pPr>
        <w:pStyle w:val="21"/>
        <w:spacing w:before="191" w:after="191"/>
      </w:pPr>
      <w:r>
        <w:t xml:space="preserve">4.1  </w:t>
      </w:r>
      <w:r>
        <w:t>引言</w:t>
      </w:r>
    </w:p>
    <w:p w:rsidR="00CC5BC8" w:rsidRDefault="00D27786">
      <w:pPr>
        <w:spacing w:line="300" w:lineRule="auto"/>
      </w:pPr>
      <w:r>
        <w:t>利用现成的商用软件来研究流场，可以免去对</w:t>
      </w:r>
      <w:r>
        <w:t>N-S</w:t>
      </w:r>
      <w:r>
        <w:t>方程求解程序的</w:t>
      </w:r>
      <w:r>
        <w:t>……</w:t>
      </w:r>
    </w:p>
    <w:p w:rsidR="00CC5BC8" w:rsidRDefault="00D27786">
      <w:pPr>
        <w:pStyle w:val="31"/>
        <w:spacing w:before="191" w:after="191" w:line="300" w:lineRule="auto"/>
      </w:pPr>
      <w:r>
        <w:t xml:space="preserve">4.2.3  </w:t>
      </w:r>
      <w:r>
        <w:t>边界条件的设定</w:t>
      </w:r>
    </w:p>
    <w:p w:rsidR="00CC5BC8" w:rsidRDefault="00D27786">
      <w:pPr>
        <w:spacing w:line="300" w:lineRule="auto"/>
        <w:ind w:firstLine="498"/>
      </w:pPr>
      <w:r>
        <w:t>本文采用</w:t>
      </w:r>
      <w:r>
        <w:t>……</w:t>
      </w:r>
      <w:r>
        <w:t>，则每一个方向上的</w:t>
      </w:r>
      <w:r>
        <w:t>……</w:t>
      </w:r>
      <w:r>
        <w:t>由公式（</w:t>
      </w:r>
      <w:r>
        <w:t>4-1</w:t>
      </w:r>
      <w:r>
        <w:t>）、（</w:t>
      </w:r>
      <w:r>
        <w:t>4-2</w:t>
      </w:r>
      <w:r>
        <w:t>）求得：</w:t>
      </w:r>
    </w:p>
    <w:p w:rsidR="00CC5BC8" w:rsidRDefault="00D27786">
      <w:pPr>
        <w:jc w:val="center"/>
      </w:pPr>
      <w:r>
        <w:object w:dxaOrig="1635" w:dyaOrig="7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1.75pt;height:38.25pt" o:ole="">
            <v:imagedata r:id="rId11" o:title=""/>
          </v:shape>
          <o:OLEObject Type="Embed" ProgID="Equation.3" ShapeID="_x0000_i1025" DrawAspect="Content" ObjectID="_1837447333" r:id="rId12"/>
        </w:object>
      </w:r>
      <w:r>
        <w:t xml:space="preserve">    (4-1)</w:t>
      </w:r>
    </w:p>
    <w:p w:rsidR="00CC5BC8" w:rsidRDefault="00D27786">
      <w:pPr>
        <w:jc w:val="center"/>
      </w:pPr>
      <w:r>
        <w:object w:dxaOrig="1620" w:dyaOrig="705">
          <v:shape id="_x0000_i1026" type="#_x0000_t75" style="width:81pt;height:35.25pt" o:ole="">
            <v:imagedata r:id="rId13" o:title=""/>
          </v:shape>
          <o:OLEObject Type="Embed" ProgID="Equation.3" ShapeID="_x0000_i1026" DrawAspect="Content" ObjectID="_1837447334" r:id="rId14"/>
        </w:object>
      </w:r>
      <w:r>
        <w:t xml:space="preserve">    (4-2)</w:t>
      </w:r>
    </w:p>
    <w:p w:rsidR="00CC5BC8" w:rsidRDefault="00D27786">
      <w:pPr>
        <w:jc w:val="center"/>
      </w:pPr>
      <w:r>
        <w:object w:dxaOrig="300" w:dyaOrig="345">
          <v:shape id="_x0000_i1027" type="#_x0000_t75" style="width:15pt;height:17.25pt" o:ole="">
            <v:imagedata r:id="rId15" o:title=""/>
          </v:shape>
          <o:OLEObject Type="Embed" ProgID="Equation.3" ShapeID="_x0000_i1027" DrawAspect="Content" ObjectID="_1837447335" r:id="rId16"/>
        </w:object>
      </w:r>
    </w:p>
    <w:p w:rsidR="00CC5BC8" w:rsidRDefault="00D27786">
      <w:pPr>
        <w:jc w:val="center"/>
      </w:pPr>
      <w:r>
        <w:object w:dxaOrig="240" w:dyaOrig="255">
          <v:shape id="_x0000_i1028" type="#_x0000_t75" style="width:12pt;height:12.75pt" o:ole="">
            <v:imagedata r:id="rId17" o:title=""/>
          </v:shape>
          <o:OLEObject Type="Embed" ProgID="Equation.3" ShapeID="_x0000_i1028" DrawAspect="Content" ObjectID="_1837447336" r:id="rId18"/>
        </w:object>
      </w:r>
    </w:p>
    <w:p w:rsidR="00CC5BC8" w:rsidRDefault="00D27786">
      <w:pPr>
        <w:jc w:val="center"/>
      </w:pPr>
      <w:r>
        <w:object w:dxaOrig="195" w:dyaOrig="315">
          <v:shape id="_x0000_i1029" type="#_x0000_t75" style="width:9.75pt;height:15.75pt" o:ole="">
            <v:imagedata r:id="rId19" o:title=""/>
          </v:shape>
          <o:OLEObject Type="Embed" ProgID="Equation.3" ShapeID="_x0000_i1029" DrawAspect="Content" ObjectID="_1837447337" r:id="rId20"/>
        </w:object>
      </w:r>
    </w:p>
    <w:p w:rsidR="00CC5BC8" w:rsidRDefault="00D27786">
      <w:pPr>
        <w:spacing w:line="300" w:lineRule="auto"/>
        <w:ind w:firstLine="498"/>
      </w:pPr>
      <w:r>
        <w:t>……</w:t>
      </w:r>
    </w:p>
    <w:p w:rsidR="00CC5BC8" w:rsidRDefault="00D27786">
      <w:pPr>
        <w:pStyle w:val="21"/>
        <w:spacing w:before="191" w:after="191"/>
      </w:pPr>
      <w:r>
        <w:t xml:space="preserve">4.4  </w:t>
      </w:r>
      <w:r>
        <w:t>本章小结</w:t>
      </w:r>
    </w:p>
    <w:p w:rsidR="00CC5BC8" w:rsidRDefault="00D27786">
      <w:pPr>
        <w:spacing w:line="300" w:lineRule="auto"/>
        <w:ind w:firstLine="488"/>
      </w:pPr>
      <w:r>
        <w:t>……</w:t>
      </w:r>
    </w:p>
    <w:p w:rsidR="00CC5BC8" w:rsidRDefault="00D27786">
      <w:pPr>
        <w:pStyle w:val="1"/>
        <w:spacing w:before="383" w:after="306" w:line="300" w:lineRule="auto"/>
      </w:pPr>
      <w:r>
        <w:t>第</w:t>
      </w:r>
      <w:r>
        <w:t>6</w:t>
      </w:r>
      <w:r>
        <w:t>章</w:t>
      </w:r>
      <w:r>
        <w:t xml:space="preserve">  </w:t>
      </w:r>
      <w:r>
        <w:t>局部多孔质静压轴承的试验研究</w:t>
      </w:r>
    </w:p>
    <w:p w:rsidR="00CC5BC8" w:rsidRDefault="00D27786">
      <w:pPr>
        <w:pStyle w:val="21"/>
        <w:spacing w:before="191" w:after="191"/>
      </w:pPr>
      <w:r>
        <w:t xml:space="preserve">6.1  </w:t>
      </w:r>
      <w:r>
        <w:t>引言</w:t>
      </w:r>
    </w:p>
    <w:p w:rsidR="00CC5BC8" w:rsidRDefault="00D27786">
      <w:pPr>
        <w:spacing w:line="300" w:lineRule="auto"/>
        <w:ind w:firstLine="498"/>
      </w:pPr>
      <w:r>
        <w:t>在前面几章中，分别对局部多孔质材料的渗透率</w:t>
      </w:r>
      <w:r>
        <w:t>……</w:t>
      </w:r>
    </w:p>
    <w:p w:rsidR="00CC5BC8" w:rsidRDefault="00D27786">
      <w:pPr>
        <w:pStyle w:val="21"/>
        <w:spacing w:before="191" w:after="191"/>
      </w:pPr>
      <w:r>
        <w:t xml:space="preserve">6.2  </w:t>
      </w:r>
      <w:r>
        <w:t>多孔质石墨渗透率测试试验</w:t>
      </w:r>
    </w:p>
    <w:p w:rsidR="00CC5BC8" w:rsidRDefault="00D27786">
      <w:pPr>
        <w:spacing w:line="300" w:lineRule="auto"/>
        <w:ind w:firstLine="498"/>
      </w:pPr>
      <w:r>
        <w:t>……</w:t>
      </w:r>
    </w:p>
    <w:p w:rsidR="00CC5BC8" w:rsidRDefault="00D27786">
      <w:pPr>
        <w:spacing w:line="300" w:lineRule="auto"/>
        <w:ind w:firstLine="498"/>
      </w:pPr>
      <w:r>
        <w:t>1</w:t>
      </w:r>
      <w:r>
        <w:t>号试样的试验数据见表</w:t>
      </w:r>
      <w:r>
        <w:t>6-1</w:t>
      </w:r>
      <w:r>
        <w:t>。</w:t>
      </w:r>
    </w:p>
    <w:p w:rsidR="00CC5BC8" w:rsidRDefault="00D27786">
      <w:pPr>
        <w:spacing w:before="76" w:line="288" w:lineRule="auto"/>
        <w:jc w:val="center"/>
      </w:pPr>
      <w:r>
        <w:t>表</w:t>
      </w:r>
      <w:r>
        <w:t>6-1  1</w:t>
      </w:r>
      <w:r>
        <w:t>号试样渗透率测试数据</w:t>
      </w:r>
      <w:r>
        <w:t>(</w:t>
      </w:r>
      <w:r>
        <w:t>温度：</w:t>
      </w:r>
      <w:r>
        <w:t xml:space="preserve">T=16 ℃  </w:t>
      </w:r>
      <w:r>
        <w:t>高度：</w:t>
      </w:r>
      <w:r>
        <w:t>H=5.31 mm)</w:t>
      </w:r>
    </w:p>
    <w:tbl>
      <w:tblPr>
        <w:tblStyle w:val="aff1"/>
        <w:tblW w:w="0" w:type="auto"/>
        <w:tblLook w:val="04A0" w:firstRow="1" w:lastRow="0" w:firstColumn="1" w:lastColumn="0" w:noHBand="0" w:noVBand="1"/>
      </w:tblPr>
      <w:tblGrid>
        <w:gridCol w:w="1440"/>
        <w:gridCol w:w="1440"/>
        <w:gridCol w:w="1440"/>
        <w:gridCol w:w="1440"/>
        <w:gridCol w:w="1440"/>
        <w:gridCol w:w="1440"/>
      </w:tblGrid>
      <w:tr w:rsidR="00CC5BC8">
        <w:tc>
          <w:tcPr>
            <w:tcW w:w="1440" w:type="dxa"/>
          </w:tcPr>
          <w:p w:rsidR="00CC5BC8" w:rsidRDefault="00D27786">
            <w:r>
              <w:t>供气压力</w:t>
            </w:r>
            <w:r>
              <w:br/>
              <w:t>Ps (MPa)</w:t>
            </w:r>
          </w:p>
        </w:tc>
        <w:tc>
          <w:tcPr>
            <w:tcW w:w="1440" w:type="dxa"/>
          </w:tcPr>
          <w:p w:rsidR="00CC5BC8" w:rsidRDefault="00D27786">
            <w:r>
              <w:t>流量测量</w:t>
            </w:r>
            <w:r>
              <w:br/>
              <w:t>M′(m3/h)</w:t>
            </w:r>
          </w:p>
        </w:tc>
        <w:tc>
          <w:tcPr>
            <w:tcW w:w="1440" w:type="dxa"/>
          </w:tcPr>
          <w:p w:rsidR="00CC5BC8" w:rsidRDefault="00D27786">
            <w:r>
              <w:t>流量修正值</w:t>
            </w:r>
            <w:r>
              <w:t>M (m3/s) ×10-4</w:t>
            </w:r>
          </w:p>
        </w:tc>
        <w:tc>
          <w:tcPr>
            <w:tcW w:w="1440" w:type="dxa"/>
          </w:tcPr>
          <w:p w:rsidR="00CC5BC8" w:rsidRDefault="00D27786">
            <w:r>
              <w:t>压力差</w:t>
            </w:r>
            <w:r>
              <w:br/>
              <w:t>ΔP (Pa)</w:t>
            </w:r>
          </w:p>
        </w:tc>
        <w:tc>
          <w:tcPr>
            <w:tcW w:w="1440" w:type="dxa"/>
          </w:tcPr>
          <w:p w:rsidR="00CC5BC8" w:rsidRDefault="00D27786">
            <w:r>
              <w:t>lgΔP</w:t>
            </w:r>
          </w:p>
        </w:tc>
        <w:tc>
          <w:tcPr>
            <w:tcW w:w="1440" w:type="dxa"/>
          </w:tcPr>
          <w:p w:rsidR="00CC5BC8" w:rsidRDefault="00D27786">
            <w:r>
              <w:t>lg M</w:t>
            </w:r>
          </w:p>
        </w:tc>
      </w:tr>
      <w:tr w:rsidR="00CC5BC8">
        <w:tc>
          <w:tcPr>
            <w:tcW w:w="1440" w:type="dxa"/>
          </w:tcPr>
          <w:p w:rsidR="00CC5BC8" w:rsidRDefault="00D27786">
            <w:r>
              <w:t>0.15</w:t>
            </w:r>
          </w:p>
        </w:tc>
        <w:tc>
          <w:tcPr>
            <w:tcW w:w="1440" w:type="dxa"/>
          </w:tcPr>
          <w:p w:rsidR="00CC5BC8" w:rsidRDefault="00D27786">
            <w:r>
              <w:t>0.009</w:t>
            </w:r>
          </w:p>
        </w:tc>
        <w:tc>
          <w:tcPr>
            <w:tcW w:w="1440" w:type="dxa"/>
          </w:tcPr>
          <w:p w:rsidR="00CC5BC8" w:rsidRDefault="00D27786">
            <w:r>
              <w:t>0.023 12</w:t>
            </w:r>
          </w:p>
        </w:tc>
        <w:tc>
          <w:tcPr>
            <w:tcW w:w="1440" w:type="dxa"/>
          </w:tcPr>
          <w:p w:rsidR="00CC5BC8" w:rsidRDefault="00D27786">
            <w:r>
              <w:t>46 900</w:t>
            </w:r>
          </w:p>
        </w:tc>
        <w:tc>
          <w:tcPr>
            <w:tcW w:w="1440" w:type="dxa"/>
          </w:tcPr>
          <w:p w:rsidR="00CC5BC8" w:rsidRDefault="00D27786">
            <w:r>
              <w:t>4.671 17</w:t>
            </w:r>
          </w:p>
        </w:tc>
        <w:tc>
          <w:tcPr>
            <w:tcW w:w="1440" w:type="dxa"/>
          </w:tcPr>
          <w:p w:rsidR="00CC5BC8" w:rsidRDefault="00D27786">
            <w:r>
              <w:t>-5.636 01</w:t>
            </w:r>
          </w:p>
        </w:tc>
      </w:tr>
      <w:tr w:rsidR="00CC5BC8">
        <w:tc>
          <w:tcPr>
            <w:tcW w:w="1440" w:type="dxa"/>
          </w:tcPr>
          <w:p w:rsidR="00CC5BC8" w:rsidRDefault="00D27786">
            <w:r>
              <w:t>0.2</w:t>
            </w:r>
          </w:p>
        </w:tc>
        <w:tc>
          <w:tcPr>
            <w:tcW w:w="1440" w:type="dxa"/>
          </w:tcPr>
          <w:p w:rsidR="00CC5BC8" w:rsidRDefault="00D27786">
            <w:r>
              <w:t>0.021</w:t>
            </w:r>
          </w:p>
        </w:tc>
        <w:tc>
          <w:tcPr>
            <w:tcW w:w="1440" w:type="dxa"/>
          </w:tcPr>
          <w:p w:rsidR="00CC5BC8" w:rsidRDefault="00D27786">
            <w:r>
              <w:t>0.045 84</w:t>
            </w:r>
          </w:p>
        </w:tc>
        <w:tc>
          <w:tcPr>
            <w:tcW w:w="1440" w:type="dxa"/>
          </w:tcPr>
          <w:p w:rsidR="00CC5BC8" w:rsidRDefault="00D27786">
            <w:r>
              <w:t>96 900</w:t>
            </w:r>
          </w:p>
        </w:tc>
        <w:tc>
          <w:tcPr>
            <w:tcW w:w="1440" w:type="dxa"/>
          </w:tcPr>
          <w:p w:rsidR="00CC5BC8" w:rsidRDefault="00D27786">
            <w:r>
              <w:t>4.986 32</w:t>
            </w:r>
          </w:p>
        </w:tc>
        <w:tc>
          <w:tcPr>
            <w:tcW w:w="1440" w:type="dxa"/>
          </w:tcPr>
          <w:p w:rsidR="00CC5BC8" w:rsidRDefault="00D27786">
            <w:r>
              <w:t>-5.338 76</w:t>
            </w:r>
          </w:p>
        </w:tc>
      </w:tr>
      <w:tr w:rsidR="00CC5BC8">
        <w:tc>
          <w:tcPr>
            <w:tcW w:w="1440" w:type="dxa"/>
          </w:tcPr>
          <w:p w:rsidR="00CC5BC8" w:rsidRDefault="00D27786">
            <w:r>
              <w:t>0.25</w:t>
            </w:r>
          </w:p>
        </w:tc>
        <w:tc>
          <w:tcPr>
            <w:tcW w:w="1440" w:type="dxa"/>
          </w:tcPr>
          <w:p w:rsidR="00CC5BC8" w:rsidRDefault="00D27786">
            <w:r>
              <w:t>0.039</w:t>
            </w:r>
          </w:p>
        </w:tc>
        <w:tc>
          <w:tcPr>
            <w:tcW w:w="1440" w:type="dxa"/>
          </w:tcPr>
          <w:p w:rsidR="00CC5BC8" w:rsidRDefault="00D27786">
            <w:r>
              <w:t>0.074 13</w:t>
            </w:r>
          </w:p>
        </w:tc>
        <w:tc>
          <w:tcPr>
            <w:tcW w:w="1440" w:type="dxa"/>
          </w:tcPr>
          <w:p w:rsidR="00CC5BC8" w:rsidRDefault="00D27786">
            <w:r>
              <w:t>146 900</w:t>
            </w:r>
          </w:p>
        </w:tc>
        <w:tc>
          <w:tcPr>
            <w:tcW w:w="1440" w:type="dxa"/>
          </w:tcPr>
          <w:p w:rsidR="00CC5BC8" w:rsidRDefault="00D27786">
            <w:r>
              <w:t>5.167 02</w:t>
            </w:r>
          </w:p>
        </w:tc>
        <w:tc>
          <w:tcPr>
            <w:tcW w:w="1440" w:type="dxa"/>
          </w:tcPr>
          <w:p w:rsidR="00CC5BC8" w:rsidRDefault="00D27786">
            <w:r>
              <w:t>-5.130 01</w:t>
            </w:r>
          </w:p>
        </w:tc>
      </w:tr>
      <w:tr w:rsidR="00CC5BC8">
        <w:tc>
          <w:tcPr>
            <w:tcW w:w="1440" w:type="dxa"/>
          </w:tcPr>
          <w:p w:rsidR="00CC5BC8" w:rsidRDefault="00D27786">
            <w:r>
              <w:t>0.3</w:t>
            </w:r>
          </w:p>
        </w:tc>
        <w:tc>
          <w:tcPr>
            <w:tcW w:w="1440" w:type="dxa"/>
          </w:tcPr>
          <w:p w:rsidR="00CC5BC8" w:rsidRDefault="00D27786">
            <w:r>
              <w:t>0.097</w:t>
            </w:r>
          </w:p>
        </w:tc>
        <w:tc>
          <w:tcPr>
            <w:tcW w:w="1440" w:type="dxa"/>
          </w:tcPr>
          <w:p w:rsidR="00CC5BC8" w:rsidRDefault="00D27786">
            <w:r>
              <w:t>0.167 47</w:t>
            </w:r>
          </w:p>
        </w:tc>
        <w:tc>
          <w:tcPr>
            <w:tcW w:w="1440" w:type="dxa"/>
          </w:tcPr>
          <w:p w:rsidR="00CC5BC8" w:rsidRDefault="00D27786">
            <w:r>
              <w:t>196 900</w:t>
            </w:r>
          </w:p>
        </w:tc>
        <w:tc>
          <w:tcPr>
            <w:tcW w:w="1440" w:type="dxa"/>
          </w:tcPr>
          <w:p w:rsidR="00CC5BC8" w:rsidRDefault="00D27786">
            <w:r>
              <w:t>5.294 24</w:t>
            </w:r>
          </w:p>
        </w:tc>
        <w:tc>
          <w:tcPr>
            <w:tcW w:w="1440" w:type="dxa"/>
          </w:tcPr>
          <w:p w:rsidR="00CC5BC8" w:rsidRDefault="00D27786">
            <w:r>
              <w:t>-4.776 06</w:t>
            </w:r>
          </w:p>
        </w:tc>
      </w:tr>
      <w:tr w:rsidR="00CC5BC8">
        <w:tc>
          <w:tcPr>
            <w:tcW w:w="1440" w:type="dxa"/>
          </w:tcPr>
          <w:p w:rsidR="00CC5BC8" w:rsidRDefault="00D27786">
            <w:r>
              <w:t>0.35</w:t>
            </w:r>
          </w:p>
        </w:tc>
        <w:tc>
          <w:tcPr>
            <w:tcW w:w="1440" w:type="dxa"/>
          </w:tcPr>
          <w:p w:rsidR="00CC5BC8" w:rsidRDefault="00D27786">
            <w:r>
              <w:t>0.136</w:t>
            </w:r>
          </w:p>
        </w:tc>
        <w:tc>
          <w:tcPr>
            <w:tcW w:w="1440" w:type="dxa"/>
          </w:tcPr>
          <w:p w:rsidR="00CC5BC8" w:rsidRDefault="00D27786">
            <w:r>
              <w:t>0.217 53</w:t>
            </w:r>
          </w:p>
        </w:tc>
        <w:tc>
          <w:tcPr>
            <w:tcW w:w="1440" w:type="dxa"/>
          </w:tcPr>
          <w:p w:rsidR="00CC5BC8" w:rsidRDefault="00D27786">
            <w:r>
              <w:t>246 900</w:t>
            </w:r>
          </w:p>
        </w:tc>
        <w:tc>
          <w:tcPr>
            <w:tcW w:w="1440" w:type="dxa"/>
          </w:tcPr>
          <w:p w:rsidR="00CC5BC8" w:rsidRDefault="00D27786">
            <w:r>
              <w:t>5.392 52</w:t>
            </w:r>
          </w:p>
        </w:tc>
        <w:tc>
          <w:tcPr>
            <w:tcW w:w="1440" w:type="dxa"/>
          </w:tcPr>
          <w:p w:rsidR="00CC5BC8" w:rsidRDefault="00D27786">
            <w:r>
              <w:t>-4.662 48</w:t>
            </w:r>
          </w:p>
        </w:tc>
      </w:tr>
      <w:tr w:rsidR="00CC5BC8">
        <w:tc>
          <w:tcPr>
            <w:tcW w:w="1440" w:type="dxa"/>
          </w:tcPr>
          <w:p w:rsidR="00CC5BC8" w:rsidRDefault="00D27786">
            <w:r>
              <w:t>0.4</w:t>
            </w:r>
          </w:p>
        </w:tc>
        <w:tc>
          <w:tcPr>
            <w:tcW w:w="1440" w:type="dxa"/>
          </w:tcPr>
          <w:p w:rsidR="00CC5BC8" w:rsidRDefault="00D27786">
            <w:r>
              <w:t>0.171</w:t>
            </w:r>
          </w:p>
        </w:tc>
        <w:tc>
          <w:tcPr>
            <w:tcW w:w="1440" w:type="dxa"/>
          </w:tcPr>
          <w:p w:rsidR="00CC5BC8" w:rsidRDefault="00D27786">
            <w:r>
              <w:t>0.254 85</w:t>
            </w:r>
          </w:p>
        </w:tc>
        <w:tc>
          <w:tcPr>
            <w:tcW w:w="1440" w:type="dxa"/>
          </w:tcPr>
          <w:p w:rsidR="00CC5BC8" w:rsidRDefault="00D27786">
            <w:r>
              <w:t>296 900</w:t>
            </w:r>
          </w:p>
        </w:tc>
        <w:tc>
          <w:tcPr>
            <w:tcW w:w="1440" w:type="dxa"/>
          </w:tcPr>
          <w:p w:rsidR="00CC5BC8" w:rsidRDefault="00D27786">
            <w:r>
              <w:t>5.472 61</w:t>
            </w:r>
          </w:p>
        </w:tc>
        <w:tc>
          <w:tcPr>
            <w:tcW w:w="1440" w:type="dxa"/>
          </w:tcPr>
          <w:p w:rsidR="00CC5BC8" w:rsidRDefault="00D27786">
            <w:r>
              <w:t>-4.593 72</w:t>
            </w:r>
          </w:p>
        </w:tc>
      </w:tr>
      <w:tr w:rsidR="00CC5BC8">
        <w:tc>
          <w:tcPr>
            <w:tcW w:w="1440" w:type="dxa"/>
          </w:tcPr>
          <w:p w:rsidR="00CC5BC8" w:rsidRDefault="00D27786">
            <w:r>
              <w:t>0.45</w:t>
            </w:r>
          </w:p>
        </w:tc>
        <w:tc>
          <w:tcPr>
            <w:tcW w:w="1440" w:type="dxa"/>
          </w:tcPr>
          <w:p w:rsidR="00CC5BC8" w:rsidRDefault="00D27786">
            <w:r>
              <w:t>0.202</w:t>
            </w:r>
          </w:p>
        </w:tc>
        <w:tc>
          <w:tcPr>
            <w:tcW w:w="1440" w:type="dxa"/>
          </w:tcPr>
          <w:p w:rsidR="00CC5BC8" w:rsidRDefault="00D27786">
            <w:r>
              <w:t>0.284 67</w:t>
            </w:r>
          </w:p>
        </w:tc>
        <w:tc>
          <w:tcPr>
            <w:tcW w:w="1440" w:type="dxa"/>
          </w:tcPr>
          <w:p w:rsidR="00CC5BC8" w:rsidRDefault="00D27786">
            <w:r>
              <w:t>346 900</w:t>
            </w:r>
          </w:p>
        </w:tc>
        <w:tc>
          <w:tcPr>
            <w:tcW w:w="1440" w:type="dxa"/>
          </w:tcPr>
          <w:p w:rsidR="00CC5BC8" w:rsidRDefault="00D27786">
            <w:r>
              <w:t>5.540 20</w:t>
            </w:r>
          </w:p>
        </w:tc>
        <w:tc>
          <w:tcPr>
            <w:tcW w:w="1440" w:type="dxa"/>
          </w:tcPr>
          <w:p w:rsidR="00CC5BC8" w:rsidRDefault="00D27786">
            <w:r>
              <w:t>—</w:t>
            </w:r>
          </w:p>
        </w:tc>
      </w:tr>
    </w:tbl>
    <w:p w:rsidR="00CC5BC8" w:rsidRDefault="00D27786">
      <w:pPr>
        <w:spacing w:line="300" w:lineRule="auto"/>
      </w:pPr>
      <w:r>
        <w:t>……</w:t>
      </w:r>
      <w:r>
        <w:t>如果表格超过一页时，可采用续表的形式移入下一页：</w:t>
      </w:r>
    </w:p>
    <w:p w:rsidR="00CC5BC8" w:rsidRDefault="00D27786">
      <w:pPr>
        <w:spacing w:before="76" w:line="300" w:lineRule="auto"/>
        <w:jc w:val="center"/>
      </w:pPr>
      <w:r>
        <w:lastRenderedPageBreak/>
        <w:t>表</w:t>
      </w:r>
      <w:r>
        <w:t xml:space="preserve">6-2  </w:t>
      </w:r>
      <w:r>
        <w:t>试样渗透率测试数据</w:t>
      </w:r>
    </w:p>
    <w:tbl>
      <w:tblPr>
        <w:tblStyle w:val="aff1"/>
        <w:tblW w:w="0" w:type="auto"/>
        <w:tblLook w:val="04A0" w:firstRow="1" w:lastRow="0" w:firstColumn="1" w:lastColumn="0" w:noHBand="0" w:noVBand="1"/>
      </w:tblPr>
      <w:tblGrid>
        <w:gridCol w:w="1440"/>
        <w:gridCol w:w="1440"/>
        <w:gridCol w:w="1440"/>
        <w:gridCol w:w="1440"/>
        <w:gridCol w:w="1440"/>
        <w:gridCol w:w="1440"/>
      </w:tblGrid>
      <w:tr w:rsidR="00CC5BC8">
        <w:tc>
          <w:tcPr>
            <w:tcW w:w="1440" w:type="dxa"/>
          </w:tcPr>
          <w:p w:rsidR="00CC5BC8" w:rsidRDefault="00D27786">
            <w:r>
              <w:t>供气压力</w:t>
            </w:r>
            <w:r>
              <w:br/>
            </w:r>
            <w:r>
              <w:t>Ps (MPa)</w:t>
            </w:r>
          </w:p>
        </w:tc>
        <w:tc>
          <w:tcPr>
            <w:tcW w:w="1440" w:type="dxa"/>
          </w:tcPr>
          <w:p w:rsidR="00CC5BC8" w:rsidRDefault="00D27786">
            <w:r>
              <w:t>流量测量</w:t>
            </w:r>
            <w:r>
              <w:br/>
              <w:t>M′(m3/h)</w:t>
            </w:r>
          </w:p>
        </w:tc>
        <w:tc>
          <w:tcPr>
            <w:tcW w:w="1440" w:type="dxa"/>
          </w:tcPr>
          <w:p w:rsidR="00CC5BC8" w:rsidRDefault="00D27786">
            <w:r>
              <w:t>流量修正值</w:t>
            </w:r>
            <w:r>
              <w:t>M (m3/s) ×10-4</w:t>
            </w:r>
          </w:p>
        </w:tc>
        <w:tc>
          <w:tcPr>
            <w:tcW w:w="1440" w:type="dxa"/>
          </w:tcPr>
          <w:p w:rsidR="00CC5BC8" w:rsidRDefault="00D27786">
            <w:r>
              <w:t>压力差</w:t>
            </w:r>
            <w:r>
              <w:br/>
              <w:t>ΔP (Pa)</w:t>
            </w:r>
          </w:p>
        </w:tc>
        <w:tc>
          <w:tcPr>
            <w:tcW w:w="1440" w:type="dxa"/>
          </w:tcPr>
          <w:p w:rsidR="00CC5BC8" w:rsidRDefault="00D27786">
            <w:r>
              <w:t>lgΔP</w:t>
            </w:r>
          </w:p>
        </w:tc>
        <w:tc>
          <w:tcPr>
            <w:tcW w:w="1440" w:type="dxa"/>
          </w:tcPr>
          <w:p w:rsidR="00CC5BC8" w:rsidRDefault="00D27786">
            <w:r>
              <w:t>lg M</w:t>
            </w:r>
          </w:p>
        </w:tc>
      </w:tr>
      <w:tr w:rsidR="00CC5BC8">
        <w:tc>
          <w:tcPr>
            <w:tcW w:w="1440" w:type="dxa"/>
          </w:tcPr>
          <w:p w:rsidR="00CC5BC8" w:rsidRDefault="00D27786">
            <w:r>
              <w:t>0.15</w:t>
            </w:r>
          </w:p>
        </w:tc>
        <w:tc>
          <w:tcPr>
            <w:tcW w:w="1440" w:type="dxa"/>
          </w:tcPr>
          <w:p w:rsidR="00CC5BC8" w:rsidRDefault="00D27786">
            <w:r>
              <w:t>0.009</w:t>
            </w:r>
          </w:p>
        </w:tc>
        <w:tc>
          <w:tcPr>
            <w:tcW w:w="1440" w:type="dxa"/>
          </w:tcPr>
          <w:p w:rsidR="00CC5BC8" w:rsidRDefault="00D27786">
            <w:r>
              <w:t>0.023 12</w:t>
            </w:r>
          </w:p>
        </w:tc>
        <w:tc>
          <w:tcPr>
            <w:tcW w:w="1440" w:type="dxa"/>
          </w:tcPr>
          <w:p w:rsidR="00CC5BC8" w:rsidRDefault="00D27786">
            <w:r>
              <w:t>46 900</w:t>
            </w:r>
          </w:p>
        </w:tc>
        <w:tc>
          <w:tcPr>
            <w:tcW w:w="1440" w:type="dxa"/>
          </w:tcPr>
          <w:p w:rsidR="00CC5BC8" w:rsidRDefault="00D27786">
            <w:r>
              <w:t>4.671 17</w:t>
            </w:r>
          </w:p>
        </w:tc>
        <w:tc>
          <w:tcPr>
            <w:tcW w:w="1440" w:type="dxa"/>
          </w:tcPr>
          <w:p w:rsidR="00CC5BC8" w:rsidRDefault="00D27786">
            <w:r>
              <w:t>-5.636 01</w:t>
            </w:r>
          </w:p>
        </w:tc>
      </w:tr>
      <w:tr w:rsidR="00CC5BC8">
        <w:tc>
          <w:tcPr>
            <w:tcW w:w="1440" w:type="dxa"/>
          </w:tcPr>
          <w:p w:rsidR="00CC5BC8" w:rsidRDefault="00D27786">
            <w:r>
              <w:t>0.2</w:t>
            </w:r>
          </w:p>
        </w:tc>
        <w:tc>
          <w:tcPr>
            <w:tcW w:w="1440" w:type="dxa"/>
          </w:tcPr>
          <w:p w:rsidR="00CC5BC8" w:rsidRDefault="00D27786">
            <w:r>
              <w:t>0.021</w:t>
            </w:r>
          </w:p>
        </w:tc>
        <w:tc>
          <w:tcPr>
            <w:tcW w:w="1440" w:type="dxa"/>
          </w:tcPr>
          <w:p w:rsidR="00CC5BC8" w:rsidRDefault="00D27786">
            <w:r>
              <w:t>0.045 84</w:t>
            </w:r>
          </w:p>
        </w:tc>
        <w:tc>
          <w:tcPr>
            <w:tcW w:w="1440" w:type="dxa"/>
          </w:tcPr>
          <w:p w:rsidR="00CC5BC8" w:rsidRDefault="00D27786">
            <w:r>
              <w:t>96 900</w:t>
            </w:r>
          </w:p>
        </w:tc>
        <w:tc>
          <w:tcPr>
            <w:tcW w:w="1440" w:type="dxa"/>
          </w:tcPr>
          <w:p w:rsidR="00CC5BC8" w:rsidRDefault="00D27786">
            <w:r>
              <w:t>4.986 32</w:t>
            </w:r>
          </w:p>
        </w:tc>
        <w:tc>
          <w:tcPr>
            <w:tcW w:w="1440" w:type="dxa"/>
          </w:tcPr>
          <w:p w:rsidR="00CC5BC8" w:rsidRDefault="00D27786">
            <w:r>
              <w:t>-5.338 76</w:t>
            </w:r>
          </w:p>
        </w:tc>
      </w:tr>
      <w:tr w:rsidR="00CC5BC8">
        <w:tc>
          <w:tcPr>
            <w:tcW w:w="1440" w:type="dxa"/>
          </w:tcPr>
          <w:p w:rsidR="00CC5BC8" w:rsidRDefault="00D27786">
            <w:r>
              <w:t>0.25</w:t>
            </w:r>
          </w:p>
        </w:tc>
        <w:tc>
          <w:tcPr>
            <w:tcW w:w="1440" w:type="dxa"/>
          </w:tcPr>
          <w:p w:rsidR="00CC5BC8" w:rsidRDefault="00D27786">
            <w:r>
              <w:t>0.039</w:t>
            </w:r>
          </w:p>
        </w:tc>
        <w:tc>
          <w:tcPr>
            <w:tcW w:w="1440" w:type="dxa"/>
          </w:tcPr>
          <w:p w:rsidR="00CC5BC8" w:rsidRDefault="00D27786">
            <w:r>
              <w:t>0.074 13</w:t>
            </w:r>
          </w:p>
        </w:tc>
        <w:tc>
          <w:tcPr>
            <w:tcW w:w="1440" w:type="dxa"/>
          </w:tcPr>
          <w:p w:rsidR="00CC5BC8" w:rsidRDefault="00D27786">
            <w:r>
              <w:t>146 900</w:t>
            </w:r>
          </w:p>
        </w:tc>
        <w:tc>
          <w:tcPr>
            <w:tcW w:w="1440" w:type="dxa"/>
          </w:tcPr>
          <w:p w:rsidR="00CC5BC8" w:rsidRDefault="00D27786">
            <w:r>
              <w:t>5.167 02</w:t>
            </w:r>
          </w:p>
        </w:tc>
        <w:tc>
          <w:tcPr>
            <w:tcW w:w="1440" w:type="dxa"/>
          </w:tcPr>
          <w:p w:rsidR="00CC5BC8" w:rsidRDefault="00D27786">
            <w:r>
              <w:t>-5.130 01</w:t>
            </w:r>
          </w:p>
        </w:tc>
      </w:tr>
      <w:tr w:rsidR="00CC5BC8">
        <w:tc>
          <w:tcPr>
            <w:tcW w:w="1440" w:type="dxa"/>
          </w:tcPr>
          <w:p w:rsidR="00CC5BC8" w:rsidRDefault="00D27786">
            <w:r>
              <w:t>0.15</w:t>
            </w:r>
            <w:r>
              <w:br/>
              <w:t>0.2</w:t>
            </w:r>
            <w:r>
              <w:br/>
              <w:t>0.25</w:t>
            </w:r>
            <w:r>
              <w:br/>
              <w:t>0.15</w:t>
            </w:r>
            <w:r>
              <w:br/>
              <w:t>0.2</w:t>
            </w:r>
            <w:r>
              <w:br/>
              <w:t>0.25</w:t>
            </w:r>
            <w:r>
              <w:br/>
              <w:t>0.15</w:t>
            </w:r>
            <w:r>
              <w:br/>
              <w:t>0.2</w:t>
            </w:r>
            <w:r>
              <w:br/>
              <w:t>0.25</w:t>
            </w:r>
            <w:r>
              <w:br/>
            </w:r>
            <w:r>
              <w:t>0.15</w:t>
            </w:r>
            <w:r>
              <w:br/>
              <w:t>0.2</w:t>
            </w:r>
            <w:r>
              <w:br/>
              <w:t>0.25</w:t>
            </w:r>
            <w:r>
              <w:br/>
              <w:t>0.15</w:t>
            </w:r>
            <w:r>
              <w:br/>
              <w:t>0.2</w:t>
            </w:r>
            <w:r>
              <w:br/>
              <w:t>0.25</w:t>
            </w:r>
            <w:r>
              <w:br/>
            </w:r>
            <w:r>
              <w:br/>
              <w:t>0.3</w:t>
            </w:r>
          </w:p>
        </w:tc>
        <w:tc>
          <w:tcPr>
            <w:tcW w:w="1440" w:type="dxa"/>
          </w:tcPr>
          <w:p w:rsidR="00CC5BC8" w:rsidRDefault="00D27786">
            <w:r>
              <w:t>0.009</w:t>
            </w:r>
            <w:r>
              <w:br/>
              <w:t>0.021</w:t>
            </w:r>
            <w:r>
              <w:br/>
              <w:t>0.039</w:t>
            </w:r>
            <w:r>
              <w:br/>
              <w:t>0.009</w:t>
            </w:r>
            <w:r>
              <w:br/>
              <w:t>0.021</w:t>
            </w:r>
            <w:r>
              <w:br/>
              <w:t>0.039</w:t>
            </w:r>
            <w:r>
              <w:br/>
              <w:t>0.009</w:t>
            </w:r>
            <w:r>
              <w:br/>
              <w:t>0.021</w:t>
            </w:r>
            <w:r>
              <w:br/>
              <w:t>0.039</w:t>
            </w:r>
            <w:r>
              <w:br/>
              <w:t>0.009</w:t>
            </w:r>
            <w:r>
              <w:br/>
              <w:t>0.021</w:t>
            </w:r>
            <w:r>
              <w:br/>
              <w:t>0.039</w:t>
            </w:r>
            <w:r>
              <w:br/>
              <w:t>0.009</w:t>
            </w:r>
            <w:r>
              <w:br/>
              <w:t>0.021</w:t>
            </w:r>
            <w:r>
              <w:br/>
              <w:t>0.039</w:t>
            </w:r>
            <w:r>
              <w:br/>
            </w:r>
            <w:r>
              <w:br/>
              <w:t>0.097</w:t>
            </w:r>
          </w:p>
        </w:tc>
        <w:tc>
          <w:tcPr>
            <w:tcW w:w="1440" w:type="dxa"/>
          </w:tcPr>
          <w:p w:rsidR="00CC5BC8" w:rsidRDefault="00D27786">
            <w:r>
              <w:t>0.023 12</w:t>
            </w:r>
            <w:r>
              <w:br/>
              <w:t>0.045 84</w:t>
            </w:r>
            <w:r>
              <w:br/>
              <w:t>0.074 13</w:t>
            </w:r>
            <w:r>
              <w:br/>
              <w:t>0.023 12</w:t>
            </w:r>
            <w:r>
              <w:br/>
              <w:t>0.045 84</w:t>
            </w:r>
            <w:r>
              <w:br/>
              <w:t>0.074 13</w:t>
            </w:r>
            <w:r>
              <w:br/>
              <w:t>0.023 12</w:t>
            </w:r>
            <w:r>
              <w:br/>
              <w:t>0.045 84</w:t>
            </w:r>
            <w:r>
              <w:br/>
              <w:t>0.074 13</w:t>
            </w:r>
            <w:r>
              <w:br/>
              <w:t>0.023 12</w:t>
            </w:r>
            <w:r>
              <w:br/>
              <w:t>0.045 84</w:t>
            </w:r>
            <w:r>
              <w:br/>
              <w:t>0.074 13</w:t>
            </w:r>
            <w:r>
              <w:br/>
              <w:t>0.023 12</w:t>
            </w:r>
            <w:r>
              <w:br/>
              <w:t>0.045 84</w:t>
            </w:r>
            <w:r>
              <w:br/>
              <w:t>0.074 13</w:t>
            </w:r>
            <w:r>
              <w:br/>
            </w:r>
            <w:r>
              <w:br/>
              <w:t>0.167 47</w:t>
            </w:r>
          </w:p>
        </w:tc>
        <w:tc>
          <w:tcPr>
            <w:tcW w:w="1440" w:type="dxa"/>
          </w:tcPr>
          <w:p w:rsidR="00CC5BC8" w:rsidRDefault="00D27786">
            <w:r>
              <w:t>46 900</w:t>
            </w:r>
            <w:r>
              <w:br/>
              <w:t>96 900</w:t>
            </w:r>
            <w:r>
              <w:br/>
              <w:t>146 900</w:t>
            </w:r>
            <w:r>
              <w:br/>
              <w:t>46 900</w:t>
            </w:r>
            <w:r>
              <w:br/>
              <w:t>96 900</w:t>
            </w:r>
            <w:r>
              <w:br/>
              <w:t>146 900</w:t>
            </w:r>
            <w:r>
              <w:br/>
              <w:t>46 900</w:t>
            </w:r>
            <w:r>
              <w:br/>
              <w:t>96 900</w:t>
            </w:r>
            <w:r>
              <w:br/>
              <w:t>146 900</w:t>
            </w:r>
            <w:r>
              <w:br/>
              <w:t>46 900</w:t>
            </w:r>
            <w:r>
              <w:br/>
              <w:t>96 900</w:t>
            </w:r>
            <w:r>
              <w:br/>
              <w:t>146 900</w:t>
            </w:r>
            <w:r>
              <w:br/>
              <w:t>46 900</w:t>
            </w:r>
            <w:r>
              <w:br/>
              <w:t>96 900</w:t>
            </w:r>
            <w:r>
              <w:br/>
              <w:t>146 900</w:t>
            </w:r>
            <w:r>
              <w:br/>
            </w:r>
            <w:r>
              <w:br/>
              <w:t>196 900</w:t>
            </w:r>
          </w:p>
        </w:tc>
        <w:tc>
          <w:tcPr>
            <w:tcW w:w="1440" w:type="dxa"/>
          </w:tcPr>
          <w:p w:rsidR="00CC5BC8" w:rsidRDefault="00D27786">
            <w:r>
              <w:t>4.671 17</w:t>
            </w:r>
            <w:r>
              <w:br/>
              <w:t>4.986 32</w:t>
            </w:r>
            <w:r>
              <w:br/>
              <w:t>5.167 02</w:t>
            </w:r>
            <w:r>
              <w:br/>
              <w:t>4.671 17</w:t>
            </w:r>
            <w:r>
              <w:br/>
              <w:t>4.986 32</w:t>
            </w:r>
            <w:r>
              <w:br/>
              <w:t>5.167 02</w:t>
            </w:r>
            <w:r>
              <w:br/>
              <w:t>4.671 17</w:t>
            </w:r>
            <w:r>
              <w:br/>
              <w:t>4.986 32</w:t>
            </w:r>
            <w:r>
              <w:br/>
              <w:t>5.167 02</w:t>
            </w:r>
            <w:r>
              <w:br/>
              <w:t>4.671 17</w:t>
            </w:r>
            <w:r>
              <w:br/>
              <w:t>4.986 32</w:t>
            </w:r>
            <w:r>
              <w:br/>
              <w:t>5.167 02</w:t>
            </w:r>
            <w:r>
              <w:br/>
              <w:t>4.671 17</w:t>
            </w:r>
            <w:r>
              <w:br/>
              <w:t>4.986 32</w:t>
            </w:r>
            <w:r>
              <w:br/>
              <w:t>5.167 02</w:t>
            </w:r>
            <w:r>
              <w:br/>
            </w:r>
            <w:r>
              <w:br/>
              <w:t>5.294 24</w:t>
            </w:r>
          </w:p>
        </w:tc>
        <w:tc>
          <w:tcPr>
            <w:tcW w:w="1440" w:type="dxa"/>
          </w:tcPr>
          <w:p w:rsidR="00CC5BC8" w:rsidRDefault="00D27786">
            <w:r>
              <w:t>-5.636 01</w:t>
            </w:r>
            <w:r>
              <w:br/>
              <w:t>-5.338 76</w:t>
            </w:r>
            <w:r>
              <w:br/>
              <w:t>-5.130 01</w:t>
            </w:r>
            <w:r>
              <w:br/>
              <w:t>-5.636 01</w:t>
            </w:r>
            <w:r>
              <w:br/>
              <w:t>-5.338 76</w:t>
            </w:r>
            <w:r>
              <w:br/>
              <w:t>-5.130 01</w:t>
            </w:r>
            <w:r>
              <w:br/>
              <w:t>-5.636 01</w:t>
            </w:r>
            <w:r>
              <w:br/>
              <w:t>-5.338 76</w:t>
            </w:r>
            <w:r>
              <w:br/>
              <w:t>-5.130 01</w:t>
            </w:r>
            <w:r>
              <w:br/>
              <w:t>-5.636 01</w:t>
            </w:r>
            <w:r>
              <w:br/>
              <w:t>-5.338 76</w:t>
            </w:r>
            <w:r>
              <w:br/>
              <w:t>-5.130 01</w:t>
            </w:r>
            <w:r>
              <w:br/>
              <w:t>-5.636 01</w:t>
            </w:r>
            <w:r>
              <w:br/>
              <w:t>-5.338 76</w:t>
            </w:r>
            <w:r>
              <w:br/>
              <w:t>-5.130 01</w:t>
            </w:r>
            <w:r>
              <w:br/>
            </w:r>
            <w:r>
              <w:br/>
              <w:t>-4.776 06</w:t>
            </w:r>
          </w:p>
        </w:tc>
      </w:tr>
    </w:tbl>
    <w:p w:rsidR="00CC5BC8" w:rsidRDefault="00D27786">
      <w:pPr>
        <w:ind w:firstLine="3944"/>
        <w:jc w:val="right"/>
      </w:pPr>
      <w:r>
        <w:t>表</w:t>
      </w:r>
      <w:r>
        <w:t>6-1</w:t>
      </w:r>
      <w:r>
        <w:t>（续表）</w:t>
      </w:r>
    </w:p>
    <w:tbl>
      <w:tblPr>
        <w:tblStyle w:val="aff1"/>
        <w:tblW w:w="0" w:type="auto"/>
        <w:tblLook w:val="04A0" w:firstRow="1" w:lastRow="0" w:firstColumn="1" w:lastColumn="0" w:noHBand="0" w:noVBand="1"/>
      </w:tblPr>
      <w:tblGrid>
        <w:gridCol w:w="1440"/>
        <w:gridCol w:w="1440"/>
        <w:gridCol w:w="1440"/>
        <w:gridCol w:w="1440"/>
        <w:gridCol w:w="1440"/>
        <w:gridCol w:w="1440"/>
      </w:tblGrid>
      <w:tr w:rsidR="00CC5BC8">
        <w:tc>
          <w:tcPr>
            <w:tcW w:w="1440" w:type="dxa"/>
          </w:tcPr>
          <w:p w:rsidR="00CC5BC8" w:rsidRDefault="00D27786">
            <w:r>
              <w:t>供气压力</w:t>
            </w:r>
            <w:r>
              <w:br/>
              <w:t>Ps (MPa)</w:t>
            </w:r>
          </w:p>
        </w:tc>
        <w:tc>
          <w:tcPr>
            <w:tcW w:w="1440" w:type="dxa"/>
          </w:tcPr>
          <w:p w:rsidR="00CC5BC8" w:rsidRDefault="00D27786">
            <w:r>
              <w:t>流量测量</w:t>
            </w:r>
            <w:r>
              <w:br/>
              <w:t>M′(m3/h)</w:t>
            </w:r>
          </w:p>
        </w:tc>
        <w:tc>
          <w:tcPr>
            <w:tcW w:w="1440" w:type="dxa"/>
          </w:tcPr>
          <w:p w:rsidR="00CC5BC8" w:rsidRDefault="00D27786">
            <w:r>
              <w:t>流量修正值</w:t>
            </w:r>
            <w:r>
              <w:t>M (m3/s) ×10-4</w:t>
            </w:r>
          </w:p>
        </w:tc>
        <w:tc>
          <w:tcPr>
            <w:tcW w:w="1440" w:type="dxa"/>
          </w:tcPr>
          <w:p w:rsidR="00CC5BC8" w:rsidRDefault="00D27786">
            <w:r>
              <w:t>压力差</w:t>
            </w:r>
            <w:r>
              <w:br/>
              <w:t>ΔP (Pa)</w:t>
            </w:r>
          </w:p>
        </w:tc>
        <w:tc>
          <w:tcPr>
            <w:tcW w:w="1440" w:type="dxa"/>
          </w:tcPr>
          <w:p w:rsidR="00CC5BC8" w:rsidRDefault="00D27786">
            <w:r>
              <w:t>lgΔP</w:t>
            </w:r>
          </w:p>
        </w:tc>
        <w:tc>
          <w:tcPr>
            <w:tcW w:w="1440" w:type="dxa"/>
          </w:tcPr>
          <w:p w:rsidR="00CC5BC8" w:rsidRDefault="00D27786">
            <w:r>
              <w:t>lg M</w:t>
            </w:r>
          </w:p>
        </w:tc>
      </w:tr>
      <w:tr w:rsidR="00CC5BC8">
        <w:tc>
          <w:tcPr>
            <w:tcW w:w="1440" w:type="dxa"/>
          </w:tcPr>
          <w:p w:rsidR="00CC5BC8" w:rsidRDefault="00D27786">
            <w:r>
              <w:t>0.35</w:t>
            </w:r>
          </w:p>
        </w:tc>
        <w:tc>
          <w:tcPr>
            <w:tcW w:w="1440" w:type="dxa"/>
          </w:tcPr>
          <w:p w:rsidR="00CC5BC8" w:rsidRDefault="00D27786">
            <w:r>
              <w:t>0.136</w:t>
            </w:r>
          </w:p>
        </w:tc>
        <w:tc>
          <w:tcPr>
            <w:tcW w:w="1440" w:type="dxa"/>
          </w:tcPr>
          <w:p w:rsidR="00CC5BC8" w:rsidRDefault="00D27786">
            <w:r>
              <w:t>0.217 53</w:t>
            </w:r>
          </w:p>
        </w:tc>
        <w:tc>
          <w:tcPr>
            <w:tcW w:w="1440" w:type="dxa"/>
          </w:tcPr>
          <w:p w:rsidR="00CC5BC8" w:rsidRDefault="00D27786">
            <w:r>
              <w:t>246 900</w:t>
            </w:r>
          </w:p>
        </w:tc>
        <w:tc>
          <w:tcPr>
            <w:tcW w:w="1440" w:type="dxa"/>
          </w:tcPr>
          <w:p w:rsidR="00CC5BC8" w:rsidRDefault="00D27786">
            <w:r>
              <w:t>5.392 52</w:t>
            </w:r>
          </w:p>
        </w:tc>
        <w:tc>
          <w:tcPr>
            <w:tcW w:w="1440" w:type="dxa"/>
          </w:tcPr>
          <w:p w:rsidR="00CC5BC8" w:rsidRDefault="00D27786">
            <w:r>
              <w:t>-4.662 48</w:t>
            </w:r>
          </w:p>
        </w:tc>
      </w:tr>
      <w:tr w:rsidR="00CC5BC8">
        <w:tc>
          <w:tcPr>
            <w:tcW w:w="1440" w:type="dxa"/>
          </w:tcPr>
          <w:p w:rsidR="00CC5BC8" w:rsidRDefault="00D27786">
            <w:r>
              <w:t>0.4</w:t>
            </w:r>
          </w:p>
        </w:tc>
        <w:tc>
          <w:tcPr>
            <w:tcW w:w="1440" w:type="dxa"/>
          </w:tcPr>
          <w:p w:rsidR="00CC5BC8" w:rsidRDefault="00D27786">
            <w:r>
              <w:t>0.171</w:t>
            </w:r>
          </w:p>
        </w:tc>
        <w:tc>
          <w:tcPr>
            <w:tcW w:w="1440" w:type="dxa"/>
          </w:tcPr>
          <w:p w:rsidR="00CC5BC8" w:rsidRDefault="00D27786">
            <w:r>
              <w:t>0.254 85</w:t>
            </w:r>
          </w:p>
        </w:tc>
        <w:tc>
          <w:tcPr>
            <w:tcW w:w="1440" w:type="dxa"/>
          </w:tcPr>
          <w:p w:rsidR="00CC5BC8" w:rsidRDefault="00D27786">
            <w:r>
              <w:t>296 900</w:t>
            </w:r>
          </w:p>
        </w:tc>
        <w:tc>
          <w:tcPr>
            <w:tcW w:w="1440" w:type="dxa"/>
          </w:tcPr>
          <w:p w:rsidR="00CC5BC8" w:rsidRDefault="00D27786">
            <w:r>
              <w:t>5.472 61</w:t>
            </w:r>
          </w:p>
        </w:tc>
        <w:tc>
          <w:tcPr>
            <w:tcW w:w="1440" w:type="dxa"/>
          </w:tcPr>
          <w:p w:rsidR="00CC5BC8" w:rsidRDefault="00D27786">
            <w:r>
              <w:t>-4.593 72</w:t>
            </w:r>
          </w:p>
        </w:tc>
      </w:tr>
      <w:tr w:rsidR="00CC5BC8">
        <w:tc>
          <w:tcPr>
            <w:tcW w:w="1440" w:type="dxa"/>
          </w:tcPr>
          <w:p w:rsidR="00CC5BC8" w:rsidRDefault="00D27786">
            <w:r>
              <w:t>0.45</w:t>
            </w:r>
          </w:p>
        </w:tc>
        <w:tc>
          <w:tcPr>
            <w:tcW w:w="1440" w:type="dxa"/>
          </w:tcPr>
          <w:p w:rsidR="00CC5BC8" w:rsidRDefault="00D27786">
            <w:r>
              <w:t>0.202</w:t>
            </w:r>
          </w:p>
        </w:tc>
        <w:tc>
          <w:tcPr>
            <w:tcW w:w="1440" w:type="dxa"/>
          </w:tcPr>
          <w:p w:rsidR="00CC5BC8" w:rsidRDefault="00D27786">
            <w:r>
              <w:t>0.284 67</w:t>
            </w:r>
          </w:p>
        </w:tc>
        <w:tc>
          <w:tcPr>
            <w:tcW w:w="1440" w:type="dxa"/>
          </w:tcPr>
          <w:p w:rsidR="00CC5BC8" w:rsidRDefault="00D27786">
            <w:r>
              <w:t>346 900</w:t>
            </w:r>
          </w:p>
        </w:tc>
        <w:tc>
          <w:tcPr>
            <w:tcW w:w="1440" w:type="dxa"/>
          </w:tcPr>
          <w:p w:rsidR="00CC5BC8" w:rsidRDefault="00D27786">
            <w:r>
              <w:t>5.540 20</w:t>
            </w:r>
          </w:p>
        </w:tc>
        <w:tc>
          <w:tcPr>
            <w:tcW w:w="1440" w:type="dxa"/>
          </w:tcPr>
          <w:p w:rsidR="00CC5BC8" w:rsidRDefault="00D27786">
            <w:r>
              <w:t>—</w:t>
            </w:r>
          </w:p>
        </w:tc>
      </w:tr>
    </w:tbl>
    <w:p w:rsidR="00CC5BC8" w:rsidRDefault="00D27786">
      <w:pPr>
        <w:pStyle w:val="21"/>
        <w:spacing w:before="191" w:after="191"/>
      </w:pPr>
      <w:r>
        <w:t xml:space="preserve">6.5  </w:t>
      </w:r>
      <w:r>
        <w:t>本章小结</w:t>
      </w:r>
    </w:p>
    <w:p w:rsidR="00CC5BC8" w:rsidRDefault="00D27786">
      <w:pPr>
        <w:spacing w:line="300" w:lineRule="auto"/>
        <w:ind w:firstLine="493"/>
      </w:pPr>
      <w:r>
        <w:t>……</w:t>
      </w:r>
    </w:p>
    <w:p w:rsidR="00CC5BC8" w:rsidRDefault="00D27786">
      <w:pPr>
        <w:pStyle w:val="1"/>
        <w:spacing w:before="391" w:after="312" w:line="300" w:lineRule="auto"/>
      </w:pPr>
      <w:r>
        <w:t>结</w:t>
      </w:r>
      <w:r>
        <w:t xml:space="preserve">  </w:t>
      </w:r>
      <w:r>
        <w:t>论</w:t>
      </w:r>
    </w:p>
    <w:p w:rsidR="00CC5BC8" w:rsidRDefault="00D27786">
      <w:pPr>
        <w:spacing w:line="300" w:lineRule="auto"/>
        <w:ind w:firstLine="498"/>
      </w:pPr>
      <w:r>
        <w:t>本文对局部多孔质气体静压止推轴承的静态特性和稳定性进行了理论研究，对于局部多孔质气体静压径向轴承、圆锥轴承和球轴承仅需对止推轴承压力分布的数学模型进行适</w:t>
      </w:r>
      <w:r>
        <w:lastRenderedPageBreak/>
        <w:t>当的坐标变换即可对其特性进行求解。同时，本文对局部多孔质气体静压止推轴承进行了实验研究并与整体多孔质和小孔节流止推轴承的静态特性和稳定性进行了实验对比。</w:t>
      </w:r>
    </w:p>
    <w:p w:rsidR="00CC5BC8" w:rsidRDefault="00D27786">
      <w:pPr>
        <w:spacing w:line="300" w:lineRule="auto"/>
        <w:ind w:firstLine="498"/>
      </w:pPr>
      <w:r>
        <w:t>本论文的主要创造性工作归纳如下：</w:t>
      </w:r>
    </w:p>
    <w:p w:rsidR="00CC5BC8" w:rsidRDefault="00D27786">
      <w:pPr>
        <w:spacing w:line="300" w:lineRule="auto"/>
        <w:ind w:firstLine="498"/>
      </w:pPr>
      <w:r>
        <w:t xml:space="preserve">1. </w:t>
      </w:r>
      <w:r>
        <w:t>建立了基于分形几何理论的多孔质石墨渗透率与分形维数之间关系的数学模型，该模型可预测多孔质石墨的渗透率，并可直观描述各种孔隙的大小对渗透率的影响。通过实验验证了该模型的正确性。</w:t>
      </w:r>
    </w:p>
    <w:p w:rsidR="00CC5BC8" w:rsidRDefault="00D27786">
      <w:pPr>
        <w:spacing w:line="300" w:lineRule="auto"/>
        <w:ind w:firstLine="498"/>
      </w:pPr>
      <w:r>
        <w:t xml:space="preserve">2. </w:t>
      </w:r>
      <w:r>
        <w:t>分别建立了基于气体连续性方程、</w:t>
      </w:r>
      <w:r>
        <w:t xml:space="preserve">Navier-Stokes </w:t>
      </w:r>
      <w:r>
        <w:t>方程、</w:t>
      </w:r>
      <w:r>
        <w:t xml:space="preserve">Darcy </w:t>
      </w:r>
      <w:r>
        <w:t>定律以及气体状态方程的局部多孔质气体静压轴承的承载能力、静态刚度和质量流量的数学模型，利用有限元法进行求解，给出了局部多孔质气体静压轴承的承载能力、静态刚度和质量流量特性曲线。</w:t>
      </w:r>
    </w:p>
    <w:p w:rsidR="00CC5BC8" w:rsidRDefault="00D27786">
      <w:pPr>
        <w:spacing w:line="300" w:lineRule="auto"/>
        <w:ind w:firstLine="498"/>
      </w:pPr>
      <w:r>
        <w:t>……</w:t>
      </w:r>
    </w:p>
    <w:p w:rsidR="00CC5BC8" w:rsidRDefault="00D27786">
      <w:pPr>
        <w:spacing w:line="300" w:lineRule="auto"/>
        <w:ind w:firstLine="498"/>
      </w:pPr>
      <w:r>
        <w:t>今后还应在以下几个方面继续深入研究：</w:t>
      </w:r>
    </w:p>
    <w:p w:rsidR="00CC5BC8" w:rsidRDefault="00D27786">
      <w:pPr>
        <w:spacing w:line="300" w:lineRule="auto"/>
        <w:ind w:firstLine="498"/>
      </w:pPr>
      <w:r>
        <w:t xml:space="preserve">1. </w:t>
      </w:r>
      <w:r>
        <w:t>本文仅是采用了局部多孔质圆柱塞这种节流方式，在以后的研究中，可以通过改变局部多孔质材料的形状来改变节流方式，从而通过性能对比，获得最优的节流效果。</w:t>
      </w:r>
    </w:p>
    <w:p w:rsidR="00CC5BC8" w:rsidRDefault="00D27786">
      <w:pPr>
        <w:spacing w:line="300" w:lineRule="auto"/>
        <w:ind w:firstLine="498"/>
      </w:pPr>
      <w:r>
        <w:t>……</w:t>
      </w:r>
    </w:p>
    <w:p w:rsidR="00CC5BC8" w:rsidRDefault="00D27786">
      <w:pPr>
        <w:pStyle w:val="1"/>
        <w:spacing w:before="391" w:after="312" w:line="300" w:lineRule="auto"/>
      </w:pPr>
      <w:r>
        <w:t>参考文献</w:t>
      </w:r>
    </w:p>
    <w:p w:rsidR="00CC5BC8" w:rsidRDefault="00D27786">
      <w:pPr>
        <w:spacing w:line="300" w:lineRule="auto"/>
        <w:ind w:left="543"/>
      </w:pPr>
      <w:r>
        <w:t>［</w:t>
      </w:r>
      <w:r>
        <w:t>1</w:t>
      </w:r>
      <w:r>
        <w:t>］林来兴</w:t>
      </w:r>
      <w:r>
        <w:t xml:space="preserve">. </w:t>
      </w:r>
      <w:r>
        <w:t>空间控制技术［</w:t>
      </w:r>
      <w:r>
        <w:t>M</w:t>
      </w:r>
      <w:r>
        <w:t>］</w:t>
      </w:r>
      <w:r>
        <w:t xml:space="preserve">. </w:t>
      </w:r>
      <w:r>
        <w:t>北京：中国宇航出版社，</w:t>
      </w:r>
      <w:r>
        <w:t>1992</w:t>
      </w:r>
      <w:r>
        <w:t>：</w:t>
      </w:r>
      <w:r>
        <w:t>25-42.</w:t>
      </w:r>
    </w:p>
    <w:p w:rsidR="00CC5BC8" w:rsidRDefault="00D27786">
      <w:pPr>
        <w:spacing w:line="300" w:lineRule="auto"/>
        <w:ind w:left="690"/>
      </w:pPr>
      <w:r>
        <w:t>［</w:t>
      </w:r>
      <w:r>
        <w:t>2</w:t>
      </w:r>
      <w:r>
        <w:t>］辛希孟</w:t>
      </w:r>
      <w:r>
        <w:t xml:space="preserve">. </w:t>
      </w:r>
      <w:r>
        <w:t>信息技术与信息服务国际研讨会论文集：</w:t>
      </w:r>
      <w:r>
        <w:t>A</w:t>
      </w:r>
      <w:r>
        <w:t>集［</w:t>
      </w:r>
      <w:r>
        <w:t>C</w:t>
      </w:r>
      <w:r>
        <w:t>］</w:t>
      </w:r>
      <w:r>
        <w:t xml:space="preserve">. </w:t>
      </w:r>
      <w:r>
        <w:t>北京：中</w:t>
      </w:r>
    </w:p>
    <w:p w:rsidR="00CC5BC8" w:rsidRDefault="00D27786">
      <w:pPr>
        <w:spacing w:line="300" w:lineRule="auto"/>
        <w:ind w:left="690"/>
      </w:pPr>
      <w:r>
        <w:t>国科学出版社，</w:t>
      </w:r>
      <w:r>
        <w:t>1999</w:t>
      </w:r>
      <w:r>
        <w:t>：</w:t>
      </w:r>
      <w:r>
        <w:t>45-49.</w:t>
      </w:r>
    </w:p>
    <w:p w:rsidR="00CC5BC8" w:rsidRDefault="00D27786">
      <w:pPr>
        <w:spacing w:line="300" w:lineRule="auto"/>
        <w:ind w:left="543"/>
      </w:pPr>
      <w:r>
        <w:t>［</w:t>
      </w:r>
      <w:r>
        <w:t>3</w:t>
      </w:r>
      <w:r>
        <w:t>］赵耀东</w:t>
      </w:r>
      <w:r>
        <w:t xml:space="preserve">. </w:t>
      </w:r>
      <w:r>
        <w:t>新时代的工业工程师［</w:t>
      </w:r>
      <w:r>
        <w:t>M/OL</w:t>
      </w:r>
      <w:r>
        <w:t>］</w:t>
      </w:r>
      <w:r>
        <w:t xml:space="preserve">. </w:t>
      </w:r>
      <w:r>
        <w:t>台北：天下文化出版社，</w:t>
      </w:r>
      <w:r>
        <w:t xml:space="preserve">1998 </w:t>
      </w:r>
      <w:r>
        <w:t>［</w:t>
      </w:r>
      <w:r>
        <w:t>1998-09-26</w:t>
      </w:r>
      <w:r>
        <w:t>］</w:t>
      </w:r>
      <w:r>
        <w:t>. http://www.ie.nthu.edu.tw/info/ie.newie.htm</w:t>
      </w:r>
      <w:r>
        <w:t>（</w:t>
      </w:r>
      <w:r>
        <w:t>Big5</w:t>
      </w:r>
      <w:r>
        <w:t>）</w:t>
      </w:r>
      <w:r>
        <w:t>.</w:t>
      </w:r>
    </w:p>
    <w:p w:rsidR="00CC5BC8" w:rsidRDefault="00D27786">
      <w:pPr>
        <w:pStyle w:val="1"/>
        <w:spacing w:before="391" w:after="312" w:line="300" w:lineRule="auto"/>
      </w:pPr>
      <w:r>
        <w:lastRenderedPageBreak/>
        <w:t>攻读学士学位期间取得创新性成果</w:t>
      </w:r>
    </w:p>
    <w:p w:rsidR="00CC5BC8" w:rsidRDefault="00D27786">
      <w:pPr>
        <w:spacing w:before="100" w:after="100" w:line="300" w:lineRule="auto"/>
      </w:pPr>
      <w:r>
        <w:t>一、发表的学术论文</w:t>
      </w:r>
    </w:p>
    <w:p w:rsidR="00CC5BC8" w:rsidRDefault="00D27786">
      <w:pPr>
        <w:spacing w:line="300" w:lineRule="auto"/>
        <w:ind w:left="552"/>
      </w:pPr>
      <w:r>
        <w:t>［</w:t>
      </w:r>
      <w:r>
        <w:t>1</w:t>
      </w:r>
      <w:r>
        <w:t>］</w:t>
      </w:r>
      <w:r>
        <w:t xml:space="preserve">  ×××</w:t>
      </w:r>
      <w:r>
        <w:t>，</w:t>
      </w:r>
      <w:r>
        <w:t>×××. Static Oxidation Model of Al-Mg/C Dissipation Thermal Protection Materials</w:t>
      </w:r>
      <w:r>
        <w:t>［</w:t>
      </w:r>
      <w:r>
        <w:t>J</w:t>
      </w:r>
      <w:r>
        <w:t>］</w:t>
      </w:r>
      <w:r>
        <w:t>. Rare Metal Materials and Engineering, 2010, 39(Suppl. 1): 520-524.</w:t>
      </w:r>
      <w:r>
        <w:t>（</w:t>
      </w:r>
      <w:r>
        <w:t>SCI</w:t>
      </w:r>
      <w:r>
        <w:t>收录，</w:t>
      </w:r>
      <w:r>
        <w:t>IDS</w:t>
      </w:r>
      <w:r>
        <w:t>号为</w:t>
      </w:r>
      <w:r>
        <w:t>669JS</w:t>
      </w:r>
      <w:r>
        <w:t>）</w:t>
      </w:r>
    </w:p>
    <w:p w:rsidR="00CC5BC8" w:rsidRDefault="00D27786">
      <w:pPr>
        <w:spacing w:line="300" w:lineRule="auto"/>
        <w:ind w:left="552"/>
      </w:pPr>
      <w:r>
        <w:t>［</w:t>
      </w:r>
      <w:r>
        <w:t>2</w:t>
      </w:r>
      <w:r>
        <w:t>］</w:t>
      </w:r>
      <w:r>
        <w:t xml:space="preserve">  ×××</w:t>
      </w:r>
      <w:r>
        <w:t>，</w:t>
      </w:r>
      <w:r>
        <w:t xml:space="preserve">×××. </w:t>
      </w:r>
      <w:r>
        <w:t>精密超声振动切削单晶铜的计算机仿真研究［</w:t>
      </w:r>
      <w:r>
        <w:t>J</w:t>
      </w:r>
      <w:r>
        <w:t>］</w:t>
      </w:r>
      <w:r>
        <w:t xml:space="preserve">. </w:t>
      </w:r>
      <w:r>
        <w:t>系统仿真学报，</w:t>
      </w:r>
      <w:r>
        <w:t>2007</w:t>
      </w:r>
      <w:r>
        <w:t>，</w:t>
      </w:r>
      <w:r>
        <w:t>19</w:t>
      </w:r>
      <w:r>
        <w:t>（</w:t>
      </w:r>
      <w:r>
        <w:t>4</w:t>
      </w:r>
      <w:r>
        <w:t>）：</w:t>
      </w:r>
      <w:r>
        <w:t>738-741</w:t>
      </w:r>
      <w:r>
        <w:t>，</w:t>
      </w:r>
      <w:r>
        <w:t>753.</w:t>
      </w:r>
      <w:r>
        <w:t>（</w:t>
      </w:r>
      <w:r>
        <w:t>EI</w:t>
      </w:r>
      <w:r>
        <w:t>收录号：</w:t>
      </w:r>
      <w:r>
        <w:t>20071310514841</w:t>
      </w:r>
      <w:r>
        <w:t>）</w:t>
      </w:r>
    </w:p>
    <w:p w:rsidR="00CC5BC8" w:rsidRDefault="00D27786">
      <w:pPr>
        <w:spacing w:line="300" w:lineRule="auto"/>
        <w:ind w:left="552"/>
      </w:pPr>
      <w:r>
        <w:t>［</w:t>
      </w:r>
      <w:r>
        <w:t>3</w:t>
      </w:r>
      <w:r>
        <w:t>］</w:t>
      </w:r>
      <w:r>
        <w:t xml:space="preserve">  ×××</w:t>
      </w:r>
      <w:r>
        <w:t>，</w:t>
      </w:r>
      <w:r>
        <w:t xml:space="preserve">×××. </w:t>
      </w:r>
      <w:r>
        <w:t>局部多孔质气体静压轴向轴承静态特性的数值求解［</w:t>
      </w:r>
      <w:r>
        <w:t>J</w:t>
      </w:r>
      <w:r>
        <w:t>］</w:t>
      </w:r>
      <w:r>
        <w:t xml:space="preserve">. </w:t>
      </w:r>
      <w:r>
        <w:t>摩擦学学报，</w:t>
      </w:r>
      <w:r>
        <w:t>2007</w:t>
      </w:r>
      <w:r>
        <w:t>（</w:t>
      </w:r>
      <w:r>
        <w:t>1</w:t>
      </w:r>
      <w:r>
        <w:t>）：</w:t>
      </w:r>
      <w:r>
        <w:t>68-72.</w:t>
      </w:r>
      <w:r>
        <w:t>（</w:t>
      </w:r>
      <w:r>
        <w:t>EI</w:t>
      </w:r>
      <w:r>
        <w:t>收录号：</w:t>
      </w:r>
      <w:r>
        <w:t>20071510544816</w:t>
      </w:r>
      <w:r>
        <w:t>）</w:t>
      </w:r>
    </w:p>
    <w:p w:rsidR="00CC5BC8" w:rsidRDefault="00D27786">
      <w:pPr>
        <w:spacing w:line="300" w:lineRule="auto"/>
        <w:ind w:left="552"/>
      </w:pPr>
      <w:r>
        <w:t>［</w:t>
      </w:r>
      <w:r>
        <w:t>4</w:t>
      </w:r>
      <w:r>
        <w:t>］</w:t>
      </w:r>
      <w:r>
        <w:t xml:space="preserve">  ×××</w:t>
      </w:r>
      <w:r>
        <w:t>，</w:t>
      </w:r>
      <w:r>
        <w:t xml:space="preserve">×××. </w:t>
      </w:r>
      <w:r>
        <w:t>硬脆光学晶体材料超精密切削理论研究综述［</w:t>
      </w:r>
      <w:r>
        <w:t>J</w:t>
      </w:r>
      <w:r>
        <w:t>］</w:t>
      </w:r>
      <w:r>
        <w:t xml:space="preserve">. </w:t>
      </w:r>
      <w:r>
        <w:t>机械工程学报，</w:t>
      </w:r>
      <w:r>
        <w:t>2003</w:t>
      </w:r>
      <w:r>
        <w:t>，</w:t>
      </w:r>
      <w:r>
        <w:t>39</w:t>
      </w:r>
      <w:r>
        <w:t>（</w:t>
      </w:r>
      <w:r>
        <w:t>8</w:t>
      </w:r>
      <w:r>
        <w:t>）：</w:t>
      </w:r>
      <w:r>
        <w:t>15-22.</w:t>
      </w:r>
      <w:r>
        <w:t>（</w:t>
      </w:r>
      <w:r>
        <w:t>EI</w:t>
      </w:r>
      <w:r>
        <w:t>收录号：</w:t>
      </w:r>
      <w:r>
        <w:t>2004088028875</w:t>
      </w:r>
      <w:r>
        <w:t>）</w:t>
      </w:r>
    </w:p>
    <w:p w:rsidR="00CC5BC8" w:rsidRDefault="00D27786">
      <w:pPr>
        <w:spacing w:line="300" w:lineRule="auto"/>
        <w:ind w:left="552"/>
      </w:pPr>
      <w:r>
        <w:t>［</w:t>
      </w:r>
      <w:r>
        <w:t>5</w:t>
      </w:r>
      <w:r>
        <w:t>］</w:t>
      </w:r>
      <w:r>
        <w:t xml:space="preserve">  ×××</w:t>
      </w:r>
      <w:r>
        <w:t>，</w:t>
      </w:r>
      <w:r>
        <w:t xml:space="preserve">×××. </w:t>
      </w:r>
      <w:r>
        <w:t>基于遗传算法的超精密切削加工表面粗糙度预测模型的参数辨识以及切削参数优化［</w:t>
      </w:r>
      <w:r>
        <w:t>J</w:t>
      </w:r>
      <w:r>
        <w:t>］</w:t>
      </w:r>
      <w:r>
        <w:t xml:space="preserve">. </w:t>
      </w:r>
      <w:r>
        <w:t>机械工程学报，</w:t>
      </w:r>
      <w:r>
        <w:t>2005</w:t>
      </w:r>
      <w:r>
        <w:t>，</w:t>
      </w:r>
      <w:r>
        <w:t>41</w:t>
      </w:r>
      <w:r>
        <w:t>（</w:t>
      </w:r>
      <w:r>
        <w:t>11</w:t>
      </w:r>
      <w:r>
        <w:t>）：</w:t>
      </w:r>
      <w:r>
        <w:t>158-162.</w:t>
      </w:r>
      <w:r>
        <w:t>（</w:t>
      </w:r>
      <w:r>
        <w:t>EI</w:t>
      </w:r>
      <w:r>
        <w:t>收录号：</w:t>
      </w:r>
      <w:r>
        <w:t>2006039650087</w:t>
      </w:r>
      <w:r>
        <w:t>）</w:t>
      </w:r>
    </w:p>
    <w:p w:rsidR="00CC5BC8" w:rsidRDefault="00D27786">
      <w:pPr>
        <w:spacing w:line="300" w:lineRule="auto"/>
        <w:ind w:left="552"/>
      </w:pPr>
      <w:r>
        <w:t>［</w:t>
      </w:r>
      <w:r>
        <w:t>6</w:t>
      </w:r>
      <w:r>
        <w:t>］</w:t>
      </w:r>
      <w:r>
        <w:t xml:space="preserve">  ×××</w:t>
      </w:r>
      <w:r>
        <w:t>，</w:t>
      </w:r>
      <w:r>
        <w:t>×××. Discrete Sliding Mode Cintrok with Fuzzy Adaptive Reaching Law on 6-PEES Parallel Robot</w:t>
      </w:r>
      <w:r>
        <w:t>［</w:t>
      </w:r>
      <w:r>
        <w:t>C</w:t>
      </w:r>
      <w:r>
        <w:t>］</w:t>
      </w:r>
      <w:r>
        <w:t>. Intelligent System Design and Applications, Jinan, 2006: 649-652.</w:t>
      </w:r>
      <w:r>
        <w:t>（</w:t>
      </w:r>
      <w:r>
        <w:t>EI</w:t>
      </w:r>
      <w:r>
        <w:t>收录号：</w:t>
      </w:r>
      <w:r>
        <w:t>20073210746529</w:t>
      </w:r>
      <w:r>
        <w:t>）</w:t>
      </w:r>
    </w:p>
    <w:p w:rsidR="00CC5BC8" w:rsidRDefault="00D27786">
      <w:pPr>
        <w:spacing w:before="100" w:after="100" w:line="300" w:lineRule="auto"/>
      </w:pPr>
      <w:r>
        <w:t>二、申请及已获得的专利（无专利时此项不必列出）</w:t>
      </w:r>
    </w:p>
    <w:p w:rsidR="00CC5BC8" w:rsidRDefault="00D27786">
      <w:pPr>
        <w:spacing w:line="300" w:lineRule="auto"/>
        <w:ind w:left="552"/>
      </w:pPr>
      <w:r>
        <w:t>［</w:t>
      </w:r>
      <w:r>
        <w:t>1</w:t>
      </w:r>
      <w:r>
        <w:t>］</w:t>
      </w:r>
      <w:r>
        <w:t xml:space="preserve">  ×××</w:t>
      </w:r>
      <w:r>
        <w:t>，</w:t>
      </w:r>
      <w:r>
        <w:t xml:space="preserve">×××. </w:t>
      </w:r>
      <w:r>
        <w:t>一种温热外敷药制备方案：中国，</w:t>
      </w:r>
      <w:r>
        <w:t>88105607.3</w:t>
      </w:r>
      <w:r>
        <w:t>［</w:t>
      </w:r>
      <w:r>
        <w:t>P</w:t>
      </w:r>
      <w:r>
        <w:t>］</w:t>
      </w:r>
      <w:r>
        <w:t>. 1989-07-26.</w:t>
      </w:r>
    </w:p>
    <w:p w:rsidR="00CC5BC8" w:rsidRDefault="00D27786">
      <w:pPr>
        <w:spacing w:line="300" w:lineRule="auto"/>
        <w:ind w:left="555"/>
      </w:pPr>
      <w:r>
        <w:t>三、参与的科研项目及获奖情况</w:t>
      </w:r>
    </w:p>
    <w:p w:rsidR="00CC5BC8" w:rsidRDefault="00D27786">
      <w:pPr>
        <w:spacing w:line="300" w:lineRule="auto"/>
        <w:ind w:left="548"/>
      </w:pPr>
      <w:r>
        <w:t>［</w:t>
      </w:r>
      <w:r>
        <w:t>1</w:t>
      </w:r>
      <w:r>
        <w:t>］</w:t>
      </w:r>
      <w:r>
        <w:t xml:space="preserve">  ×××</w:t>
      </w:r>
      <w:r>
        <w:t>，</w:t>
      </w:r>
      <w:r>
        <w:t>×××. ××</w:t>
      </w:r>
      <w:r>
        <w:t>气体静压轴承技术研究</w:t>
      </w:r>
      <w:r>
        <w:t>, ××</w:t>
      </w:r>
      <w:r>
        <w:t>省自然科学基金项目</w:t>
      </w:r>
      <w:r>
        <w:t>.</w:t>
      </w:r>
      <w:r>
        <w:t>课题编号：</w:t>
      </w:r>
      <w:r>
        <w:t>××××.</w:t>
      </w:r>
    </w:p>
    <w:p w:rsidR="00CC5BC8" w:rsidRDefault="00D27786">
      <w:pPr>
        <w:spacing w:line="300" w:lineRule="auto"/>
        <w:ind w:left="499"/>
      </w:pPr>
      <w:r>
        <w:t>［</w:t>
      </w:r>
      <w:r>
        <w:t>2</w:t>
      </w:r>
      <w:r>
        <w:t>］</w:t>
      </w:r>
      <w:r>
        <w:t xml:space="preserve"> ×××</w:t>
      </w:r>
      <w:r>
        <w:t>，</w:t>
      </w:r>
      <w:r>
        <w:t>×××. ××</w:t>
      </w:r>
      <w:r>
        <w:t>静载下预应力混凝土房屋结构设计统一理论</w:t>
      </w:r>
      <w:r>
        <w:t xml:space="preserve">. </w:t>
      </w:r>
      <w:r>
        <w:t>黑江省科学技术二等奖</w:t>
      </w:r>
      <w:r>
        <w:t>, 2007.</w:t>
      </w:r>
    </w:p>
    <w:p w:rsidR="00CC5BC8" w:rsidRDefault="00D27786">
      <w:pPr>
        <w:pStyle w:val="1"/>
        <w:spacing w:before="391" w:after="312" w:line="300" w:lineRule="auto"/>
      </w:pPr>
      <w:r>
        <w:lastRenderedPageBreak/>
        <w:t>致</w:t>
      </w:r>
      <w:r>
        <w:t xml:space="preserve">  </w:t>
      </w:r>
      <w:r>
        <w:t>谢</w:t>
      </w:r>
    </w:p>
    <w:p w:rsidR="00CC5BC8" w:rsidRDefault="00D27786">
      <w:pPr>
        <w:spacing w:line="300" w:lineRule="auto"/>
        <w:ind w:firstLine="496"/>
      </w:pPr>
      <w:r>
        <w:t>衷心感谢导师</w:t>
      </w:r>
      <w:r>
        <w:t>×××</w:t>
      </w:r>
      <w:r>
        <w:t>教授对本人的精心指导。他的言传身教将使我终身受益。</w:t>
      </w:r>
    </w:p>
    <w:p w:rsidR="00CC5BC8" w:rsidRDefault="00D27786">
      <w:pPr>
        <w:spacing w:line="300" w:lineRule="auto"/>
      </w:pPr>
      <w:r>
        <w:t>感谢</w:t>
      </w:r>
      <w:r>
        <w:t>×××</w:t>
      </w:r>
      <w:r>
        <w:t>教授，以及实验室全体老师和同窗们的热情帮助和支持！</w:t>
      </w:r>
    </w:p>
    <w:p w:rsidR="00CC5BC8" w:rsidRDefault="00D27786">
      <w:pPr>
        <w:spacing w:line="300" w:lineRule="auto"/>
      </w:pPr>
      <w:r>
        <w:t>本课题承蒙</w:t>
      </w:r>
      <w:r>
        <w:t>××××</w:t>
      </w:r>
      <w:r>
        <w:t>基金资助，特此致谢。</w:t>
      </w:r>
    </w:p>
    <w:p w:rsidR="00CC5BC8" w:rsidRDefault="00D27786">
      <w:pPr>
        <w:spacing w:line="300" w:lineRule="auto"/>
      </w:pPr>
      <w:r>
        <w:t>……</w:t>
      </w:r>
    </w:p>
    <w:sectPr w:rsidR="00CC5BC8"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27786" w:rsidRDefault="00D27786" w:rsidP="00B30A05">
      <w:pPr>
        <w:spacing w:after="0" w:line="240" w:lineRule="auto"/>
      </w:pPr>
      <w:r>
        <w:separator/>
      </w:r>
    </w:p>
  </w:endnote>
  <w:endnote w:type="continuationSeparator" w:id="0">
    <w:p w:rsidR="00D27786" w:rsidRDefault="00D27786" w:rsidP="00B30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27786" w:rsidRDefault="00D27786" w:rsidP="00B30A05">
      <w:pPr>
        <w:spacing w:after="0" w:line="240" w:lineRule="auto"/>
      </w:pPr>
      <w:r>
        <w:separator/>
      </w:r>
    </w:p>
  </w:footnote>
  <w:footnote w:type="continuationSeparator" w:id="0">
    <w:p w:rsidR="00D27786" w:rsidRDefault="00D27786" w:rsidP="00B30A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95665357">
    <w:abstractNumId w:val="8"/>
  </w:num>
  <w:num w:numId="2" w16cid:durableId="493184806">
    <w:abstractNumId w:val="6"/>
  </w:num>
  <w:num w:numId="3" w16cid:durableId="898709840">
    <w:abstractNumId w:val="5"/>
  </w:num>
  <w:num w:numId="4" w16cid:durableId="1262911214">
    <w:abstractNumId w:val="4"/>
  </w:num>
  <w:num w:numId="5" w16cid:durableId="1129322543">
    <w:abstractNumId w:val="7"/>
  </w:num>
  <w:num w:numId="6" w16cid:durableId="1348407733">
    <w:abstractNumId w:val="3"/>
  </w:num>
  <w:num w:numId="7" w16cid:durableId="1440222670">
    <w:abstractNumId w:val="2"/>
  </w:num>
  <w:num w:numId="8" w16cid:durableId="1297683641">
    <w:abstractNumId w:val="1"/>
  </w:num>
  <w:num w:numId="9" w16cid:durableId="1592808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30A05"/>
    <w:rsid w:val="00B47730"/>
    <w:rsid w:val="00CB0664"/>
    <w:rsid w:val="00CC5BC8"/>
    <w:rsid w:val="00D27786"/>
    <w:rsid w:val="00E05A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efaultImageDpi w14:val="300"/>
  <w15:docId w15:val="{43B25A6B-A02C-42BD-9AA7-DA6077E86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5.wmf"/><Relationship Id="rId18" Type="http://schemas.openxmlformats.org/officeDocument/2006/relationships/oleObject" Target="embeddings/oleObject4.bin"/><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7.wmf"/><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oleObject" Target="embeddings/oleObject5.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6.wmf"/><Relationship Id="rId10" Type="http://schemas.openxmlformats.org/officeDocument/2006/relationships/image" Target="media/image3.tiff"/><Relationship Id="rId19" Type="http://schemas.openxmlformats.org/officeDocument/2006/relationships/image" Target="media/image8.wmf"/><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oleObject" Target="embeddings/oleObject2.bin"/><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2749</Words>
  <Characters>4868</Characters>
  <Application>Microsoft Office Word</Application>
  <DocSecurity>0</DocSecurity>
  <Lines>347</Lines>
  <Paragraphs>317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法博 甘</cp:lastModifiedBy>
  <cp:revision>2</cp:revision>
  <dcterms:created xsi:type="dcterms:W3CDTF">2026-04-11T13:16:00Z</dcterms:created>
  <dcterms:modified xsi:type="dcterms:W3CDTF">2026-04-11T13:16:00Z</dcterms:modified>
  <cp:category/>
</cp:coreProperties>
</file>