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34"/>
        </w:rPr>
        <w:t>COMPUTER NETWORKS</w:t>
      </w:r>
    </w:p>
    <w:p>
      <w:pPr>
        <w:jc w:val="center"/>
      </w:pPr>
      <w:r>
        <w:rPr>
          <w:b/>
          <w:color w:val="1F4E79"/>
          <w:sz w:val="52"/>
        </w:rPr>
        <w:t>FINAL PROJECT REPORT</w:t>
      </w:r>
    </w:p>
    <w:p>
      <w:pPr>
        <w:jc w:val="center"/>
      </w:pPr>
      <w:r>
        <w:rPr>
          <w:b/>
          <w:sz w:val="38"/>
        </w:rPr>
        <w:t>Private Network Service Platform — NetForge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sz w:val="17"/>
              </w:rPr>
              <w:t>Project Detail</w:t>
            </w:r>
          </w:p>
        </w:tc>
        <w:tc>
          <w:tcPr>
            <w:tcW w:type="dxa" w:w="4968"/>
            <w:shd w:fill="1F4E78"/>
          </w:tcPr>
          <w:p>
            <w:r>
              <w:rPr>
                <w:b/>
                <w:color w:val="FFFFFF"/>
                <w:sz w:val="17"/>
              </w:rPr>
              <w:t>Information</w:t>
            </w:r>
          </w:p>
        </w:tc>
      </w:tr>
      <w:tr>
        <w:tc>
          <w:tcPr>
            <w:tcW w:type="dxa" w:w="4968"/>
            <w:vAlign w:val="center"/>
          </w:tcPr>
          <w:p>
            <w:r>
              <w:rPr>
                <w:sz w:val="16"/>
              </w:rPr>
              <w:t>Private Domain</w:t>
            </w:r>
          </w:p>
        </w:tc>
        <w:tc>
          <w:tcPr>
            <w:tcW w:type="dxa" w:w="4968"/>
            <w:vAlign w:val="center"/>
          </w:tcPr>
          <w:p>
            <w:r>
              <w:rPr>
                <w:sz w:val="16"/>
              </w:rPr>
              <w:t>app.netforge.test</w:t>
            </w:r>
          </w:p>
        </w:tc>
      </w:tr>
      <w:tr>
        <w:tc>
          <w:tcPr>
            <w:tcW w:type="dxa" w:w="4968"/>
            <w:vAlign w:val="center"/>
          </w:tcPr>
          <w:p>
            <w:r>
              <w:rPr>
                <w:sz w:val="16"/>
              </w:rPr>
              <w:t>Deployment</w:t>
            </w:r>
          </w:p>
        </w:tc>
        <w:tc>
          <w:tcPr>
            <w:tcW w:type="dxa" w:w="4968"/>
            <w:vAlign w:val="center"/>
          </w:tcPr>
          <w:p>
            <w:r>
              <w:rPr>
                <w:sz w:val="16"/>
              </w:rPr>
              <w:t>Four macOS laptops on a private Wi-Fi/LAN</w:t>
            </w:r>
          </w:p>
        </w:tc>
      </w:tr>
      <w:tr>
        <w:tc>
          <w:tcPr>
            <w:tcW w:type="dxa" w:w="4968"/>
            <w:vAlign w:val="center"/>
          </w:tcPr>
          <w:p>
            <w:r>
              <w:rPr>
                <w:sz w:val="16"/>
              </w:rPr>
              <w:t>Architecture</w:t>
            </w:r>
          </w:p>
        </w:tc>
        <w:tc>
          <w:tcPr>
            <w:tcW w:type="dxa" w:w="4968"/>
            <w:vAlign w:val="center"/>
          </w:tcPr>
          <w:p>
            <w:r>
              <w:rPr>
                <w:sz w:val="16"/>
              </w:rPr>
              <w:t>Private DNS → nginx Edge/Load Balancer → Backend A / Backend B</w:t>
            </w:r>
          </w:p>
        </w:tc>
      </w:tr>
      <w:tr>
        <w:tc>
          <w:tcPr>
            <w:tcW w:type="dxa" w:w="4968"/>
            <w:vAlign w:val="center"/>
          </w:tcPr>
          <w:p>
            <w:r>
              <w:rPr>
                <w:sz w:val="16"/>
              </w:rPr>
              <w:t>HTTPS</w:t>
            </w:r>
          </w:p>
        </w:tc>
        <w:tc>
          <w:tcPr>
            <w:tcW w:type="dxa" w:w="4968"/>
            <w:vAlign w:val="center"/>
          </w:tcPr>
          <w:p>
            <w:r>
              <w:rPr>
                <w:sz w:val="16"/>
              </w:rPr>
              <w:t>Port 8443</w:t>
            </w:r>
          </w:p>
        </w:tc>
      </w:tr>
      <w:tr>
        <w:tc>
          <w:tcPr>
            <w:tcW w:type="dxa" w:w="4968"/>
            <w:vAlign w:val="center"/>
          </w:tcPr>
          <w:p>
            <w:r>
              <w:rPr>
                <w:sz w:val="16"/>
              </w:rPr>
              <w:t>DNS</w:t>
            </w:r>
          </w:p>
        </w:tc>
        <w:tc>
          <w:tcPr>
            <w:tcW w:type="dxa" w:w="4968"/>
            <w:vAlign w:val="center"/>
          </w:tcPr>
          <w:p>
            <w:r>
              <w:rPr>
                <w:sz w:val="16"/>
              </w:rPr>
              <w:t>dnsmasq on Mac 1</w:t>
            </w:r>
          </w:p>
        </w:tc>
      </w:tr>
      <w:tr>
        <w:tc>
          <w:tcPr>
            <w:tcW w:type="dxa" w:w="4968"/>
            <w:vAlign w:val="center"/>
          </w:tcPr>
          <w:p>
            <w:r>
              <w:rPr>
                <w:sz w:val="16"/>
              </w:rPr>
              <w:t>Edge</w:t>
            </w:r>
          </w:p>
        </w:tc>
        <w:tc>
          <w:tcPr>
            <w:tcW w:type="dxa" w:w="4968"/>
            <w:vAlign w:val="center"/>
          </w:tcPr>
          <w:p>
            <w:r>
              <w:rPr>
                <w:sz w:val="16"/>
              </w:rPr>
              <w:t>nginx on Mac 2</w:t>
            </w:r>
          </w:p>
        </w:tc>
      </w:tr>
      <w:tr>
        <w:tc>
          <w:tcPr>
            <w:tcW w:type="dxa" w:w="4968"/>
            <w:vAlign w:val="center"/>
          </w:tcPr>
          <w:p>
            <w:r>
              <w:rPr>
                <w:sz w:val="16"/>
              </w:rPr>
              <w:t>Backends</w:t>
            </w:r>
          </w:p>
        </w:tc>
        <w:tc>
          <w:tcPr>
            <w:tcW w:type="dxa" w:w="4968"/>
            <w:vAlign w:val="center"/>
          </w:tcPr>
          <w:p>
            <w:r>
              <w:rPr>
                <w:sz w:val="16"/>
              </w:rPr>
              <w:t>Python REST services on ports 3001 and 3002</w:t>
            </w:r>
          </w:p>
        </w:tc>
      </w:tr>
      <w:tr>
        <w:tc>
          <w:tcPr>
            <w:tcW w:type="dxa" w:w="4968"/>
            <w:vAlign w:val="center"/>
          </w:tcPr>
          <w:p>
            <w:r>
              <w:rPr>
                <w:sz w:val="16"/>
              </w:rPr>
              <w:t>TLS</w:t>
            </w:r>
          </w:p>
        </w:tc>
        <w:tc>
          <w:tcPr>
            <w:tcW w:type="dxa" w:w="4968"/>
            <w:vAlign w:val="center"/>
          </w:tcPr>
          <w:p>
            <w:r>
              <w:rPr>
                <w:sz w:val="16"/>
              </w:rPr>
              <w:t>mkcert local CA/certificate</w:t>
            </w:r>
          </w:p>
        </w:tc>
      </w:tr>
      <w:tr>
        <w:tc>
          <w:tcPr>
            <w:tcW w:type="dxa" w:w="4968"/>
            <w:vAlign w:val="center"/>
          </w:tcPr>
          <w:p>
            <w:r>
              <w:rPr>
                <w:sz w:val="16"/>
              </w:rPr>
              <w:t>Repository</w:t>
            </w:r>
          </w:p>
        </w:tc>
        <w:tc>
          <w:tcPr>
            <w:tcW w:type="dxa" w:w="4968"/>
            <w:vAlign w:val="center"/>
          </w:tcPr>
          <w:p>
            <w:r>
              <w:rPr>
                <w:sz w:val="16"/>
              </w:rPr>
              <w:t>https://github.com/ganga-300/private-network-service-platform</w:t>
            </w:r>
          </w:p>
        </w:tc>
      </w:tr>
    </w:tbl>
    <w:p/>
    <w:p>
      <w:pPr>
        <w:jc w:val="center"/>
      </w:pPr>
      <w:r>
        <w:rPr>
          <w:b/>
        </w:rPr>
        <w:t>Team: Ganga • Alisha • Pratiti • Anuradha</w:t>
      </w:r>
    </w:p>
    <w:p>
      <w:r>
        <w:br w:type="page"/>
      </w:r>
    </w:p>
    <w:p>
      <w:pPr>
        <w:pStyle w:val="Heading1"/>
      </w:pPr>
      <w:r>
        <w:t>1. Executive Summary</w:t>
      </w:r>
    </w:p>
    <w:p>
      <w:pPr>
        <w:spacing w:after="100"/>
      </w:pPr>
      <w:r>
        <w:t>The Private Network Service Platform is a four-machine local networking project that demonstrates how a client request travels through DNS, TCP, TLS, HTTP, reverse proxying, load balancing and backend services. The system uses a private DNS server to resolve app.netforge.test, an nginx edge server to terminate HTTPS and proxy requests, and two simple REST backends.</w:t>
      </w:r>
    </w:p>
    <w:p>
      <w:pPr>
        <w:spacing w:after="100"/>
      </w:pPr>
      <w:r>
        <w:t>The project is intentionally network-focused: the backend applications are minimal, while the evidence concentrates on protocol behavior, connectivity, certificate validation, caching, load balancing and packet captures. The supplied project brief states that the application stays simple and the network is the project. fileciteturn5file0L8-L17</w:t>
      </w:r>
    </w:p>
    <w:p>
      <w:pPr>
        <w:spacing w:after="100"/>
      </w:pPr>
      <w:r>
        <w:t>Phase 1 of the implementation demonstrates private DNS, LAN reachability, HTTP/REST backends, nginx reverse proxying and load balancing, HTTPS/TLS, HTTP caching and Wireshark packet evidence. Controlled failure testing was also performed.</w:t>
      </w:r>
    </w:p>
    <w:p>
      <w:pPr>
        <w:pStyle w:val="Heading1"/>
      </w:pPr>
      <w:r>
        <w:t>2. Objectives</w:t>
      </w:r>
    </w:p>
    <w:p>
      <w:pPr>
        <w:pStyle w:val="ListBullet"/>
        <w:spacing w:after="40"/>
      </w:pPr>
      <w:r>
        <w:t>Build a private four-machine LAN service platform.</w:t>
      </w:r>
    </w:p>
    <w:p>
      <w:pPr>
        <w:pStyle w:val="ListBullet"/>
        <w:spacing w:after="40"/>
      </w:pPr>
      <w:r>
        <w:t>Configure private DNS using dnsmasq.</w:t>
      </w:r>
    </w:p>
    <w:p>
      <w:pPr>
        <w:pStyle w:val="ListBullet"/>
        <w:spacing w:after="40"/>
      </w:pPr>
      <w:r>
        <w:t>Expose one stable entry point through nginx.</w:t>
      </w:r>
    </w:p>
    <w:p>
      <w:pPr>
        <w:pStyle w:val="ListBullet"/>
        <w:spacing w:after="40"/>
      </w:pPr>
      <w:r>
        <w:t>Run Backend A on TCP 3001 and Backend B on TCP 3002.</w:t>
      </w:r>
    </w:p>
    <w:p>
      <w:pPr>
        <w:pStyle w:val="ListBullet"/>
        <w:spacing w:after="40"/>
      </w:pPr>
      <w:r>
        <w:t>Load-balance requests between both backends.</w:t>
      </w:r>
    </w:p>
    <w:p>
      <w:pPr>
        <w:pStyle w:val="ListBullet"/>
        <w:spacing w:after="40"/>
      </w:pPr>
      <w:r>
        <w:t>Terminate TLS at nginx on TCP 8443 using a certificate for app.netforge.test.</w:t>
      </w:r>
    </w:p>
    <w:p>
      <w:pPr>
        <w:pStyle w:val="ListBullet"/>
        <w:spacing w:after="40"/>
      </w:pPr>
      <w:r>
        <w:t>Demonstrate HTTP caching with Cache-Control: public, max-age=60.</w:t>
      </w:r>
    </w:p>
    <w:p>
      <w:pPr>
        <w:pStyle w:val="ListBullet"/>
        <w:spacing w:after="40"/>
      </w:pPr>
      <w:r>
        <w:t>Capture DNS, TCP, TLS and backend traffic with Wireshark.</w:t>
      </w:r>
    </w:p>
    <w:p>
      <w:pPr>
        <w:pStyle w:val="ListBullet"/>
        <w:spacing w:after="40"/>
      </w:pPr>
      <w:r>
        <w:t>Perform a controlled failure and identify the affected layer.</w:t>
      </w:r>
    </w:p>
    <w:p>
      <w:pPr>
        <w:pStyle w:val="ListBullet"/>
        <w:spacing w:after="40"/>
      </w:pPr>
      <w:r>
        <w:t>Prepare reproducible documentation, evidence and source-code organization.</w:t>
      </w:r>
    </w:p>
    <w:p>
      <w:pPr>
        <w:spacing w:after="100"/>
      </w:pPr>
      <w:r>
        <w:t>The course brief explicitly maps the project to DNS, TCP, TLS, HTTP/HTTPS, caching, load balancing, packet analysis and layer-based failure diagnosis. fileciteturn5file0L32-L45</w:t>
      </w:r>
    </w:p>
    <w:p>
      <w:pPr>
        <w:pStyle w:val="Heading1"/>
      </w:pPr>
      <w:r>
        <w:t>3. Architecture and Machine Roles</w:t>
      </w:r>
    </w:p>
    <w:p>
      <w:pPr>
        <w:spacing w:after="100"/>
      </w:pPr>
      <w:r>
        <w:t>The project follows the recommended four-role topology: Mac 1 is the private DNS server, Mac 2 is the edge/reverse proxy/load balancer, and Mac 3 and Mac 4 host the two backend services. The documented request flow is Client → DNS Query → nginx HTTPS Request → Backend A or Backend B. fileciteturn5file0L67-L99</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8"/>
          </w:tcPr>
          <w:p>
            <w:r>
              <w:rPr>
                <w:b/>
                <w:color w:val="FFFFFF"/>
                <w:sz w:val="17"/>
              </w:rPr>
              <w:t>Machine</w:t>
            </w:r>
          </w:p>
        </w:tc>
        <w:tc>
          <w:tcPr>
            <w:tcW w:type="dxa" w:w="1987"/>
            <w:shd w:fill="1F4E78"/>
          </w:tcPr>
          <w:p>
            <w:r>
              <w:rPr>
                <w:b/>
                <w:color w:val="FFFFFF"/>
                <w:sz w:val="17"/>
              </w:rPr>
              <w:t>Member</w:t>
            </w:r>
          </w:p>
        </w:tc>
        <w:tc>
          <w:tcPr>
            <w:tcW w:type="dxa" w:w="1987"/>
            <w:shd w:fill="1F4E78"/>
          </w:tcPr>
          <w:p>
            <w:r>
              <w:rPr>
                <w:b/>
                <w:color w:val="FFFFFF"/>
                <w:sz w:val="17"/>
              </w:rPr>
              <w:t>Role</w:t>
            </w:r>
          </w:p>
        </w:tc>
        <w:tc>
          <w:tcPr>
            <w:tcW w:type="dxa" w:w="1987"/>
            <w:shd w:fill="1F4E78"/>
          </w:tcPr>
          <w:p>
            <w:r>
              <w:rPr>
                <w:b/>
                <w:color w:val="FFFFFF"/>
                <w:sz w:val="17"/>
              </w:rPr>
              <w:t>Final IP</w:t>
            </w:r>
          </w:p>
        </w:tc>
        <w:tc>
          <w:tcPr>
            <w:tcW w:type="dxa" w:w="1987"/>
            <w:shd w:fill="1F4E78"/>
          </w:tcPr>
          <w:p>
            <w:r>
              <w:rPr>
                <w:b/>
                <w:color w:val="FFFFFF"/>
                <w:sz w:val="17"/>
              </w:rPr>
              <w:t>Services</w:t>
            </w:r>
          </w:p>
        </w:tc>
      </w:tr>
      <w:tr>
        <w:tc>
          <w:tcPr>
            <w:tcW w:type="dxa" w:w="1987"/>
            <w:vAlign w:val="center"/>
          </w:tcPr>
          <w:p>
            <w:r>
              <w:rPr>
                <w:sz w:val="16"/>
              </w:rPr>
              <w:t>Mac 1</w:t>
            </w:r>
          </w:p>
        </w:tc>
        <w:tc>
          <w:tcPr>
            <w:tcW w:type="dxa" w:w="1987"/>
            <w:vAlign w:val="center"/>
          </w:tcPr>
          <w:p>
            <w:r>
              <w:rPr>
                <w:sz w:val="16"/>
              </w:rPr>
              <w:t>Ganga</w:t>
            </w:r>
          </w:p>
        </w:tc>
        <w:tc>
          <w:tcPr>
            <w:tcW w:type="dxa" w:w="1987"/>
            <w:vAlign w:val="center"/>
          </w:tcPr>
          <w:p>
            <w:r>
              <w:rPr>
                <w:sz w:val="16"/>
              </w:rPr>
              <w:t>Private DNS + test client</w:t>
            </w:r>
          </w:p>
        </w:tc>
        <w:tc>
          <w:tcPr>
            <w:tcW w:type="dxa" w:w="1987"/>
            <w:vAlign w:val="center"/>
          </w:tcPr>
          <w:p>
            <w:r>
              <w:rPr>
                <w:sz w:val="16"/>
              </w:rPr>
              <w:t>10.7.15.247</w:t>
            </w:r>
          </w:p>
        </w:tc>
        <w:tc>
          <w:tcPr>
            <w:tcW w:type="dxa" w:w="1987"/>
            <w:vAlign w:val="center"/>
          </w:tcPr>
          <w:p>
            <w:r>
              <w:rPr>
                <w:sz w:val="16"/>
              </w:rPr>
              <w:t>dnsmasq / UDP 53</w:t>
            </w:r>
          </w:p>
        </w:tc>
      </w:tr>
      <w:tr>
        <w:tc>
          <w:tcPr>
            <w:tcW w:type="dxa" w:w="1987"/>
            <w:vAlign w:val="center"/>
          </w:tcPr>
          <w:p>
            <w:r>
              <w:rPr>
                <w:sz w:val="16"/>
              </w:rPr>
              <w:t>Mac 2</w:t>
            </w:r>
          </w:p>
        </w:tc>
        <w:tc>
          <w:tcPr>
            <w:tcW w:type="dxa" w:w="1987"/>
            <w:vAlign w:val="center"/>
          </w:tcPr>
          <w:p>
            <w:r>
              <w:rPr>
                <w:sz w:val="16"/>
              </w:rPr>
              <w:t>Alisha</w:t>
            </w:r>
          </w:p>
        </w:tc>
        <w:tc>
          <w:tcPr>
            <w:tcW w:type="dxa" w:w="1987"/>
            <w:vAlign w:val="center"/>
          </w:tcPr>
          <w:p>
            <w:r>
              <w:rPr>
                <w:sz w:val="16"/>
              </w:rPr>
              <w:t>Edge / reverse proxy / LB</w:t>
            </w:r>
          </w:p>
        </w:tc>
        <w:tc>
          <w:tcPr>
            <w:tcW w:type="dxa" w:w="1987"/>
            <w:vAlign w:val="center"/>
          </w:tcPr>
          <w:p>
            <w:r>
              <w:rPr>
                <w:sz w:val="16"/>
              </w:rPr>
              <w:t>10.7.18.238</w:t>
            </w:r>
          </w:p>
        </w:tc>
        <w:tc>
          <w:tcPr>
            <w:tcW w:type="dxa" w:w="1987"/>
            <w:vAlign w:val="center"/>
          </w:tcPr>
          <w:p>
            <w:r>
              <w:rPr>
                <w:sz w:val="16"/>
              </w:rPr>
              <w:t>nginx / HTTPS 8443</w:t>
            </w:r>
          </w:p>
        </w:tc>
      </w:tr>
      <w:tr>
        <w:tc>
          <w:tcPr>
            <w:tcW w:type="dxa" w:w="1987"/>
            <w:vAlign w:val="center"/>
          </w:tcPr>
          <w:p>
            <w:r>
              <w:rPr>
                <w:sz w:val="16"/>
              </w:rPr>
              <w:t>Mac 3</w:t>
            </w:r>
          </w:p>
        </w:tc>
        <w:tc>
          <w:tcPr>
            <w:tcW w:type="dxa" w:w="1987"/>
            <w:vAlign w:val="center"/>
          </w:tcPr>
          <w:p>
            <w:r>
              <w:rPr>
                <w:sz w:val="16"/>
              </w:rPr>
              <w:t>Pratiti</w:t>
            </w:r>
          </w:p>
        </w:tc>
        <w:tc>
          <w:tcPr>
            <w:tcW w:type="dxa" w:w="1987"/>
            <w:vAlign w:val="center"/>
          </w:tcPr>
          <w:p>
            <w:r>
              <w:rPr>
                <w:sz w:val="16"/>
              </w:rPr>
              <w:t>Backend A</w:t>
            </w:r>
          </w:p>
        </w:tc>
        <w:tc>
          <w:tcPr>
            <w:tcW w:type="dxa" w:w="1987"/>
            <w:vAlign w:val="center"/>
          </w:tcPr>
          <w:p>
            <w:r>
              <w:rPr>
                <w:sz w:val="16"/>
              </w:rPr>
              <w:t>10.7.19.184</w:t>
            </w:r>
          </w:p>
        </w:tc>
        <w:tc>
          <w:tcPr>
            <w:tcW w:type="dxa" w:w="1987"/>
            <w:vAlign w:val="center"/>
          </w:tcPr>
          <w:p>
            <w:r>
              <w:rPr>
                <w:sz w:val="16"/>
              </w:rPr>
              <w:t>REST / TCP 3001</w:t>
            </w:r>
          </w:p>
        </w:tc>
      </w:tr>
      <w:tr>
        <w:tc>
          <w:tcPr>
            <w:tcW w:type="dxa" w:w="1987"/>
            <w:vAlign w:val="center"/>
          </w:tcPr>
          <w:p>
            <w:r>
              <w:rPr>
                <w:sz w:val="16"/>
              </w:rPr>
              <w:t>Mac 4</w:t>
            </w:r>
          </w:p>
        </w:tc>
        <w:tc>
          <w:tcPr>
            <w:tcW w:type="dxa" w:w="1987"/>
            <w:vAlign w:val="center"/>
          </w:tcPr>
          <w:p>
            <w:r>
              <w:rPr>
                <w:sz w:val="16"/>
              </w:rPr>
              <w:t>Anuradha</w:t>
            </w:r>
          </w:p>
        </w:tc>
        <w:tc>
          <w:tcPr>
            <w:tcW w:type="dxa" w:w="1987"/>
            <w:vAlign w:val="center"/>
          </w:tcPr>
          <w:p>
            <w:r>
              <w:rPr>
                <w:sz w:val="16"/>
              </w:rPr>
              <w:t>Backend B + test client</w:t>
            </w:r>
          </w:p>
        </w:tc>
        <w:tc>
          <w:tcPr>
            <w:tcW w:type="dxa" w:w="1987"/>
            <w:vAlign w:val="center"/>
          </w:tcPr>
          <w:p>
            <w:r>
              <w:rPr>
                <w:sz w:val="16"/>
              </w:rPr>
              <w:t>10.7.13.88</w:t>
            </w:r>
          </w:p>
        </w:tc>
        <w:tc>
          <w:tcPr>
            <w:tcW w:type="dxa" w:w="1987"/>
            <w:vAlign w:val="center"/>
          </w:tcPr>
          <w:p>
            <w:r>
              <w:rPr>
                <w:sz w:val="16"/>
              </w:rPr>
              <w:t>REST / TCP 3002</w:t>
            </w:r>
          </w:p>
        </w:tc>
      </w:tr>
    </w:tbl>
    <w:p/>
    <w:p>
      <w:pPr>
        <w:pStyle w:val="Heading2"/>
      </w:pPr>
      <w:r>
        <w:t>3.1 Request Flow</w:t>
      </w:r>
    </w:p>
    <w:p>
      <w:pPr>
        <w:spacing w:after="140"/>
        <w:ind w:left="288"/>
        <w:shd w:fill="F2F2F2"/>
      </w:pPr>
      <w:r>
        <w:rPr>
          <w:rFonts w:ascii="Menlo" w:hAnsi="Menlo"/>
          <w:sz w:val="16"/>
        </w:rPr>
        <w:t>Client</w:t>
        <w:br/>
        <w:t xml:space="preserve">  │</w:t>
        <w:br/>
        <w:t xml:space="preserve">  ├── DNS query: app.netforge.test → Mac 1 :53</w:t>
        <w:br/>
        <w:t xml:space="preserve">  │</w:t>
        <w:br/>
        <w:t xml:space="preserve">  ▼</w:t>
        <w:br/>
        <w:t>Mac 1 — dnsmasq — 10.7.15.247</w:t>
        <w:br/>
        <w:t xml:space="preserve">  │ returns 10.7.18.238</w:t>
        <w:br/>
        <w:t xml:space="preserve">  ▼</w:t>
        <w:br/>
        <w:t>Mac 2 — nginx — 10.7.18.238:8443</w:t>
        <w:br/>
        <w:t xml:space="preserve">  ├──► Backend A — 10.7.19.184:3001</w:t>
        <w:br/>
        <w:t xml:space="preserve">  └──► Backend B — 10.7.13.88:3002</w:t>
      </w:r>
    </w:p>
    <w:p>
      <w:pPr>
        <w:pStyle w:val="Heading2"/>
      </w:pPr>
      <w:r>
        <w:t>3.2 Design Constraints</w:t>
      </w:r>
    </w:p>
    <w:p>
      <w:pPr>
        <w:spacing w:after="100"/>
      </w:pPr>
      <w:r>
        <w:t>The supplied brief requires a local LAN, no cloud deployment for the running system, the reserved .test namespace, and allows 8443 when 443 is inconvenient. It also requires client access by domain name rather than directly by IP. fileciteturn5file0L46-L64</w:t>
      </w:r>
    </w:p>
    <w:p>
      <w:pPr>
        <w:pStyle w:val="Heading1"/>
      </w:pPr>
      <w:r>
        <w:t>4. LAN Connectivity</w:t>
      </w:r>
    </w:p>
    <w:p>
      <w:pPr>
        <w:spacing w:after="100"/>
      </w:pPr>
      <w:r>
        <w:t>All four Macs were connected to the private LAN and pairwise reachability was tested using ping. Representative recorded results were 4 packets transmitted, 4 received and 0.0% packet loss for the tested pairs, including Ganga→Alisha, Ganga→Pratiti, Ganga→Anuradha, Pratiti→Anuradha, Alisha→Pratiti and Alisha→Anuradha.</w:t>
      </w:r>
    </w:p>
    <w:p>
      <w:pPr>
        <w:spacing w:after="100"/>
      </w:pPr>
      <w:r>
        <w:t>Pairwise reachability is the foundation of the project and is explicitly required before the higher-level services are considered valid. fileciteturn5file0L146-L156</w:t>
      </w:r>
    </w:p>
    <w:p>
      <w:pPr>
        <w:pStyle w:val="Heading1"/>
      </w:pPr>
      <w:r>
        <w:t>5. Private DNS</w:t>
      </w:r>
    </w:p>
    <w:p>
      <w:pPr>
        <w:spacing w:after="100"/>
      </w:pPr>
      <w:r>
        <w:t>Ganga's Mac runs dnsmasq. The private records point the application domain to the nginx edge rather than directly to either backend.</w:t>
      </w:r>
    </w:p>
    <w:p>
      <w:pPr>
        <w:spacing w:after="140"/>
        <w:ind w:left="288"/>
        <w:shd w:fill="F2F2F2"/>
      </w:pPr>
      <w:r>
        <w:rPr>
          <w:rFonts w:ascii="Menlo" w:hAnsi="Menlo"/>
          <w:sz w:val="16"/>
        </w:rPr>
        <w:t>address=/app.netforge.test/10.7.18.238</w:t>
        <w:br/>
        <w:t>address=/api.netforge.test/10.7.18.238</w:t>
        <w:br/>
        <w:t>listen-address=127.0.0.1,10.7.15.247</w:t>
        <w:br/>
        <w:t>interface=en0</w:t>
        <w:br/>
        <w:t>bind-interfaces</w:t>
        <w:br/>
        <w:t>port=53</w:t>
      </w:r>
    </w:p>
    <w:p>
      <w:pPr>
        <w:spacing w:after="100"/>
      </w:pPr>
      <w:r>
        <w:t>The design keeps the backend addresses internal. Clients only need to resolve the edge address and then communicate with nginx. The project brief requires at least two client machines to use the team DNS resolver and requires final access by name. fileciteturn5file0L157-L181</w:t>
      </w:r>
    </w:p>
    <w:p>
      <w:pPr>
        <w:pStyle w:val="Heading2"/>
      </w:pPr>
      <w:r>
        <w:t>5.1 Public DNS Isolation Test</w:t>
      </w:r>
    </w:p>
    <w:p>
      <w:pPr>
        <w:spacing w:after="100"/>
      </w:pPr>
      <w:r>
        <w:t>A public DNS query for app.netforge.test was sent to 8.8.8.8 and returned NXDOMAIN. This confirms that the .test service name is private and is not being resolved by the public resolver.</w:t>
      </w:r>
    </w:p>
    <w:p>
      <w:pPr>
        <w:spacing w:after="140"/>
        <w:ind w:left="288"/>
        <w:shd w:fill="F2F2F2"/>
      </w:pPr>
      <w:r>
        <w:rPr>
          <w:rFonts w:ascii="Menlo" w:hAnsi="Menlo"/>
          <w:sz w:val="16"/>
        </w:rPr>
        <w:t>dig @8.8.8.8 app.netforge.test</w:t>
        <w:br/>
        <w:t>;; -&gt;&gt;HEADER&lt;&lt;- opcode: QUERY, status: NXDOMAIN</w:t>
        <w:br/>
        <w:t>;; ANSWER: 0</w:t>
        <w:br/>
        <w:t>;; SERVER: 8.8.8.8#53(8.8.8.8)</w:t>
      </w:r>
    </w:p>
    <w:p>
      <w:pPr>
        <w:pStyle w:val="Heading1"/>
      </w:pPr>
      <w:r>
        <w:t>6. Backend Services</w:t>
      </w:r>
    </w:p>
    <w:p>
      <w:pPr>
        <w:spacing w:after="100"/>
      </w:pPr>
      <w:r>
        <w:t>Backend A runs at 10.7.19.184:3001 and Backend B at 10.7.13.88:3002. Both expose a simple REST API and identify the responding backend using X-Backend. This follows the course requirement for GET /, GET /api/status and backend identification in the response header. fileciteturn5file0L182-L202</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8"/>
          </w:tcPr>
          <w:p>
            <w:r>
              <w:rPr>
                <w:b/>
                <w:color w:val="FFFFFF"/>
                <w:sz w:val="17"/>
              </w:rPr>
              <w:t>Service</w:t>
            </w:r>
          </w:p>
        </w:tc>
        <w:tc>
          <w:tcPr>
            <w:tcW w:type="dxa" w:w="1987"/>
            <w:shd w:fill="1F4E78"/>
          </w:tcPr>
          <w:p>
            <w:r>
              <w:rPr>
                <w:b/>
                <w:color w:val="FFFFFF"/>
                <w:sz w:val="17"/>
              </w:rPr>
              <w:t>Address</w:t>
            </w:r>
          </w:p>
        </w:tc>
        <w:tc>
          <w:tcPr>
            <w:tcW w:type="dxa" w:w="1987"/>
            <w:shd w:fill="1F4E78"/>
          </w:tcPr>
          <w:p>
            <w:r>
              <w:rPr>
                <w:b/>
                <w:color w:val="FFFFFF"/>
                <w:sz w:val="17"/>
              </w:rPr>
              <w:t>Port</w:t>
            </w:r>
          </w:p>
        </w:tc>
        <w:tc>
          <w:tcPr>
            <w:tcW w:type="dxa" w:w="1987"/>
            <w:shd w:fill="1F4E78"/>
          </w:tcPr>
          <w:p>
            <w:r>
              <w:rPr>
                <w:b/>
                <w:color w:val="FFFFFF"/>
                <w:sz w:val="17"/>
              </w:rPr>
              <w:t>Status Endpoint</w:t>
            </w:r>
          </w:p>
        </w:tc>
        <w:tc>
          <w:tcPr>
            <w:tcW w:type="dxa" w:w="1987"/>
            <w:shd w:fill="1F4E78"/>
          </w:tcPr>
          <w:p>
            <w:r>
              <w:rPr>
                <w:b/>
                <w:color w:val="FFFFFF"/>
                <w:sz w:val="17"/>
              </w:rPr>
              <w:t>Identifier</w:t>
            </w:r>
          </w:p>
        </w:tc>
      </w:tr>
      <w:tr>
        <w:tc>
          <w:tcPr>
            <w:tcW w:type="dxa" w:w="1987"/>
            <w:vAlign w:val="center"/>
          </w:tcPr>
          <w:p>
            <w:r>
              <w:rPr>
                <w:sz w:val="16"/>
              </w:rPr>
              <w:t>Backend A</w:t>
            </w:r>
          </w:p>
        </w:tc>
        <w:tc>
          <w:tcPr>
            <w:tcW w:type="dxa" w:w="1987"/>
            <w:vAlign w:val="center"/>
          </w:tcPr>
          <w:p>
            <w:r>
              <w:rPr>
                <w:sz w:val="16"/>
              </w:rPr>
              <w:t>10.7.19.184</w:t>
            </w:r>
          </w:p>
        </w:tc>
        <w:tc>
          <w:tcPr>
            <w:tcW w:type="dxa" w:w="1987"/>
            <w:vAlign w:val="center"/>
          </w:tcPr>
          <w:p>
            <w:r>
              <w:rPr>
                <w:sz w:val="16"/>
              </w:rPr>
              <w:t>3001</w:t>
            </w:r>
          </w:p>
        </w:tc>
        <w:tc>
          <w:tcPr>
            <w:tcW w:type="dxa" w:w="1987"/>
            <w:vAlign w:val="center"/>
          </w:tcPr>
          <w:p>
            <w:r>
              <w:rPr>
                <w:sz w:val="16"/>
              </w:rPr>
              <w:t>/api/status</w:t>
            </w:r>
          </w:p>
        </w:tc>
        <w:tc>
          <w:tcPr>
            <w:tcW w:type="dxa" w:w="1987"/>
            <w:vAlign w:val="center"/>
          </w:tcPr>
          <w:p>
            <w:r>
              <w:rPr>
                <w:sz w:val="16"/>
              </w:rPr>
              <w:t>X-Backend: A</w:t>
            </w:r>
          </w:p>
        </w:tc>
      </w:tr>
      <w:tr>
        <w:tc>
          <w:tcPr>
            <w:tcW w:type="dxa" w:w="1987"/>
            <w:vAlign w:val="center"/>
          </w:tcPr>
          <w:p>
            <w:r>
              <w:rPr>
                <w:sz w:val="16"/>
              </w:rPr>
              <w:t>Backend B</w:t>
            </w:r>
          </w:p>
        </w:tc>
        <w:tc>
          <w:tcPr>
            <w:tcW w:type="dxa" w:w="1987"/>
            <w:vAlign w:val="center"/>
          </w:tcPr>
          <w:p>
            <w:r>
              <w:rPr>
                <w:sz w:val="16"/>
              </w:rPr>
              <w:t>10.7.13.88</w:t>
            </w:r>
          </w:p>
        </w:tc>
        <w:tc>
          <w:tcPr>
            <w:tcW w:type="dxa" w:w="1987"/>
            <w:vAlign w:val="center"/>
          </w:tcPr>
          <w:p>
            <w:r>
              <w:rPr>
                <w:sz w:val="16"/>
              </w:rPr>
              <w:t>3002</w:t>
            </w:r>
          </w:p>
        </w:tc>
        <w:tc>
          <w:tcPr>
            <w:tcW w:type="dxa" w:w="1987"/>
            <w:vAlign w:val="center"/>
          </w:tcPr>
          <w:p>
            <w:r>
              <w:rPr>
                <w:sz w:val="16"/>
              </w:rPr>
              <w:t>/api/status</w:t>
            </w:r>
          </w:p>
        </w:tc>
        <w:tc>
          <w:tcPr>
            <w:tcW w:type="dxa" w:w="1987"/>
            <w:vAlign w:val="center"/>
          </w:tcPr>
          <w:p>
            <w:r>
              <w:rPr>
                <w:sz w:val="16"/>
              </w:rPr>
              <w:t>X-Backend: B</w:t>
            </w:r>
          </w:p>
        </w:tc>
      </w:tr>
    </w:tbl>
    <w:p/>
    <w:p>
      <w:pPr>
        <w:spacing w:after="140"/>
        <w:ind w:left="288"/>
        <w:shd w:fill="F2F2F2"/>
      </w:pPr>
      <w:r>
        <w:rPr>
          <w:rFonts w:ascii="Menlo" w:hAnsi="Menlo"/>
          <w:sz w:val="16"/>
        </w:rPr>
        <w:t>HTTP/1.1 200 OK</w:t>
        <w:br/>
        <w:t>X-Backend: A</w:t>
        <w:br/>
        <w:t>{"backend":"A","status":"ok"}</w:t>
      </w:r>
    </w:p>
    <w:p>
      <w:pPr>
        <w:pStyle w:val="Heading1"/>
      </w:pPr>
      <w:r>
        <w:t>7. nginx Reverse Proxy and Load Balancer</w:t>
      </w:r>
    </w:p>
    <w:p>
      <w:pPr>
        <w:spacing w:after="100"/>
      </w:pPr>
      <w:r>
        <w:t>Alisha's Mac is the single client-facing edge. nginx terminates HTTPS and forwards requests to an upstream group. Clients never need to know the backend IPs. The course brief requires repeated requests to demonstrate both backends. fileciteturn5file0L188-L206</w:t>
      </w:r>
    </w:p>
    <w:p>
      <w:pPr>
        <w:spacing w:after="140"/>
        <w:ind w:left="288"/>
        <w:shd w:fill="F2F2F2"/>
      </w:pPr>
      <w:r>
        <w:rPr>
          <w:rFonts w:ascii="Menlo" w:hAnsi="Menlo"/>
          <w:sz w:val="16"/>
        </w:rPr>
        <w:t>upstream backend_servers {</w:t>
        <w:br/>
        <w:t xml:space="preserve">    server 10.7.19.184:3001;</w:t>
        <w:br/>
        <w:t xml:space="preserve">    server 10.7.13.88:3002;</w:t>
        <w:br/>
        <w:t>}</w:t>
        <w:br/>
        <w:br/>
        <w:t>server {</w:t>
        <w:br/>
        <w:t xml:space="preserve">    listen 8443 ssl;</w:t>
        <w:br/>
        <w:t xml:space="preserve">    server_name app.netforge.test;</w:t>
        <w:br/>
        <w:t xml:space="preserve">    ssl_certificate /Users/alishagupta/netforge-certs/app.netforge.test.pem;</w:t>
        <w:br/>
        <w:t xml:space="preserve">    ssl_certificate_key /Users/alishagupta/netforge-certs/app.netforge.test-key.pem;</w:t>
        <w:br/>
        <w:t xml:space="preserve">    location / {</w:t>
        <w:br/>
        <w:t xml:space="preserve">        proxy_pass http://backend_servers;</w:t>
        <w:br/>
        <w:t xml:space="preserve">        proxy_set_header Host $host;</w:t>
        <w:br/>
        <w:t xml:space="preserve">        proxy_set_header X-Real-IP $remote_addr;</w:t>
        <w:br/>
        <w:t xml:space="preserve">        proxy_set_header X-Forwarded-For $proxy_add_x_forwarded_for;</w:t>
        <w:br/>
        <w:t xml:space="preserve">        add_header Cache-Control "public, max-age=60";</w:t>
        <w:br/>
        <w:t xml:space="preserve">    }</w:t>
        <w:br/>
        <w:t>}</w:t>
      </w:r>
    </w:p>
    <w:p>
      <w:pPr>
        <w:pStyle w:val="Heading2"/>
      </w:pPr>
      <w:r>
        <w:t>7.1 Load Balancing Evidence</w:t>
      </w:r>
    </w:p>
    <w:p>
      <w:pPr>
        <w:spacing w:after="140"/>
        <w:ind w:left="288"/>
        <w:shd w:fill="F2F2F2"/>
      </w:pPr>
      <w:r>
        <w:rPr>
          <w:rFonts w:ascii="Menlo" w:hAnsi="Menlo"/>
          <w:sz w:val="16"/>
        </w:rPr>
        <w:t>HTTP/1.1 200 OK</w:t>
        <w:br/>
        <w:t>X-Backend: A</w:t>
        <w:br/>
        <w:br/>
        <w:t>HTTP/1.1 200 OK</w:t>
        <w:br/>
        <w:t>X-Backend: B</w:t>
        <w:br/>
        <w:br/>
        <w:t>HTTP/1.1 200 OK</w:t>
        <w:br/>
        <w:t>X-Backend: A</w:t>
        <w:br/>
        <w:br/>
        <w:t>HTTP/1.1 200 OK</w:t>
        <w:br/>
        <w:t>X-Backend: B</w:t>
        <w:br/>
        <w:br/>
        <w:t>HTTP/1.1 200 OK</w:t>
        <w:br/>
        <w:t>X-Backend: A</w:t>
        <w:br/>
        <w:br/>
        <w:t>HTTP/1.1 200 OK</w:t>
        <w:br/>
        <w:t>X-Backend: B</w:t>
      </w:r>
    </w:p>
    <w:p>
      <w:pPr>
        <w:spacing w:after="100"/>
      </w:pPr>
      <w:r>
        <w:t>Six consecutive HTTPS requests returned A, B, A, B, A, B. Both backends therefore appeared in the response sequence, demonstrating round-robin distribution.</w:t>
      </w:r>
    </w:p>
    <w:p>
      <w:pPr>
        <w:pStyle w:val="Heading1"/>
      </w:pPr>
      <w:r>
        <w:t>8. HTTPS and TLS</w:t>
      </w:r>
    </w:p>
    <w:p>
      <w:pPr>
        <w:spacing w:after="100"/>
      </w:pPr>
      <w:r>
        <w:t>TLS is terminated at nginx on port 8443. mkcert was used to create a certificate for app.netforge.test, and the local CA was trusted on the client. The final curl demonstration was performed without the -k certificate-validation bypass, as required by the project brief. fileciteturn5file0L207-L217</w:t>
      </w:r>
    </w:p>
    <w:p>
      <w:pPr>
        <w:pStyle w:val="ListBullet"/>
        <w:spacing w:after="40"/>
      </w:pPr>
      <w:r>
        <w:t>app.netforge.test resolved to 10.7.18.238.</w:t>
      </w:r>
    </w:p>
    <w:p>
      <w:pPr>
        <w:pStyle w:val="ListBullet"/>
        <w:spacing w:after="40"/>
      </w:pPr>
      <w:r>
        <w:t>TCP connected to 10.7.18.238:8443.</w:t>
      </w:r>
    </w:p>
    <w:p>
      <w:pPr>
        <w:pStyle w:val="ListBullet"/>
        <w:spacing w:after="40"/>
      </w:pPr>
      <w:r>
        <w:t>TLS 1.3 was negotiated.</w:t>
      </w:r>
    </w:p>
    <w:p>
      <w:pPr>
        <w:pStyle w:val="ListBullet"/>
        <w:spacing w:after="40"/>
      </w:pPr>
      <w:r>
        <w:t>The certificate SAN matched app.netforge.test.</w:t>
      </w:r>
    </w:p>
    <w:p>
      <w:pPr>
        <w:pStyle w:val="ListBullet"/>
        <w:spacing w:after="40"/>
      </w:pPr>
      <w:r>
        <w:t>SSL certificate verification succeeded.</w:t>
      </w:r>
    </w:p>
    <w:p>
      <w:pPr>
        <w:pStyle w:val="ListBullet"/>
        <w:spacing w:after="40"/>
      </w:pPr>
      <w:r>
        <w:t>HTTP/1.1 200 OK was returned.</w:t>
      </w:r>
    </w:p>
    <w:p>
      <w:pPr>
        <w:pStyle w:val="ListBullet"/>
        <w:spacing w:after="40"/>
      </w:pPr>
      <w:r>
        <w:t>X-Backend and Cache-Control headers were present.</w:t>
      </w:r>
    </w:p>
    <w:p>
      <w:pPr>
        <w:spacing w:after="140"/>
        <w:ind w:left="288"/>
        <w:shd w:fill="F2F2F2"/>
      </w:pPr>
      <w:r>
        <w:rPr>
          <w:rFonts w:ascii="Menlo" w:hAnsi="Menlo"/>
          <w:sz w:val="16"/>
        </w:rPr>
        <w:t>curl -v https://app.netforge.test:8443</w:t>
        <w:br/>
        <w:t>* Connected to app.netforge.test (10.7.18.238) port 8443</w:t>
        <w:br/>
        <w:t>* SSL connection using TLSv1.3</w:t>
        <w:br/>
        <w:t>* subjectAltName: host "app.netforge.test" matched certificate</w:t>
        <w:br/>
        <w:t>* SSL certificate verify ok.</w:t>
        <w:br/>
        <w:t>&lt; HTTP/1.1 200 OK</w:t>
        <w:br/>
        <w:t>&lt; X-Backend: A</w:t>
        <w:br/>
        <w:t>&lt; Cache-Control: public, max-age=60</w:t>
      </w:r>
    </w:p>
    <w:p>
      <w:pPr>
        <w:pStyle w:val="Heading1"/>
      </w:pPr>
      <w:r>
        <w:t>9. TCP Three-Way Handshake and TLS Packet Analysis</w:t>
      </w:r>
    </w:p>
    <w:p>
      <w:pPr>
        <w:pStyle w:val="Heading2"/>
      </w:pPr>
      <w:r>
        <w:t>9.1 TCP Handshake</w:t>
      </w:r>
    </w:p>
    <w:p>
      <w:pPr>
        <w:spacing w:after="100"/>
      </w:pPr>
      <w:r>
        <w:t>Wireshark captures show the TCP three-way handshake before application data. The client sends SYN from an ephemeral source port to destination port 8443; nginx responds with SYN-ACK; the client sends ACK. This establishes a reliable, ordered, connection-oriented TCP channel.</w:t>
      </w:r>
    </w:p>
    <w:p>
      <w:pPr>
        <w:spacing w:after="140"/>
        <w:ind w:left="288"/>
        <w:shd w:fill="F2F2F2"/>
      </w:pPr>
      <w:r>
        <w:rPr>
          <w:rFonts w:ascii="Menlo" w:hAnsi="Menlo"/>
          <w:sz w:val="16"/>
        </w:rPr>
        <w:t>Client ephemeral port → 10.7.18.238:8443   SYN</w:t>
        <w:br/>
        <w:t>10.7.18.238:8443 → Client ephemeral port   SYN-ACK</w:t>
        <w:br/>
        <w:t>Client ephemeral port → 10.7.18.238:8443   ACK</w:t>
      </w:r>
    </w:p>
    <w:p>
      <w:pPr>
        <w:pStyle w:val="Heading2"/>
      </w:pPr>
      <w:r>
        <w:t>9.2 TLS Handshake</w:t>
      </w:r>
    </w:p>
    <w:p>
      <w:pPr>
        <w:spacing w:after="100"/>
      </w:pPr>
      <w:r>
        <w:t>The TLS capture shows ClientHello with SNI app.netforge.test, followed by ServerHello and the server certificate. After the handshake, Wireshark shows TLS Application Data rather than readable HTTP. The HTTP headers/body are encrypted inside TLS records, so the HTTP payload is not directly readable in the packet capture. The course brief requires DNS, TCP, TLS, HTTP headers and load-balancing evidence. fileciteturn5file0L226-L243</w:t>
      </w:r>
    </w:p>
    <w:p>
      <w:pPr>
        <w:pStyle w:val="Heading2"/>
      </w:pPr>
      <w:r>
        <w:t>9.3 Evidence Captures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sz w:val="17"/>
              </w:rPr>
              <w:t>Capture</w:t>
            </w:r>
          </w:p>
        </w:tc>
        <w:tc>
          <w:tcPr>
            <w:tcW w:type="dxa" w:w="3312"/>
            <w:shd w:fill="1F4E78"/>
          </w:tcPr>
          <w:p>
            <w:r>
              <w:rPr>
                <w:b/>
                <w:color w:val="FFFFFF"/>
                <w:sz w:val="17"/>
              </w:rPr>
              <w:t>Filter</w:t>
            </w:r>
          </w:p>
        </w:tc>
        <w:tc>
          <w:tcPr>
            <w:tcW w:type="dxa" w:w="3312"/>
            <w:shd w:fill="1F4E78"/>
          </w:tcPr>
          <w:p>
            <w:r>
              <w:rPr>
                <w:b/>
                <w:color w:val="FFFFFF"/>
                <w:sz w:val="17"/>
              </w:rPr>
              <w:t>Evidence</w:t>
            </w:r>
          </w:p>
        </w:tc>
      </w:tr>
      <w:tr>
        <w:tc>
          <w:tcPr>
            <w:tcW w:type="dxa" w:w="3312"/>
            <w:vAlign w:val="center"/>
          </w:tcPr>
          <w:p>
            <w:r>
              <w:rPr>
                <w:sz w:val="16"/>
              </w:rPr>
              <w:t>DNS</w:t>
            </w:r>
          </w:p>
        </w:tc>
        <w:tc>
          <w:tcPr>
            <w:tcW w:type="dxa" w:w="3312"/>
            <w:vAlign w:val="center"/>
          </w:tcPr>
          <w:p>
            <w:r>
              <w:rPr>
                <w:sz w:val="16"/>
              </w:rPr>
              <w:t>dns.qry.name == "app.netforge.test"</w:t>
            </w:r>
          </w:p>
        </w:tc>
        <w:tc>
          <w:tcPr>
            <w:tcW w:type="dxa" w:w="3312"/>
            <w:vAlign w:val="center"/>
          </w:tcPr>
          <w:p>
            <w:r>
              <w:rPr>
                <w:sz w:val="16"/>
              </w:rPr>
              <w:t>Private DNS query/response</w:t>
            </w:r>
          </w:p>
        </w:tc>
      </w:tr>
      <w:tr>
        <w:tc>
          <w:tcPr>
            <w:tcW w:type="dxa" w:w="3312"/>
            <w:vAlign w:val="center"/>
          </w:tcPr>
          <w:p>
            <w:r>
              <w:rPr>
                <w:sz w:val="16"/>
              </w:rPr>
              <w:t>TCP/TLS</w:t>
            </w:r>
          </w:p>
        </w:tc>
        <w:tc>
          <w:tcPr>
            <w:tcW w:type="dxa" w:w="3312"/>
            <w:vAlign w:val="center"/>
          </w:tcPr>
          <w:p>
            <w:r>
              <w:rPr>
                <w:sz w:val="16"/>
              </w:rPr>
              <w:t>tcp.port == 8443</w:t>
            </w:r>
          </w:p>
        </w:tc>
        <w:tc>
          <w:tcPr>
            <w:tcW w:type="dxa" w:w="3312"/>
            <w:vAlign w:val="center"/>
          </w:tcPr>
          <w:p>
            <w:r>
              <w:rPr>
                <w:sz w:val="16"/>
              </w:rPr>
              <w:t>SYN/SYN-ACK/ACK, ClientHello, ServerHello, encrypted data</w:t>
            </w:r>
          </w:p>
        </w:tc>
      </w:tr>
      <w:tr>
        <w:tc>
          <w:tcPr>
            <w:tcW w:type="dxa" w:w="3312"/>
            <w:vAlign w:val="center"/>
          </w:tcPr>
          <w:p>
            <w:r>
              <w:rPr>
                <w:sz w:val="16"/>
              </w:rPr>
              <w:t>Backends</w:t>
            </w:r>
          </w:p>
        </w:tc>
        <w:tc>
          <w:tcPr>
            <w:tcW w:type="dxa" w:w="3312"/>
            <w:vAlign w:val="center"/>
          </w:tcPr>
          <w:p>
            <w:r>
              <w:rPr>
                <w:sz w:val="16"/>
              </w:rPr>
              <w:t>tcp.port == 3001 || tcp.port == 3002</w:t>
            </w:r>
          </w:p>
        </w:tc>
        <w:tc>
          <w:tcPr>
            <w:tcW w:type="dxa" w:w="3312"/>
            <w:vAlign w:val="center"/>
          </w:tcPr>
          <w:p>
            <w:r>
              <w:rPr>
                <w:sz w:val="16"/>
              </w:rPr>
              <w:t>Forwarding to both backend ports and HTTP responses</w:t>
            </w:r>
          </w:p>
        </w:tc>
      </w:tr>
    </w:tbl>
    <w:p/>
    <w:p>
      <w:pPr>
        <w:spacing w:after="100"/>
      </w:pPr>
      <w:r>
        <w:t>Some saved Wireshark captures were recorded during an earlier IP assignment. Those historical screenshots may therefore contain older addresses such as 10.7.23.147 and 10.7.25.133. The final IP/service table in this report uses the current addresses 10.7.18.238 and 10.7.15.247.</w:t>
      </w:r>
    </w:p>
    <w:p>
      <w:pPr>
        <w:pStyle w:val="Heading1"/>
      </w:pPr>
      <w:r>
        <w:t>10. HTTP Caching</w:t>
      </w:r>
    </w:p>
    <w:p>
      <w:pPr>
        <w:spacing w:after="100"/>
      </w:pPr>
      <w:r>
        <w:t>The service returns Cache-Control: public, max-age=60. max-age=60 tells a compliant client that the response can be considered fresh for 60 seconds and may be reused during that freshness period. After the TTL/freshness lifetime expires, the client needs a fresh response or a conditional validation if an ETag/Last-Modified validator is available.</w:t>
      </w:r>
    </w:p>
    <w:p>
      <w:pPr>
        <w:spacing w:after="140"/>
        <w:ind w:left="288"/>
        <w:shd w:fill="F2F2F2"/>
      </w:pPr>
      <w:r>
        <w:rPr>
          <w:rFonts w:ascii="Menlo" w:hAnsi="Menlo"/>
          <w:sz w:val="16"/>
        </w:rPr>
        <w:t>curl -sI https://app.netforge.test:8443/api/status</w:t>
        <w:br/>
        <w:t>HTTP/1.1 200 OK</w:t>
        <w:br/>
        <w:t>Server: nginx/1.31.6</w:t>
        <w:br/>
        <w:t>Date: Fri, 02 Oct 2026 20:45:08 GMT</w:t>
        <w:br/>
        <w:t>Content-Type: application/json</w:t>
        <w:br/>
        <w:t>Content-Length: 30</w:t>
        <w:br/>
        <w:t>Connection: keep-alive</w:t>
        <w:br/>
        <w:t>X-Backend: A</w:t>
        <w:br/>
        <w:t>Cache-Control: public, max-age=60</w:t>
      </w:r>
    </w:p>
    <w:p>
      <w:pPr>
        <w:spacing w:after="100"/>
      </w:pPr>
      <w:r>
        <w:t>The course brief requires a Cache-Control header and asks teams to demonstrate a cache hit or 304 Not Modified behavior. fileciteturn5file0L218-L225</w:t>
      </w:r>
    </w:p>
    <w:p>
      <w:pPr>
        <w:pStyle w:val="Heading1"/>
      </w:pPr>
      <w:r>
        <w:t>11. Controlled Failure Demonstration</w:t>
      </w:r>
    </w:p>
    <w:p>
      <w:pPr>
        <w:spacing w:after="100"/>
      </w:pPr>
      <w:r>
        <w:t>The selected failure scenario was a backend/application failure. Before the failure, the system was operating with both backends available and repeated requests showed both X-Backend: A and X-Backend: B.</w:t>
      </w:r>
    </w:p>
    <w:p>
      <w:pPr>
        <w:spacing w:after="100"/>
      </w:pPr>
      <w:r>
        <w:t>Backend A was then intentionally stopped. A local test on Pratiti's machine returned a connection failure on port 3001:</w:t>
      </w:r>
    </w:p>
    <w:p>
      <w:pPr>
        <w:spacing w:after="140"/>
        <w:ind w:left="288"/>
        <w:shd w:fill="F2F2F2"/>
      </w:pPr>
      <w:r>
        <w:rPr>
          <w:rFonts w:ascii="Menlo" w:hAnsi="Menlo"/>
          <w:sz w:val="16"/>
        </w:rPr>
        <w:t>curl -i http://localhost:3001/api/status</w:t>
        <w:br/>
        <w:t>curl: (7) Failed to connect to localhost port 3001</w:t>
      </w:r>
    </w:p>
    <w:p>
      <w:pPr>
        <w:spacing w:after="100"/>
      </w:pPr>
      <w:r>
        <w:t>The affected layer was the application/service layer. DNS configuration and LAN addressing were not changed; the backend application process itself was unavailable. Backend A was subsequently restarted and verified again.</w:t>
      </w:r>
    </w:p>
    <w:p>
      <w:pPr>
        <w:spacing w:after="100"/>
      </w:pPr>
      <w:r>
        <w:t>The project brief distinguishes application-server failure from DNS failure and expects failures to be isolated by layer. fileciteturn5file0L246-L274</w:t>
      </w:r>
    </w:p>
    <w:p>
      <w:pPr>
        <w:spacing w:after="100"/>
      </w:pPr>
      <w:r>
        <w:t>Automatic nginx failover is not claimed here unless a separate health-check/failover configuration and demonstration is presented. The evidence in this report establishes load balancing and controlled backend failure, not automatic failover by itself.</w:t>
      </w:r>
    </w:p>
    <w:p>
      <w:pPr>
        <w:pStyle w:val="Heading1"/>
      </w:pPr>
      <w:r>
        <w:t>12. Phase 2 / Resilience Status</w:t>
      </w:r>
    </w:p>
    <w:p>
      <w:pPr>
        <w:spacing w:after="100"/>
      </w:pPr>
      <w:r>
        <w:t>Phase 2 extends the Phase 1 network rather than rebuilding it. The mandatory extensions include backup DNS, DNS TTL behavior, backend service isolation, nginx health/failover behavior, DNS-based edge migration and a faculty-injected troubleshooting challenge. fileciteturn5file0L248-L309</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sz w:val="17"/>
              </w:rPr>
              <w:t>Extension</w:t>
            </w:r>
          </w:p>
        </w:tc>
        <w:tc>
          <w:tcPr>
            <w:tcW w:type="dxa" w:w="4968"/>
            <w:shd w:fill="1F4E78"/>
          </w:tcPr>
          <w:p>
            <w:r>
              <w:rPr>
                <w:b/>
                <w:color w:val="FFFFFF"/>
                <w:sz w:val="17"/>
              </w:rPr>
              <w:t>Status</w:t>
            </w:r>
          </w:p>
        </w:tc>
      </w:tr>
      <w:tr>
        <w:tc>
          <w:tcPr>
            <w:tcW w:type="dxa" w:w="4968"/>
            <w:vAlign w:val="center"/>
          </w:tcPr>
          <w:p>
            <w:r>
              <w:rPr>
                <w:sz w:val="16"/>
              </w:rPr>
              <w:t>Backup DNS resolver</w:t>
            </w:r>
          </w:p>
        </w:tc>
        <w:tc>
          <w:tcPr>
            <w:tcW w:type="dxa" w:w="4968"/>
            <w:vAlign w:val="center"/>
          </w:tcPr>
          <w:p>
            <w:r>
              <w:rPr>
                <w:sz w:val="16"/>
              </w:rPr>
              <w:t>Not claimed as fully demonstrated in this report</w:t>
            </w:r>
          </w:p>
        </w:tc>
      </w:tr>
      <w:tr>
        <w:tc>
          <w:tcPr>
            <w:tcW w:type="dxa" w:w="4968"/>
            <w:vAlign w:val="center"/>
          </w:tcPr>
          <w:p>
            <w:r>
              <w:rPr>
                <w:sz w:val="16"/>
              </w:rPr>
              <w:t>DNS TTL / controlled record change</w:t>
            </w:r>
          </w:p>
        </w:tc>
        <w:tc>
          <w:tcPr>
            <w:tcW w:type="dxa" w:w="4968"/>
            <w:vAlign w:val="center"/>
          </w:tcPr>
          <w:p>
            <w:r>
              <w:rPr>
                <w:sz w:val="16"/>
              </w:rPr>
              <w:t>Not claimed as fully demonstrated</w:t>
            </w:r>
          </w:p>
        </w:tc>
      </w:tr>
      <w:tr>
        <w:tc>
          <w:tcPr>
            <w:tcW w:type="dxa" w:w="4968"/>
            <w:vAlign w:val="center"/>
          </w:tcPr>
          <w:p>
            <w:r>
              <w:rPr>
                <w:sz w:val="16"/>
              </w:rPr>
              <w:t>Backend firewall/service isolation</w:t>
            </w:r>
          </w:p>
        </w:tc>
        <w:tc>
          <w:tcPr>
            <w:tcW w:type="dxa" w:w="4968"/>
            <w:vAlign w:val="center"/>
          </w:tcPr>
          <w:p>
            <w:r>
              <w:rPr>
                <w:sz w:val="16"/>
              </w:rPr>
              <w:t>Not claimed as fully demonstrated</w:t>
            </w:r>
          </w:p>
        </w:tc>
      </w:tr>
      <w:tr>
        <w:tc>
          <w:tcPr>
            <w:tcW w:type="dxa" w:w="4968"/>
            <w:vAlign w:val="center"/>
          </w:tcPr>
          <w:p>
            <w:r>
              <w:rPr>
                <w:sz w:val="16"/>
              </w:rPr>
              <w:t>nginx health/failover</w:t>
            </w:r>
          </w:p>
        </w:tc>
        <w:tc>
          <w:tcPr>
            <w:tcW w:type="dxa" w:w="4968"/>
            <w:vAlign w:val="center"/>
          </w:tcPr>
          <w:p>
            <w:r>
              <w:rPr>
                <w:sz w:val="16"/>
              </w:rPr>
              <w:t>Not claimed unless separately evidenced</w:t>
            </w:r>
          </w:p>
        </w:tc>
      </w:tr>
      <w:tr>
        <w:tc>
          <w:tcPr>
            <w:tcW w:type="dxa" w:w="4968"/>
            <w:vAlign w:val="center"/>
          </w:tcPr>
          <w:p>
            <w:r>
              <w:rPr>
                <w:sz w:val="16"/>
              </w:rPr>
              <w:t>DNS-based edge migration</w:t>
            </w:r>
          </w:p>
        </w:tc>
        <w:tc>
          <w:tcPr>
            <w:tcW w:type="dxa" w:w="4968"/>
            <w:vAlign w:val="center"/>
          </w:tcPr>
          <w:p>
            <w:r>
              <w:rPr>
                <w:sz w:val="16"/>
              </w:rPr>
              <w:t>Not claimed as fully demonstrated</w:t>
            </w:r>
          </w:p>
        </w:tc>
      </w:tr>
      <w:tr>
        <w:tc>
          <w:tcPr>
            <w:tcW w:type="dxa" w:w="4968"/>
            <w:vAlign w:val="center"/>
          </w:tcPr>
          <w:p>
            <w:r>
              <w:rPr>
                <w:sz w:val="16"/>
              </w:rPr>
              <w:t>Controlled backend failure</w:t>
            </w:r>
          </w:p>
        </w:tc>
        <w:tc>
          <w:tcPr>
            <w:tcW w:type="dxa" w:w="4968"/>
            <w:vAlign w:val="center"/>
          </w:tcPr>
          <w:p>
            <w:r>
              <w:rPr>
                <w:sz w:val="16"/>
              </w:rPr>
              <w:t>Demonstrated</w:t>
            </w:r>
          </w:p>
        </w:tc>
      </w:tr>
      <w:tr>
        <w:tc>
          <w:tcPr>
            <w:tcW w:type="dxa" w:w="4968"/>
            <w:vAlign w:val="center"/>
          </w:tcPr>
          <w:p>
            <w:r>
              <w:rPr>
                <w:sz w:val="16"/>
              </w:rPr>
              <w:t>Layer-by-layer troubleshooting</w:t>
            </w:r>
          </w:p>
        </w:tc>
        <w:tc>
          <w:tcPr>
            <w:tcW w:type="dxa" w:w="4968"/>
            <w:vAlign w:val="center"/>
          </w:tcPr>
          <w:p>
            <w:r>
              <w:rPr>
                <w:sz w:val="16"/>
              </w:rPr>
              <w:t>Method prepared: DNS → TCP → TLS → Application</w:t>
            </w:r>
          </w:p>
        </w:tc>
      </w:tr>
    </w:tbl>
    <w:p/>
    <w:p>
      <w:pPr>
        <w:spacing w:after="100"/>
      </w:pPr>
      <w:r>
        <w:t>For full Phase 2 marks, the remaining mandatory resilience demonstrations should be captured and added to the evidence set. The course allocates 50 marks to Phase 2. fileciteturn5file0L439-L465</w:t>
      </w:r>
    </w:p>
    <w:p>
      <w:pPr>
        <w:pStyle w:val="Heading1"/>
      </w:pPr>
      <w:r>
        <w:t>13. Testing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sz w:val="17"/>
              </w:rPr>
              <w:t>Test</w:t>
            </w:r>
          </w:p>
        </w:tc>
        <w:tc>
          <w:tcPr>
            <w:tcW w:type="dxa" w:w="3312"/>
            <w:shd w:fill="1F4E78"/>
          </w:tcPr>
          <w:p>
            <w:r>
              <w:rPr>
                <w:b/>
                <w:color w:val="FFFFFF"/>
                <w:sz w:val="17"/>
              </w:rPr>
              <w:t>Expected Result</w:t>
            </w:r>
          </w:p>
        </w:tc>
        <w:tc>
          <w:tcPr>
            <w:tcW w:type="dxa" w:w="3312"/>
            <w:shd w:fill="1F4E78"/>
          </w:tcPr>
          <w:p>
            <w:r>
              <w:rPr>
                <w:b/>
                <w:color w:val="FFFFFF"/>
                <w:sz w:val="17"/>
              </w:rPr>
              <w:t>Result</w:t>
            </w:r>
          </w:p>
        </w:tc>
      </w:tr>
      <w:tr>
        <w:tc>
          <w:tcPr>
            <w:tcW w:type="dxa" w:w="3312"/>
            <w:vAlign w:val="center"/>
          </w:tcPr>
          <w:p>
            <w:r>
              <w:rPr>
                <w:sz w:val="16"/>
              </w:rPr>
              <w:t>LAN ping</w:t>
            </w:r>
          </w:p>
        </w:tc>
        <w:tc>
          <w:tcPr>
            <w:tcW w:type="dxa" w:w="3312"/>
            <w:vAlign w:val="center"/>
          </w:tcPr>
          <w:p>
            <w:r>
              <w:rPr>
                <w:sz w:val="16"/>
              </w:rPr>
              <w:t>All machines reachable</w:t>
            </w:r>
          </w:p>
        </w:tc>
        <w:tc>
          <w:tcPr>
            <w:tcW w:type="dxa" w:w="3312"/>
            <w:vAlign w:val="center"/>
          </w:tcPr>
          <w:p>
            <w:r>
              <w:rPr>
                <w:sz w:val="16"/>
              </w:rPr>
              <w:t>Recorded tests: 0.0% packet loss</w:t>
            </w:r>
          </w:p>
        </w:tc>
      </w:tr>
      <w:tr>
        <w:tc>
          <w:tcPr>
            <w:tcW w:type="dxa" w:w="3312"/>
            <w:vAlign w:val="center"/>
          </w:tcPr>
          <w:p>
            <w:r>
              <w:rPr>
                <w:sz w:val="16"/>
              </w:rPr>
              <w:t>Private DNS</w:t>
            </w:r>
          </w:p>
        </w:tc>
        <w:tc>
          <w:tcPr>
            <w:tcW w:type="dxa" w:w="3312"/>
            <w:vAlign w:val="center"/>
          </w:tcPr>
          <w:p>
            <w:r>
              <w:rPr>
                <w:sz w:val="16"/>
              </w:rPr>
              <w:t>app.netforge.test → 10.7.18.238</w:t>
            </w:r>
          </w:p>
        </w:tc>
        <w:tc>
          <w:tcPr>
            <w:tcW w:type="dxa" w:w="3312"/>
            <w:vAlign w:val="center"/>
          </w:tcPr>
          <w:p>
            <w:r>
              <w:rPr>
                <w:sz w:val="16"/>
              </w:rPr>
              <w:t>Configured and tested</w:t>
            </w:r>
          </w:p>
        </w:tc>
      </w:tr>
      <w:tr>
        <w:tc>
          <w:tcPr>
            <w:tcW w:type="dxa" w:w="3312"/>
            <w:vAlign w:val="center"/>
          </w:tcPr>
          <w:p>
            <w:r>
              <w:rPr>
                <w:sz w:val="16"/>
              </w:rPr>
              <w:t>Public DNS</w:t>
            </w:r>
          </w:p>
        </w:tc>
        <w:tc>
          <w:tcPr>
            <w:tcW w:type="dxa" w:w="3312"/>
            <w:vAlign w:val="center"/>
          </w:tcPr>
          <w:p>
            <w:r>
              <w:rPr>
                <w:sz w:val="16"/>
              </w:rPr>
              <w:t>8.8.8.8 → NXDOMAIN</w:t>
            </w:r>
          </w:p>
        </w:tc>
        <w:tc>
          <w:tcPr>
            <w:tcW w:type="dxa" w:w="3312"/>
            <w:vAlign w:val="center"/>
          </w:tcPr>
          <w:p>
            <w:r>
              <w:rPr>
                <w:sz w:val="16"/>
              </w:rPr>
              <w:t>Verified</w:t>
            </w:r>
          </w:p>
        </w:tc>
      </w:tr>
      <w:tr>
        <w:tc>
          <w:tcPr>
            <w:tcW w:type="dxa" w:w="3312"/>
            <w:vAlign w:val="center"/>
          </w:tcPr>
          <w:p>
            <w:r>
              <w:rPr>
                <w:sz w:val="16"/>
              </w:rPr>
              <w:t>Backend A</w:t>
            </w:r>
          </w:p>
        </w:tc>
        <w:tc>
          <w:tcPr>
            <w:tcW w:type="dxa" w:w="3312"/>
            <w:vAlign w:val="center"/>
          </w:tcPr>
          <w:p>
            <w:r>
              <w:rPr>
                <w:sz w:val="16"/>
              </w:rPr>
              <w:t>HTTP 200 + X-Backend: A</w:t>
            </w:r>
          </w:p>
        </w:tc>
        <w:tc>
          <w:tcPr>
            <w:tcW w:type="dxa" w:w="3312"/>
            <w:vAlign w:val="center"/>
          </w:tcPr>
          <w:p>
            <w:r>
              <w:rPr>
                <w:sz w:val="16"/>
              </w:rPr>
              <w:t>Verified</w:t>
            </w:r>
          </w:p>
        </w:tc>
      </w:tr>
      <w:tr>
        <w:tc>
          <w:tcPr>
            <w:tcW w:type="dxa" w:w="3312"/>
            <w:vAlign w:val="center"/>
          </w:tcPr>
          <w:p>
            <w:r>
              <w:rPr>
                <w:sz w:val="16"/>
              </w:rPr>
              <w:t>Backend B</w:t>
            </w:r>
          </w:p>
        </w:tc>
        <w:tc>
          <w:tcPr>
            <w:tcW w:type="dxa" w:w="3312"/>
            <w:vAlign w:val="center"/>
          </w:tcPr>
          <w:p>
            <w:r>
              <w:rPr>
                <w:sz w:val="16"/>
              </w:rPr>
              <w:t>HTTP 200 + X-Backend: B</w:t>
            </w:r>
          </w:p>
        </w:tc>
        <w:tc>
          <w:tcPr>
            <w:tcW w:type="dxa" w:w="3312"/>
            <w:vAlign w:val="center"/>
          </w:tcPr>
          <w:p>
            <w:r>
              <w:rPr>
                <w:sz w:val="16"/>
              </w:rPr>
              <w:t>Verified</w:t>
            </w:r>
          </w:p>
        </w:tc>
      </w:tr>
      <w:tr>
        <w:tc>
          <w:tcPr>
            <w:tcW w:type="dxa" w:w="3312"/>
            <w:vAlign w:val="center"/>
          </w:tcPr>
          <w:p>
            <w:r>
              <w:rPr>
                <w:sz w:val="16"/>
              </w:rPr>
              <w:t>HTTPS</w:t>
            </w:r>
          </w:p>
        </w:tc>
        <w:tc>
          <w:tcPr>
            <w:tcW w:type="dxa" w:w="3312"/>
            <w:vAlign w:val="center"/>
          </w:tcPr>
          <w:p>
            <w:r>
              <w:rPr>
                <w:sz w:val="16"/>
              </w:rPr>
              <w:t>TLS 1.3 + valid certificate + HTTP 200</w:t>
            </w:r>
          </w:p>
        </w:tc>
        <w:tc>
          <w:tcPr>
            <w:tcW w:type="dxa" w:w="3312"/>
            <w:vAlign w:val="center"/>
          </w:tcPr>
          <w:p>
            <w:r>
              <w:rPr>
                <w:sz w:val="16"/>
              </w:rPr>
              <w:t>Verified without -k</w:t>
            </w:r>
          </w:p>
        </w:tc>
      </w:tr>
      <w:tr>
        <w:tc>
          <w:tcPr>
            <w:tcW w:type="dxa" w:w="3312"/>
            <w:vAlign w:val="center"/>
          </w:tcPr>
          <w:p>
            <w:r>
              <w:rPr>
                <w:sz w:val="16"/>
              </w:rPr>
              <w:t>Load balancing</w:t>
            </w:r>
          </w:p>
        </w:tc>
        <w:tc>
          <w:tcPr>
            <w:tcW w:type="dxa" w:w="3312"/>
            <w:vAlign w:val="center"/>
          </w:tcPr>
          <w:p>
            <w:r>
              <w:rPr>
                <w:sz w:val="16"/>
              </w:rPr>
              <w:t>Both A and B appear</w:t>
            </w:r>
          </w:p>
        </w:tc>
        <w:tc>
          <w:tcPr>
            <w:tcW w:type="dxa" w:w="3312"/>
            <w:vAlign w:val="center"/>
          </w:tcPr>
          <w:p>
            <w:r>
              <w:rPr>
                <w:sz w:val="16"/>
              </w:rPr>
              <w:t>Six responses: A/B/A/B/A/B</w:t>
            </w:r>
          </w:p>
        </w:tc>
      </w:tr>
      <w:tr>
        <w:tc>
          <w:tcPr>
            <w:tcW w:type="dxa" w:w="3312"/>
            <w:vAlign w:val="center"/>
          </w:tcPr>
          <w:p>
            <w:r>
              <w:rPr>
                <w:sz w:val="16"/>
              </w:rPr>
              <w:t>Caching</w:t>
            </w:r>
          </w:p>
        </w:tc>
        <w:tc>
          <w:tcPr>
            <w:tcW w:type="dxa" w:w="3312"/>
            <w:vAlign w:val="center"/>
          </w:tcPr>
          <w:p>
            <w:r>
              <w:rPr>
                <w:sz w:val="16"/>
              </w:rPr>
              <w:t>Cache-Control max-age=60</w:t>
            </w:r>
          </w:p>
        </w:tc>
        <w:tc>
          <w:tcPr>
            <w:tcW w:type="dxa" w:w="3312"/>
            <w:vAlign w:val="center"/>
          </w:tcPr>
          <w:p>
            <w:r>
              <w:rPr>
                <w:sz w:val="16"/>
              </w:rPr>
              <w:t>Verified with curl -sI</w:t>
            </w:r>
          </w:p>
        </w:tc>
      </w:tr>
      <w:tr>
        <w:tc>
          <w:tcPr>
            <w:tcW w:type="dxa" w:w="3312"/>
            <w:vAlign w:val="center"/>
          </w:tcPr>
          <w:p>
            <w:r>
              <w:rPr>
                <w:sz w:val="16"/>
              </w:rPr>
              <w:t>Wireshark</w:t>
            </w:r>
          </w:p>
        </w:tc>
        <w:tc>
          <w:tcPr>
            <w:tcW w:type="dxa" w:w="3312"/>
            <w:vAlign w:val="center"/>
          </w:tcPr>
          <w:p>
            <w:r>
              <w:rPr>
                <w:sz w:val="16"/>
              </w:rPr>
              <w:t>DNS/TCP/TLS/backend evidence</w:t>
            </w:r>
          </w:p>
        </w:tc>
        <w:tc>
          <w:tcPr>
            <w:tcW w:type="dxa" w:w="3312"/>
            <w:vAlign w:val="center"/>
          </w:tcPr>
          <w:p>
            <w:r>
              <w:rPr>
                <w:sz w:val="16"/>
              </w:rPr>
              <w:t>Captures available</w:t>
            </w:r>
          </w:p>
        </w:tc>
      </w:tr>
      <w:tr>
        <w:tc>
          <w:tcPr>
            <w:tcW w:type="dxa" w:w="3312"/>
            <w:vAlign w:val="center"/>
          </w:tcPr>
          <w:p>
            <w:r>
              <w:rPr>
                <w:sz w:val="16"/>
              </w:rPr>
              <w:t>Failure</w:t>
            </w:r>
          </w:p>
        </w:tc>
        <w:tc>
          <w:tcPr>
            <w:tcW w:type="dxa" w:w="3312"/>
            <w:vAlign w:val="center"/>
          </w:tcPr>
          <w:p>
            <w:r>
              <w:rPr>
                <w:sz w:val="16"/>
              </w:rPr>
              <w:t>Backend failure identifiable and recoverable</w:t>
            </w:r>
          </w:p>
        </w:tc>
        <w:tc>
          <w:tcPr>
            <w:tcW w:type="dxa" w:w="3312"/>
            <w:vAlign w:val="center"/>
          </w:tcPr>
          <w:p>
            <w:r>
              <w:rPr>
                <w:sz w:val="16"/>
              </w:rPr>
              <w:t>Tested and restored</w:t>
            </w:r>
          </w:p>
        </w:tc>
      </w:tr>
    </w:tbl>
    <w:p/>
    <w:p>
      <w:pPr>
        <w:pStyle w:val="Heading1"/>
      </w:pPr>
      <w:r>
        <w:t>14. Team Contributions</w:t>
      </w:r>
    </w:p>
    <w:p>
      <w:pPr>
        <w:spacing w:after="100"/>
      </w:pPr>
      <w:r>
        <w:t>The team divided the infrastructure by machine role while collaborating on integration testing, debugging, evidence collection and the final demonstration.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sz w:val="17"/>
              </w:rPr>
              <w:t>Member</w:t>
            </w:r>
          </w:p>
        </w:tc>
        <w:tc>
          <w:tcPr>
            <w:tcW w:type="dxa" w:w="3312"/>
            <w:shd w:fill="1F4E78"/>
          </w:tcPr>
          <w:p>
            <w:r>
              <w:rPr>
                <w:b/>
                <w:color w:val="FFFFFF"/>
                <w:sz w:val="17"/>
              </w:rPr>
              <w:t>Primary Role</w:t>
            </w:r>
          </w:p>
        </w:tc>
        <w:tc>
          <w:tcPr>
            <w:tcW w:type="dxa" w:w="3312"/>
            <w:shd w:fill="1F4E78"/>
          </w:tcPr>
          <w:p>
            <w:r>
              <w:rPr>
                <w:b/>
                <w:color w:val="FFFFFF"/>
                <w:sz w:val="17"/>
              </w:rPr>
              <w:t>Contribution</w:t>
            </w:r>
          </w:p>
        </w:tc>
      </w:tr>
      <w:tr>
        <w:tc>
          <w:tcPr>
            <w:tcW w:type="dxa" w:w="3312"/>
            <w:vAlign w:val="center"/>
          </w:tcPr>
          <w:p>
            <w:r>
              <w:rPr>
                <w:sz w:val="16"/>
              </w:rPr>
              <w:t>Ganga</w:t>
            </w:r>
          </w:p>
        </w:tc>
        <w:tc>
          <w:tcPr>
            <w:tcW w:type="dxa" w:w="3312"/>
            <w:vAlign w:val="center"/>
          </w:tcPr>
          <w:p>
            <w:r>
              <w:rPr>
                <w:sz w:val="16"/>
              </w:rPr>
              <w:t>Mac 1 — DNS</w:t>
            </w:r>
          </w:p>
        </w:tc>
        <w:tc>
          <w:tcPr>
            <w:tcW w:type="dxa" w:w="3312"/>
            <w:vAlign w:val="center"/>
          </w:tcPr>
          <w:p>
            <w:r>
              <w:rPr>
                <w:sz w:val="16"/>
              </w:rPr>
              <w:t>dnsmasq setup, private DNS records, DNS testing, IP/service inventory, architecture/documentation and DNS evidence</w:t>
            </w:r>
          </w:p>
        </w:tc>
      </w:tr>
      <w:tr>
        <w:tc>
          <w:tcPr>
            <w:tcW w:type="dxa" w:w="3312"/>
            <w:vAlign w:val="center"/>
          </w:tcPr>
          <w:p>
            <w:r>
              <w:rPr>
                <w:sz w:val="16"/>
              </w:rPr>
              <w:t>Alisha</w:t>
            </w:r>
          </w:p>
        </w:tc>
        <w:tc>
          <w:tcPr>
            <w:tcW w:type="dxa" w:w="3312"/>
            <w:vAlign w:val="center"/>
          </w:tcPr>
          <w:p>
            <w:r>
              <w:rPr>
                <w:sz w:val="16"/>
              </w:rPr>
              <w:t>Mac 2 — Edge</w:t>
            </w:r>
          </w:p>
        </w:tc>
        <w:tc>
          <w:tcPr>
            <w:tcW w:type="dxa" w:w="3312"/>
            <w:vAlign w:val="center"/>
          </w:tcPr>
          <w:p>
            <w:r>
              <w:rPr>
                <w:sz w:val="16"/>
              </w:rPr>
              <w:t>nginx reverse proxy, upstream load balancing, TLS/mkcert setup, HTTPS verification, caching and Wireshark/TLS evidence</w:t>
            </w:r>
          </w:p>
        </w:tc>
      </w:tr>
      <w:tr>
        <w:tc>
          <w:tcPr>
            <w:tcW w:type="dxa" w:w="3312"/>
            <w:vAlign w:val="center"/>
          </w:tcPr>
          <w:p>
            <w:r>
              <w:rPr>
                <w:sz w:val="16"/>
              </w:rPr>
              <w:t>Pratiti</w:t>
            </w:r>
          </w:p>
        </w:tc>
        <w:tc>
          <w:tcPr>
            <w:tcW w:type="dxa" w:w="3312"/>
            <w:vAlign w:val="center"/>
          </w:tcPr>
          <w:p>
            <w:r>
              <w:rPr>
                <w:sz w:val="16"/>
              </w:rPr>
              <w:t>Mac 3 — Backend A</w:t>
            </w:r>
          </w:p>
        </w:tc>
        <w:tc>
          <w:tcPr>
            <w:tcW w:type="dxa" w:w="3312"/>
            <w:vAlign w:val="center"/>
          </w:tcPr>
          <w:p>
            <w:r>
              <w:rPr>
                <w:sz w:val="16"/>
              </w:rPr>
              <w:t>Backend A on port 3001, REST endpoint testing, X-Backend verification, client integration tests and failure/recovery testing</w:t>
            </w:r>
          </w:p>
        </w:tc>
      </w:tr>
      <w:tr>
        <w:tc>
          <w:tcPr>
            <w:tcW w:type="dxa" w:w="3312"/>
            <w:vAlign w:val="center"/>
          </w:tcPr>
          <w:p>
            <w:r>
              <w:rPr>
                <w:sz w:val="16"/>
              </w:rPr>
              <w:t>Anuradha</w:t>
            </w:r>
          </w:p>
        </w:tc>
        <w:tc>
          <w:tcPr>
            <w:tcW w:type="dxa" w:w="3312"/>
            <w:vAlign w:val="center"/>
          </w:tcPr>
          <w:p>
            <w:r>
              <w:rPr>
                <w:sz w:val="16"/>
              </w:rPr>
              <w:t>Mac 4 — Backend B</w:t>
            </w:r>
          </w:p>
        </w:tc>
        <w:tc>
          <w:tcPr>
            <w:tcW w:type="dxa" w:w="3312"/>
            <w:vAlign w:val="center"/>
          </w:tcPr>
          <w:p>
            <w:r>
              <w:rPr>
                <w:sz w:val="16"/>
              </w:rPr>
              <w:t>Backend B on port 3002, REST endpoint testing, X-Backend verification, LAN/integration testing and backend evidence</w:t>
            </w:r>
          </w:p>
        </w:tc>
      </w:tr>
    </w:tbl>
    <w:p/>
    <w:p>
      <w:pPr>
        <w:spacing w:after="100"/>
      </w:pPr>
      <w:r>
        <w:t>All four members also participated in system integration, troubleshooting, packet-evidence review, final demonstration preparation and understanding the end-to-end architecture. This is important because the course brief requires every member to be able to explain the complete system, not only their assigned component. fileciteturn5file0L40-L45</w:t>
      </w:r>
    </w:p>
    <w:p>
      <w:pPr>
        <w:pStyle w:val="Heading1"/>
      </w:pPr>
      <w:r>
        <w:t>15. GitHub Repository and Deliverables</w:t>
      </w:r>
    </w:p>
    <w:p>
      <w:pPr>
        <w:spacing w:after="100"/>
      </w:pPr>
      <w:r>
        <w:t>Project repository: https://github.com/ganga-300/private-network-service-platform</w:t>
      </w:r>
    </w:p>
    <w:p>
      <w:pPr>
        <w:spacing w:after="100"/>
      </w:pPr>
      <w:r>
        <w:t>The repository is the central location for the project source/configuration/documentation. Sensitive private keys, certificate private material, virtual environments, system-specific files and secrets should not be committed.</w:t>
      </w:r>
    </w:p>
    <w:p>
      <w:pPr>
        <w:spacing w:after="100"/>
      </w:pPr>
      <w:r>
        <w:t>The course deliverables require an architecture document, configuration bundle, backend source code, evidence folder, Phase 2 report and final presentation. The evaluator should be able to locate evidence quickly. fileciteturn5file0L365-L405</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sz w:val="17"/>
              </w:rPr>
              <w:t>Recommended Repository Area</w:t>
            </w:r>
          </w:p>
        </w:tc>
        <w:tc>
          <w:tcPr>
            <w:tcW w:type="dxa" w:w="4968"/>
            <w:shd w:fill="1F4E78"/>
          </w:tcPr>
          <w:p>
            <w:r>
              <w:rPr>
                <w:b/>
                <w:color w:val="FFFFFF"/>
                <w:sz w:val="17"/>
              </w:rPr>
              <w:t>Contents</w:t>
            </w:r>
          </w:p>
        </w:tc>
      </w:tr>
      <w:tr>
        <w:tc>
          <w:tcPr>
            <w:tcW w:type="dxa" w:w="4968"/>
            <w:vAlign w:val="center"/>
          </w:tcPr>
          <w:p>
            <w:r>
              <w:rPr>
                <w:sz w:val="16"/>
              </w:rPr>
              <w:t>README.md</w:t>
            </w:r>
          </w:p>
        </w:tc>
        <w:tc>
          <w:tcPr>
            <w:tcW w:type="dxa" w:w="4968"/>
            <w:vAlign w:val="center"/>
          </w:tcPr>
          <w:p>
            <w:r>
              <w:rPr>
                <w:sz w:val="16"/>
              </w:rPr>
              <w:t>Project overview, architecture, setup and run instructions</w:t>
            </w:r>
          </w:p>
        </w:tc>
      </w:tr>
      <w:tr>
        <w:tc>
          <w:tcPr>
            <w:tcW w:type="dxa" w:w="4968"/>
            <w:vAlign w:val="center"/>
          </w:tcPr>
          <w:p>
            <w:r>
              <w:rPr>
                <w:sz w:val="16"/>
              </w:rPr>
              <w:t>backend-a/</w:t>
            </w:r>
          </w:p>
        </w:tc>
        <w:tc>
          <w:tcPr>
            <w:tcW w:type="dxa" w:w="4968"/>
            <w:vAlign w:val="center"/>
          </w:tcPr>
          <w:p>
            <w:r>
              <w:rPr>
                <w:sz w:val="16"/>
              </w:rPr>
              <w:t>Backend A source and requirements</w:t>
            </w:r>
          </w:p>
        </w:tc>
      </w:tr>
      <w:tr>
        <w:tc>
          <w:tcPr>
            <w:tcW w:type="dxa" w:w="4968"/>
            <w:vAlign w:val="center"/>
          </w:tcPr>
          <w:p>
            <w:r>
              <w:rPr>
                <w:sz w:val="16"/>
              </w:rPr>
              <w:t>backend-b/</w:t>
            </w:r>
          </w:p>
        </w:tc>
        <w:tc>
          <w:tcPr>
            <w:tcW w:type="dxa" w:w="4968"/>
            <w:vAlign w:val="center"/>
          </w:tcPr>
          <w:p>
            <w:r>
              <w:rPr>
                <w:sz w:val="16"/>
              </w:rPr>
              <w:t>Backend B source and requirements</w:t>
            </w:r>
          </w:p>
        </w:tc>
      </w:tr>
      <w:tr>
        <w:tc>
          <w:tcPr>
            <w:tcW w:type="dxa" w:w="4968"/>
            <w:vAlign w:val="center"/>
          </w:tcPr>
          <w:p>
            <w:r>
              <w:rPr>
                <w:sz w:val="16"/>
              </w:rPr>
              <w:t>dns/</w:t>
            </w:r>
          </w:p>
        </w:tc>
        <w:tc>
          <w:tcPr>
            <w:tcW w:type="dxa" w:w="4968"/>
            <w:vAlign w:val="center"/>
          </w:tcPr>
          <w:p>
            <w:r>
              <w:rPr>
                <w:sz w:val="16"/>
              </w:rPr>
              <w:t>dnsmasq configuration and DNS notes</w:t>
            </w:r>
          </w:p>
        </w:tc>
      </w:tr>
      <w:tr>
        <w:tc>
          <w:tcPr>
            <w:tcW w:type="dxa" w:w="4968"/>
            <w:vAlign w:val="center"/>
          </w:tcPr>
          <w:p>
            <w:r>
              <w:rPr>
                <w:sz w:val="16"/>
              </w:rPr>
              <w:t>nginx/</w:t>
            </w:r>
          </w:p>
        </w:tc>
        <w:tc>
          <w:tcPr>
            <w:tcW w:type="dxa" w:w="4968"/>
            <w:vAlign w:val="center"/>
          </w:tcPr>
          <w:p>
            <w:r>
              <w:rPr>
                <w:sz w:val="16"/>
              </w:rPr>
              <w:t>nginx configuration and edge notes</w:t>
            </w:r>
          </w:p>
        </w:tc>
      </w:tr>
      <w:tr>
        <w:tc>
          <w:tcPr>
            <w:tcW w:type="dxa" w:w="4968"/>
            <w:vAlign w:val="center"/>
          </w:tcPr>
          <w:p>
            <w:r>
              <w:rPr>
                <w:sz w:val="16"/>
              </w:rPr>
              <w:t>tls/</w:t>
            </w:r>
          </w:p>
        </w:tc>
        <w:tc>
          <w:tcPr>
            <w:tcW w:type="dxa" w:w="4968"/>
            <w:vAlign w:val="center"/>
          </w:tcPr>
          <w:p>
            <w:r>
              <w:rPr>
                <w:sz w:val="16"/>
              </w:rPr>
              <w:t>TLS/mkcert setup notes; no private keys</w:t>
            </w:r>
          </w:p>
        </w:tc>
      </w:tr>
      <w:tr>
        <w:tc>
          <w:tcPr>
            <w:tcW w:type="dxa" w:w="4968"/>
            <w:vAlign w:val="center"/>
          </w:tcPr>
          <w:p>
            <w:r>
              <w:rPr>
                <w:sz w:val="16"/>
              </w:rPr>
              <w:t>architecture/</w:t>
            </w:r>
          </w:p>
        </w:tc>
        <w:tc>
          <w:tcPr>
            <w:tcW w:type="dxa" w:w="4968"/>
            <w:vAlign w:val="center"/>
          </w:tcPr>
          <w:p>
            <w:r>
              <w:rPr>
                <w:sz w:val="16"/>
              </w:rPr>
              <w:t>Topology, IP/service table and request-flow diagram</w:t>
            </w:r>
          </w:p>
        </w:tc>
      </w:tr>
      <w:tr>
        <w:tc>
          <w:tcPr>
            <w:tcW w:type="dxa" w:w="4968"/>
            <w:vAlign w:val="center"/>
          </w:tcPr>
          <w:p>
            <w:r>
              <w:rPr>
                <w:sz w:val="16"/>
              </w:rPr>
              <w:t>evidence/</w:t>
            </w:r>
          </w:p>
        </w:tc>
        <w:tc>
          <w:tcPr>
            <w:tcW w:type="dxa" w:w="4968"/>
            <w:vAlign w:val="center"/>
          </w:tcPr>
          <w:p>
            <w:r>
              <w:rPr>
                <w:sz w:val="16"/>
              </w:rPr>
              <w:t>DNS, HTTPS, load balancing, caching, Wireshark and failure evidence</w:t>
            </w:r>
          </w:p>
        </w:tc>
      </w:tr>
      <w:tr>
        <w:tc>
          <w:tcPr>
            <w:tcW w:type="dxa" w:w="4968"/>
            <w:vAlign w:val="center"/>
          </w:tcPr>
          <w:p>
            <w:r>
              <w:rPr>
                <w:sz w:val="16"/>
              </w:rPr>
              <w:t>report/</w:t>
            </w:r>
          </w:p>
        </w:tc>
        <w:tc>
          <w:tcPr>
            <w:tcW w:type="dxa" w:w="4968"/>
            <w:vAlign w:val="center"/>
          </w:tcPr>
          <w:p>
            <w:r>
              <w:rPr>
                <w:sz w:val="16"/>
              </w:rPr>
              <w:t>Final report and supporting documentation</w:t>
            </w:r>
          </w:p>
        </w:tc>
      </w:tr>
    </w:tbl>
    <w:p/>
    <w:p>
      <w:pPr>
        <w:pStyle w:val="Heading1"/>
      </w:pPr>
      <w:r>
        <w:t>16. Learning Outcomes</w:t>
      </w:r>
    </w:p>
    <w:p>
      <w:pPr>
        <w:pStyle w:val="ListBullet"/>
        <w:spacing w:after="40"/>
      </w:pPr>
      <w:r>
        <w:t>DNS resolves names; it does not itself establish the subsequent TCP/HTTPS connection.</w:t>
      </w:r>
    </w:p>
    <w:p>
      <w:pPr>
        <w:pStyle w:val="ListBullet"/>
        <w:spacing w:after="40"/>
      </w:pPr>
      <w:r>
        <w:t>TCP creates a reliable, ordered, connection-oriented transport channel.</w:t>
      </w:r>
    </w:p>
    <w:p>
      <w:pPr>
        <w:pStyle w:val="ListBullet"/>
        <w:spacing w:after="40"/>
      </w:pPr>
      <w:r>
        <w:t>TLS protects the HTTP payload and validates the server certificate.</w:t>
      </w:r>
    </w:p>
    <w:p>
      <w:pPr>
        <w:pStyle w:val="ListBullet"/>
        <w:spacing w:after="40"/>
      </w:pPr>
      <w:r>
        <w:t>A reverse proxy provides one stable client-facing entry point while hiding backend addresses.</w:t>
      </w:r>
    </w:p>
    <w:p>
      <w:pPr>
        <w:pStyle w:val="ListBullet"/>
        <w:spacing w:after="40"/>
      </w:pPr>
      <w:r>
        <w:t>Round-robin load balancing distributes requests among upstream services.</w:t>
      </w:r>
    </w:p>
    <w:p>
      <w:pPr>
        <w:pStyle w:val="ListBullet"/>
        <w:spacing w:after="40"/>
      </w:pPr>
      <w:r>
        <w:t>Cache-Control max-age communicates response freshness to clients.</w:t>
      </w:r>
    </w:p>
    <w:p>
      <w:pPr>
        <w:pStyle w:val="ListBullet"/>
        <w:spacing w:after="40"/>
      </w:pPr>
      <w:r>
        <w:t>Wireshark provides packet-level evidence for otherwise abstract protocol behavior.</w:t>
      </w:r>
    </w:p>
    <w:p>
      <w:pPr>
        <w:pStyle w:val="ListBullet"/>
        <w:spacing w:after="40"/>
      </w:pPr>
      <w:r>
        <w:t>Layer-by-layer diagnosis is effective: DNS → TCP → TLS → application.</w:t>
      </w:r>
    </w:p>
    <w:p>
      <w:pPr>
        <w:pStyle w:val="ListBullet"/>
        <w:spacing w:after="40"/>
      </w:pPr>
      <w:r>
        <w:t>Backend service failure is distinct from DNS failure because name resolution can remain functional while the application is unavailable.</w:t>
      </w:r>
    </w:p>
    <w:p>
      <w:pPr>
        <w:pStyle w:val="ListBullet"/>
        <w:spacing w:after="40"/>
      </w:pPr>
      <w:r>
        <w:t>Local infrastructure concepts map to production concepts such as managed DNS, cloud load balancers, health checks, service isolation and DNS-based migration.</w:t>
      </w:r>
    </w:p>
    <w:p>
      <w:pPr>
        <w:pStyle w:val="Heading1"/>
      </w:pPr>
      <w:r>
        <w:t>17. Conclusion</w:t>
      </w:r>
    </w:p>
    <w:p>
      <w:pPr>
        <w:spacing w:after="100"/>
      </w:pPr>
      <w:r>
        <w:t>NetForge successfully integrates the core networking concepts required by the project into one working local service platform. The system provides private DNS, LAN connectivity, nginx reverse proxying, HTTPS/TLS termination, two REST backends, round-robin load balancing, HTTP caching and Wireshark observability.</w:t>
      </w:r>
    </w:p>
    <w:p>
      <w:pPr>
        <w:spacing w:after="100"/>
      </w:pPr>
      <w:r>
        <w:t>The strongest Phase 1 evidence is the successful domain-based HTTPS request with certificate validation, six consecutive A/B load-balancing responses, Cache-Control headers, successful backend endpoints, private DNS behavior and packet captures for DNS, TCP, TLS and backend traffic. These align with the final demonstration sequence specified by the course. fileciteturn5file0L319-L363</w:t>
      </w:r>
    </w:p>
    <w:p>
      <w:pPr>
        <w:spacing w:after="100"/>
      </w:pPr>
      <w:r>
        <w:t>The project also provided practical experience in diagnosing real network problems, especially DNS resolver behavior, changing LAN addresses, certificate trust, service reachability and application failure. The result is a demonstrable network system rather than only an application that happens to respond.</w:t>
      </w:r>
    </w:p>
    <w:p>
      <w:pPr>
        <w:pStyle w:val="Heading1"/>
      </w:pPr>
      <w:r>
        <w:t>Appendix A — Key Verification Commands</w:t>
      </w:r>
    </w:p>
    <w:p>
      <w:pPr>
        <w:spacing w:after="140"/>
        <w:ind w:left="288"/>
        <w:shd w:fill="F2F2F2"/>
      </w:pPr>
      <w:r>
        <w:rPr>
          <w:rFonts w:ascii="Menlo" w:hAnsi="Menlo"/>
          <w:sz w:val="16"/>
        </w:rPr>
        <w:t>dig app.netforge.test</w:t>
        <w:br/>
        <w:t>dig @10.7.15.247 app.netforge.test</w:t>
        <w:br/>
        <w:t>dig @8.8.8.8 app.netforge.test</w:t>
        <w:br/>
        <w:br/>
        <w:t>curl -i http://10.7.19.184:3001/api/status</w:t>
        <w:br/>
        <w:t>curl -i http://10.7.13.88:3002/api/status</w:t>
        <w:br/>
        <w:br/>
        <w:t>curl -v https://app.netforge.test:8443</w:t>
        <w:br/>
        <w:br/>
        <w:t>for i in {1..6}; do curl -s -D - https://app.netforge.test:8443/api/status -o /dev/null | grep -E "HTTP/|X-Backend:"; echo; done</w:t>
        <w:br/>
        <w:br/>
        <w:t>curl -sI https://app.netforge.test:8443/api/status</w:t>
        <w:br/>
        <w:br/>
        <w:t>ping -c 4 &lt;peer-IP&gt;</w:t>
      </w:r>
    </w:p>
    <w:p>
      <w:pPr>
        <w:pStyle w:val="Heading1"/>
      </w:pPr>
      <w:r>
        <w:t>Appendix B — Evaluation Checklist</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sz w:val="17"/>
              </w:rPr>
              <w:t>Requirement</w:t>
            </w:r>
          </w:p>
        </w:tc>
        <w:tc>
          <w:tcPr>
            <w:tcW w:type="dxa" w:w="4968"/>
            <w:shd w:fill="1F4E78"/>
          </w:tcPr>
          <w:p>
            <w:r>
              <w:rPr>
                <w:b/>
                <w:color w:val="FFFFFF"/>
                <w:sz w:val="17"/>
              </w:rPr>
              <w:t>Report Section</w:t>
            </w:r>
          </w:p>
        </w:tc>
      </w:tr>
      <w:tr>
        <w:tc>
          <w:tcPr>
            <w:tcW w:type="dxa" w:w="4968"/>
            <w:vAlign w:val="center"/>
          </w:tcPr>
          <w:p>
            <w:r>
              <w:rPr>
                <w:sz w:val="16"/>
              </w:rPr>
              <w:t>Topology + IP/service inventory</w:t>
            </w:r>
          </w:p>
        </w:tc>
        <w:tc>
          <w:tcPr>
            <w:tcW w:type="dxa" w:w="4968"/>
            <w:vAlign w:val="center"/>
          </w:tcPr>
          <w:p>
            <w:r>
              <w:rPr>
                <w:sz w:val="16"/>
              </w:rPr>
              <w:t>3</w:t>
            </w:r>
          </w:p>
        </w:tc>
      </w:tr>
      <w:tr>
        <w:tc>
          <w:tcPr>
            <w:tcW w:type="dxa" w:w="4968"/>
            <w:vAlign w:val="center"/>
          </w:tcPr>
          <w:p>
            <w:r>
              <w:rPr>
                <w:sz w:val="16"/>
              </w:rPr>
              <w:t>LAN reachability</w:t>
            </w:r>
          </w:p>
        </w:tc>
        <w:tc>
          <w:tcPr>
            <w:tcW w:type="dxa" w:w="4968"/>
            <w:vAlign w:val="center"/>
          </w:tcPr>
          <w:p>
            <w:r>
              <w:rPr>
                <w:sz w:val="16"/>
              </w:rPr>
              <w:t>4</w:t>
            </w:r>
          </w:p>
        </w:tc>
      </w:tr>
      <w:tr>
        <w:tc>
          <w:tcPr>
            <w:tcW w:type="dxa" w:w="4968"/>
            <w:vAlign w:val="center"/>
          </w:tcPr>
          <w:p>
            <w:r>
              <w:rPr>
                <w:sz w:val="16"/>
              </w:rPr>
              <w:t>Private DNS + public NXDOMAIN</w:t>
            </w:r>
          </w:p>
        </w:tc>
        <w:tc>
          <w:tcPr>
            <w:tcW w:type="dxa" w:w="4968"/>
            <w:vAlign w:val="center"/>
          </w:tcPr>
          <w:p>
            <w:r>
              <w:rPr>
                <w:sz w:val="16"/>
              </w:rPr>
              <w:t>5</w:t>
            </w:r>
          </w:p>
        </w:tc>
      </w:tr>
      <w:tr>
        <w:tc>
          <w:tcPr>
            <w:tcW w:type="dxa" w:w="4968"/>
            <w:vAlign w:val="center"/>
          </w:tcPr>
          <w:p>
            <w:r>
              <w:rPr>
                <w:sz w:val="16"/>
              </w:rPr>
              <w:t>Backend A/B</w:t>
            </w:r>
          </w:p>
        </w:tc>
        <w:tc>
          <w:tcPr>
            <w:tcW w:type="dxa" w:w="4968"/>
            <w:vAlign w:val="center"/>
          </w:tcPr>
          <w:p>
            <w:r>
              <w:rPr>
                <w:sz w:val="16"/>
              </w:rPr>
              <w:t>6</w:t>
            </w:r>
          </w:p>
        </w:tc>
      </w:tr>
      <w:tr>
        <w:tc>
          <w:tcPr>
            <w:tcW w:type="dxa" w:w="4968"/>
            <w:vAlign w:val="center"/>
          </w:tcPr>
          <w:p>
            <w:r>
              <w:rPr>
                <w:sz w:val="16"/>
              </w:rPr>
              <w:t>nginx upstream + TLS server</w:t>
            </w:r>
          </w:p>
        </w:tc>
        <w:tc>
          <w:tcPr>
            <w:tcW w:type="dxa" w:w="4968"/>
            <w:vAlign w:val="center"/>
          </w:tcPr>
          <w:p>
            <w:r>
              <w:rPr>
                <w:sz w:val="16"/>
              </w:rPr>
              <w:t>7–8</w:t>
            </w:r>
          </w:p>
        </w:tc>
      </w:tr>
      <w:tr>
        <w:tc>
          <w:tcPr>
            <w:tcW w:type="dxa" w:w="4968"/>
            <w:vAlign w:val="center"/>
          </w:tcPr>
          <w:p>
            <w:r>
              <w:rPr>
                <w:sz w:val="16"/>
              </w:rPr>
              <w:t>TCP/TLS packet evidence</w:t>
            </w:r>
          </w:p>
        </w:tc>
        <w:tc>
          <w:tcPr>
            <w:tcW w:type="dxa" w:w="4968"/>
            <w:vAlign w:val="center"/>
          </w:tcPr>
          <w:p>
            <w:r>
              <w:rPr>
                <w:sz w:val="16"/>
              </w:rPr>
              <w:t>9</w:t>
            </w:r>
          </w:p>
        </w:tc>
      </w:tr>
      <w:tr>
        <w:tc>
          <w:tcPr>
            <w:tcW w:type="dxa" w:w="4968"/>
            <w:vAlign w:val="center"/>
          </w:tcPr>
          <w:p>
            <w:r>
              <w:rPr>
                <w:sz w:val="16"/>
              </w:rPr>
              <w:t>HTTP caching</w:t>
            </w:r>
          </w:p>
        </w:tc>
        <w:tc>
          <w:tcPr>
            <w:tcW w:type="dxa" w:w="4968"/>
            <w:vAlign w:val="center"/>
          </w:tcPr>
          <w:p>
            <w:r>
              <w:rPr>
                <w:sz w:val="16"/>
              </w:rPr>
              <w:t>10</w:t>
            </w:r>
          </w:p>
        </w:tc>
      </w:tr>
      <w:tr>
        <w:tc>
          <w:tcPr>
            <w:tcW w:type="dxa" w:w="4968"/>
            <w:vAlign w:val="center"/>
          </w:tcPr>
          <w:p>
            <w:r>
              <w:rPr>
                <w:sz w:val="16"/>
              </w:rPr>
              <w:t>Controlled failure</w:t>
            </w:r>
          </w:p>
        </w:tc>
        <w:tc>
          <w:tcPr>
            <w:tcW w:type="dxa" w:w="4968"/>
            <w:vAlign w:val="center"/>
          </w:tcPr>
          <w:p>
            <w:r>
              <w:rPr>
                <w:sz w:val="16"/>
              </w:rPr>
              <w:t>11</w:t>
            </w:r>
          </w:p>
        </w:tc>
      </w:tr>
      <w:tr>
        <w:tc>
          <w:tcPr>
            <w:tcW w:type="dxa" w:w="4968"/>
            <w:vAlign w:val="center"/>
          </w:tcPr>
          <w:p>
            <w:r>
              <w:rPr>
                <w:sz w:val="16"/>
              </w:rPr>
              <w:t>Phase 2 status</w:t>
            </w:r>
          </w:p>
        </w:tc>
        <w:tc>
          <w:tcPr>
            <w:tcW w:type="dxa" w:w="4968"/>
            <w:vAlign w:val="center"/>
          </w:tcPr>
          <w:p>
            <w:r>
              <w:rPr>
                <w:sz w:val="16"/>
              </w:rPr>
              <w:t>12</w:t>
            </w:r>
          </w:p>
        </w:tc>
      </w:tr>
      <w:tr>
        <w:tc>
          <w:tcPr>
            <w:tcW w:type="dxa" w:w="4968"/>
            <w:vAlign w:val="center"/>
          </w:tcPr>
          <w:p>
            <w:r>
              <w:rPr>
                <w:sz w:val="16"/>
              </w:rPr>
              <w:t>Testing summary</w:t>
            </w:r>
          </w:p>
        </w:tc>
        <w:tc>
          <w:tcPr>
            <w:tcW w:type="dxa" w:w="4968"/>
            <w:vAlign w:val="center"/>
          </w:tcPr>
          <w:p>
            <w:r>
              <w:rPr>
                <w:sz w:val="16"/>
              </w:rPr>
              <w:t>13</w:t>
            </w:r>
          </w:p>
        </w:tc>
      </w:tr>
      <w:tr>
        <w:tc>
          <w:tcPr>
            <w:tcW w:type="dxa" w:w="4968"/>
            <w:vAlign w:val="center"/>
          </w:tcPr>
          <w:p>
            <w:r>
              <w:rPr>
                <w:sz w:val="16"/>
              </w:rPr>
              <w:t>Team contributions</w:t>
            </w:r>
          </w:p>
        </w:tc>
        <w:tc>
          <w:tcPr>
            <w:tcW w:type="dxa" w:w="4968"/>
            <w:vAlign w:val="center"/>
          </w:tcPr>
          <w:p>
            <w:r>
              <w:rPr>
                <w:sz w:val="16"/>
              </w:rPr>
              <w:t>14</w:t>
            </w:r>
          </w:p>
        </w:tc>
      </w:tr>
      <w:tr>
        <w:tc>
          <w:tcPr>
            <w:tcW w:type="dxa" w:w="4968"/>
            <w:vAlign w:val="center"/>
          </w:tcPr>
          <w:p>
            <w:r>
              <w:rPr>
                <w:sz w:val="16"/>
              </w:rPr>
              <w:t>GitHub + deliverables</w:t>
            </w:r>
          </w:p>
        </w:tc>
        <w:tc>
          <w:tcPr>
            <w:tcW w:type="dxa" w:w="4968"/>
            <w:vAlign w:val="center"/>
          </w:tcPr>
          <w:p>
            <w:r>
              <w:rPr>
                <w:sz w:val="16"/>
              </w:rPr>
              <w:t>15</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NetForge — Private Network Service Platform | Computer Networks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