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0FC63">
      <w:pPr>
        <w:pStyle w:val="2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02FC154B">
      <w:pPr>
        <w:spacing w:before="0" w:line="240" w:lineRule="auto"/>
        <w:rPr>
          <w:b/>
          <w:sz w:val="20"/>
        </w:rPr>
      </w:pPr>
    </w:p>
    <w:p w14:paraId="5064D39F">
      <w:pPr>
        <w:spacing w:before="0" w:line="240" w:lineRule="auto"/>
        <w:rPr>
          <w:b/>
          <w:sz w:val="20"/>
        </w:rPr>
      </w:pPr>
    </w:p>
    <w:p w14:paraId="58FEA93F">
      <w:pPr>
        <w:spacing w:before="28" w:after="0" w:line="240" w:lineRule="auto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 w14:paraId="2405389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20" w:type="dxa"/>
          </w:tcPr>
          <w:p w14:paraId="56215993">
            <w:pPr>
              <w:pStyle w:val="9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2B7E78F">
            <w:pPr>
              <w:pStyle w:val="9"/>
              <w:spacing w:before="77"/>
              <w:ind w:left="114"/>
              <w:rPr>
                <w:rFonts w:hint="default"/>
                <w:sz w:val="24"/>
                <w:lang w:val="en-IN"/>
              </w:rPr>
            </w:pPr>
            <w:r>
              <w:rPr>
                <w:rFonts w:hint="default"/>
                <w:sz w:val="24"/>
                <w:lang w:val="en-IN"/>
              </w:rPr>
              <w:t>30 September 2026</w:t>
            </w:r>
          </w:p>
        </w:tc>
      </w:tr>
      <w:tr w14:paraId="479622B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7562B811">
            <w:pPr>
              <w:pStyle w:val="9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57A1A53">
            <w:pPr>
              <w:pStyle w:val="9"/>
              <w:spacing w:before="80"/>
              <w:ind w:left="114"/>
              <w:rPr>
                <w:rFonts w:hint="default"/>
                <w:sz w:val="24"/>
                <w:lang w:val="en-IN"/>
              </w:rPr>
            </w:pPr>
            <w:r>
              <w:rPr>
                <w:rFonts w:hint="default"/>
                <w:sz w:val="24"/>
                <w:lang w:val="en-IN"/>
              </w:rPr>
              <w:t>SWTID-2026-9794</w:t>
            </w:r>
          </w:p>
        </w:tc>
      </w:tr>
      <w:tr w14:paraId="32E6789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2F2D1153">
            <w:pPr>
              <w:pStyle w:val="9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BE0ABB7">
            <w:pPr>
              <w:pStyle w:val="9"/>
              <w:spacing w:before="82"/>
              <w:ind w:left="114"/>
              <w:rPr>
                <w:rFonts w:hint="default"/>
                <w:sz w:val="24"/>
                <w:lang w:val="en-IN"/>
              </w:rPr>
            </w:pPr>
            <w:r>
              <w:rPr>
                <w:rFonts w:hint="default"/>
                <w:sz w:val="24"/>
                <w:lang w:val="en-IN"/>
              </w:rPr>
              <w:t>AI BlogNest API</w:t>
            </w:r>
          </w:p>
        </w:tc>
      </w:tr>
      <w:tr w14:paraId="538FCAE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20" w:type="dxa"/>
          </w:tcPr>
          <w:p w14:paraId="17D4FE2E">
            <w:pPr>
              <w:pStyle w:val="9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978FB61">
            <w:pPr>
              <w:pStyle w:val="9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B320893">
      <w:pPr>
        <w:spacing w:before="0" w:line="240" w:lineRule="auto"/>
        <w:rPr>
          <w:b/>
          <w:sz w:val="24"/>
        </w:rPr>
      </w:pPr>
    </w:p>
    <w:p w14:paraId="00C3D6B8">
      <w:pPr>
        <w:spacing w:before="19" w:line="240" w:lineRule="auto"/>
        <w:rPr>
          <w:b/>
          <w:sz w:val="24"/>
        </w:rPr>
      </w:pPr>
    </w:p>
    <w:p w14:paraId="7DF627A9">
      <w:pPr>
        <w:pStyle w:val="3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35AAB719">
      <w:pPr>
        <w:spacing w:before="5" w:line="240" w:lineRule="auto"/>
        <w:rPr>
          <w:b/>
          <w:sz w:val="24"/>
        </w:rPr>
      </w:pPr>
    </w:p>
    <w:p w14:paraId="184A1E3C">
      <w:pPr>
        <w:pStyle w:val="6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5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66439FD4">
      <w:pPr>
        <w:pStyle w:val="6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59350222">
      <w:pPr>
        <w:pStyle w:val="3"/>
        <w:spacing w:before="240"/>
      </w:pPr>
      <w:bookmarkStart w:id="0" w:name="Technology Stack Details 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1CC93D5A">
      <w:pPr>
        <w:spacing w:before="1" w:line="240" w:lineRule="auto"/>
        <w:rPr>
          <w:b/>
          <w:sz w:val="6"/>
        </w:r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520"/>
        <w:gridCol w:w="1900"/>
        <w:gridCol w:w="3440"/>
      </w:tblGrid>
      <w:tr w14:paraId="25084EEE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0" w:hRule="atLeast"/>
        </w:trPr>
        <w:tc>
          <w:tcPr>
            <w:tcW w:w="920" w:type="dxa"/>
          </w:tcPr>
          <w:p w14:paraId="1529CDF1">
            <w:pPr>
              <w:pStyle w:val="9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 w14:paraId="4A8CCB8D">
            <w:pPr>
              <w:pStyle w:val="9"/>
              <w:spacing w:before="126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Architecture</w:t>
            </w:r>
          </w:p>
          <w:p w14:paraId="2C88B052">
            <w:pPr>
              <w:pStyle w:val="9"/>
              <w:spacing w:before="41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Component / </w:t>
            </w:r>
            <w:r>
              <w:rPr>
                <w:b/>
                <w:spacing w:val="-2"/>
                <w:sz w:val="24"/>
              </w:rPr>
              <w:t>Layer</w:t>
            </w:r>
          </w:p>
        </w:tc>
        <w:tc>
          <w:tcPr>
            <w:tcW w:w="1900" w:type="dxa"/>
          </w:tcPr>
          <w:p w14:paraId="21F2C9C9">
            <w:pPr>
              <w:pStyle w:val="9"/>
              <w:spacing w:before="126" w:line="276" w:lineRule="auto"/>
              <w:ind w:left="1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70A36E54">
            <w:pPr>
              <w:pStyle w:val="9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14:paraId="0FD7118B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9" w:hRule="atLeast"/>
        </w:trPr>
        <w:tc>
          <w:tcPr>
            <w:tcW w:w="920" w:type="dxa"/>
          </w:tcPr>
          <w:p w14:paraId="014554FE">
            <w:pPr>
              <w:pStyle w:val="9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67DF759D">
            <w:pPr>
              <w:pStyle w:val="9"/>
              <w:spacing w:before="116" w:line="276" w:lineRule="auto"/>
              <w:ind w:left="179"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48EB7662">
            <w:pPr>
              <w:pStyle w:val="9"/>
              <w:rPr>
                <w:b/>
                <w:sz w:val="24"/>
              </w:rPr>
            </w:pPr>
          </w:p>
          <w:p w14:paraId="02AF9691">
            <w:pPr>
              <w:pStyle w:val="9"/>
              <w:rPr>
                <w:b/>
                <w:sz w:val="24"/>
              </w:rPr>
            </w:pPr>
          </w:p>
          <w:p w14:paraId="00F6935F">
            <w:pPr>
              <w:pStyle w:val="9"/>
              <w:rPr>
                <w:b/>
                <w:sz w:val="24"/>
              </w:rPr>
            </w:pPr>
          </w:p>
          <w:p w14:paraId="57C17F50">
            <w:pPr>
              <w:pStyle w:val="9"/>
              <w:spacing w:before="173"/>
              <w:rPr>
                <w:b/>
                <w:sz w:val="24"/>
              </w:rPr>
            </w:pPr>
          </w:p>
          <w:p w14:paraId="763C6E23">
            <w:pPr>
              <w:pStyle w:val="9"/>
              <w:spacing w:line="276" w:lineRule="auto"/>
              <w:ind w:left="179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24641A61">
            <w:pPr>
              <w:pStyle w:val="9"/>
              <w:spacing w:before="116" w:line="276" w:lineRule="auto"/>
              <w:ind w:left="179"/>
              <w:rPr>
                <w:i/>
                <w:sz w:val="24"/>
              </w:rPr>
            </w:pPr>
            <w:r>
              <w:rPr>
                <w:rFonts w:hint="default"/>
                <w:i/>
                <w:sz w:val="24"/>
              </w:rPr>
              <w:t>HTML, CSS, JavaScript</w:t>
            </w:r>
          </w:p>
        </w:tc>
        <w:tc>
          <w:tcPr>
            <w:tcW w:w="3440" w:type="dxa"/>
          </w:tcPr>
          <w:p w14:paraId="12C96088">
            <w:pPr>
              <w:pStyle w:val="9"/>
              <w:spacing w:before="116" w:line="276" w:lineRule="auto"/>
              <w:ind w:left="184"/>
              <w:rPr>
                <w:i/>
                <w:sz w:val="24"/>
              </w:rPr>
            </w:pPr>
            <w:r>
              <w:rPr>
                <w:rFonts w:hint="default"/>
                <w:i/>
                <w:sz w:val="24"/>
              </w:rPr>
              <w:t>Used to create a simple, user-friendly and responsive interface. HTML provides the page structure, CSS improves the design and layout, and JavaScript provides interactive features such as user input and displaying career recommendations.</w:t>
            </w:r>
          </w:p>
        </w:tc>
      </w:tr>
    </w:tbl>
    <w:p w14:paraId="00BEDBC6">
      <w:pPr>
        <w:pStyle w:val="9"/>
        <w:spacing w:after="0" w:line="276" w:lineRule="auto"/>
        <w:rPr>
          <w:i/>
          <w:sz w:val="24"/>
        </w:rPr>
        <w:sectPr>
          <w:headerReference r:id="rId5" w:type="default"/>
          <w:type w:val="continuous"/>
          <w:pgSz w:w="12240" w:h="15840"/>
          <w:pgMar w:top="1440" w:right="1440" w:bottom="280" w:left="1440" w:header="225" w:footer="0" w:gutter="0"/>
          <w:pgNumType w:start="1"/>
          <w:cols w:space="720" w:num="1"/>
        </w:sect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930"/>
        <w:gridCol w:w="1490"/>
        <w:gridCol w:w="3440"/>
      </w:tblGrid>
      <w:tr w14:paraId="16CC78D7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9" w:hRule="atLeast"/>
        </w:trPr>
        <w:tc>
          <w:tcPr>
            <w:tcW w:w="920" w:type="dxa"/>
          </w:tcPr>
          <w:p w14:paraId="5123055C">
            <w:pPr>
              <w:pStyle w:val="9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930" w:type="dxa"/>
          </w:tcPr>
          <w:p w14:paraId="61AF3ED9">
            <w:pPr>
              <w:pStyle w:val="9"/>
              <w:spacing w:before="115" w:line="276" w:lineRule="auto"/>
              <w:ind w:left="179"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5AAE54C5">
            <w:pPr>
              <w:pStyle w:val="9"/>
              <w:rPr>
                <w:b/>
                <w:sz w:val="24"/>
              </w:rPr>
            </w:pPr>
          </w:p>
          <w:p w14:paraId="298F68EA">
            <w:pPr>
              <w:pStyle w:val="9"/>
              <w:rPr>
                <w:b/>
                <w:sz w:val="24"/>
              </w:rPr>
            </w:pPr>
          </w:p>
          <w:p w14:paraId="7DE53FFB">
            <w:pPr>
              <w:pStyle w:val="9"/>
              <w:rPr>
                <w:b/>
                <w:sz w:val="24"/>
              </w:rPr>
            </w:pPr>
          </w:p>
          <w:p w14:paraId="7366CF84">
            <w:pPr>
              <w:pStyle w:val="9"/>
              <w:spacing w:before="173"/>
              <w:rPr>
                <w:b/>
                <w:sz w:val="24"/>
              </w:rPr>
            </w:pPr>
          </w:p>
          <w:p w14:paraId="0730A2B3">
            <w:pPr>
              <w:pStyle w:val="9"/>
              <w:spacing w:line="276" w:lineRule="auto"/>
              <w:ind w:left="179"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490" w:type="dxa"/>
          </w:tcPr>
          <w:p w14:paraId="7BCFF6DB">
            <w:pPr>
              <w:pStyle w:val="9"/>
              <w:spacing w:before="115" w:line="276" w:lineRule="auto"/>
              <w:rPr>
                <w:rFonts w:hint="default"/>
                <w:i/>
                <w:sz w:val="24"/>
                <w:lang w:val="en-IN"/>
              </w:rPr>
            </w:pPr>
            <w:r>
              <w:rPr>
                <w:rFonts w:hint="default"/>
                <w:i/>
                <w:sz w:val="24"/>
                <w:lang w:val="en-IN"/>
              </w:rPr>
              <w:t>Python</w:t>
            </w:r>
          </w:p>
        </w:tc>
        <w:tc>
          <w:tcPr>
            <w:tcW w:w="3440" w:type="dxa"/>
          </w:tcPr>
          <w:p w14:paraId="009F60D5">
            <w:pPr>
              <w:pStyle w:val="9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>
              <w:rPr>
                <w:rFonts w:hint="default"/>
                <w:i/>
                <w:sz w:val="24"/>
              </w:rPr>
              <w:t>Used to handle server-side logic, process user data, and connect the frontend with the AI model and database.</w:t>
            </w:r>
          </w:p>
        </w:tc>
      </w:tr>
      <w:tr w14:paraId="71C47F69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0" w:hRule="atLeast"/>
        </w:trPr>
        <w:tc>
          <w:tcPr>
            <w:tcW w:w="920" w:type="dxa"/>
          </w:tcPr>
          <w:p w14:paraId="1BD75C10">
            <w:pPr>
              <w:pStyle w:val="9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930" w:type="dxa"/>
          </w:tcPr>
          <w:p w14:paraId="004A2A06">
            <w:pPr>
              <w:pStyle w:val="9"/>
              <w:spacing w:before="117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182D2947">
            <w:pPr>
              <w:pStyle w:val="9"/>
              <w:rPr>
                <w:b/>
                <w:sz w:val="24"/>
              </w:rPr>
            </w:pPr>
          </w:p>
          <w:p w14:paraId="4B659826">
            <w:pPr>
              <w:pStyle w:val="9"/>
              <w:rPr>
                <w:b/>
                <w:sz w:val="24"/>
              </w:rPr>
            </w:pPr>
          </w:p>
          <w:p w14:paraId="704179E3">
            <w:pPr>
              <w:pStyle w:val="9"/>
              <w:rPr>
                <w:b/>
                <w:sz w:val="24"/>
              </w:rPr>
            </w:pPr>
          </w:p>
          <w:p w14:paraId="14F42105">
            <w:pPr>
              <w:pStyle w:val="9"/>
              <w:spacing w:before="173"/>
              <w:rPr>
                <w:b/>
                <w:sz w:val="24"/>
              </w:rPr>
            </w:pPr>
          </w:p>
          <w:p w14:paraId="3C7D5D34">
            <w:pPr>
              <w:pStyle w:val="9"/>
              <w:ind w:left="179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14:paraId="0CFD751C">
            <w:pPr>
              <w:pStyle w:val="9"/>
              <w:spacing w:before="41" w:line="276" w:lineRule="auto"/>
              <w:ind w:left="179"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490" w:type="dxa"/>
          </w:tcPr>
          <w:p w14:paraId="0AC74BAA">
            <w:pPr>
              <w:pStyle w:val="9"/>
              <w:spacing w:before="117" w:line="276" w:lineRule="auto"/>
              <w:rPr>
                <w:rFonts w:hint="default"/>
                <w:i/>
                <w:sz w:val="24"/>
                <w:lang w:val="en-IN"/>
              </w:rPr>
            </w:pPr>
            <w:r>
              <w:rPr>
                <w:rFonts w:hint="default"/>
                <w:i/>
                <w:sz w:val="24"/>
                <w:lang w:val="en-IN"/>
              </w:rPr>
              <w:t>MongoDB</w:t>
            </w:r>
          </w:p>
        </w:tc>
        <w:tc>
          <w:tcPr>
            <w:tcW w:w="3440" w:type="dxa"/>
          </w:tcPr>
          <w:p w14:paraId="1E6BCB43">
            <w:pPr>
              <w:pStyle w:val="9"/>
              <w:spacing w:before="117" w:line="276" w:lineRule="auto"/>
              <w:ind w:left="184" w:right="189"/>
              <w:rPr>
                <w:i/>
                <w:sz w:val="24"/>
              </w:rPr>
            </w:pPr>
            <w:r>
              <w:rPr>
                <w:rFonts w:hint="default"/>
                <w:i/>
                <w:sz w:val="24"/>
              </w:rPr>
              <w:t>Used to store user details, skills, career information, and skill-gap analysis data. It is flexible and easy to manage.</w:t>
            </w:r>
          </w:p>
        </w:tc>
      </w:tr>
      <w:tr w14:paraId="3E34FE5D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0" w:hRule="atLeast"/>
        </w:trPr>
        <w:tc>
          <w:tcPr>
            <w:tcW w:w="920" w:type="dxa"/>
          </w:tcPr>
          <w:p w14:paraId="3C59A696">
            <w:pPr>
              <w:pStyle w:val="9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930" w:type="dxa"/>
          </w:tcPr>
          <w:p w14:paraId="6A0AE271">
            <w:pPr>
              <w:pStyle w:val="9"/>
              <w:spacing w:before="116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6263A337">
            <w:pPr>
              <w:pStyle w:val="9"/>
              <w:rPr>
                <w:b/>
                <w:sz w:val="24"/>
              </w:rPr>
            </w:pPr>
          </w:p>
          <w:p w14:paraId="32F942FA">
            <w:pPr>
              <w:pStyle w:val="9"/>
              <w:rPr>
                <w:b/>
                <w:sz w:val="24"/>
              </w:rPr>
            </w:pPr>
          </w:p>
          <w:p w14:paraId="329D5FDA">
            <w:pPr>
              <w:pStyle w:val="9"/>
              <w:rPr>
                <w:b/>
                <w:sz w:val="24"/>
              </w:rPr>
            </w:pPr>
          </w:p>
          <w:p w14:paraId="0BD75EC5">
            <w:pPr>
              <w:pStyle w:val="9"/>
              <w:spacing w:before="173"/>
              <w:rPr>
                <w:b/>
                <w:sz w:val="24"/>
              </w:rPr>
            </w:pPr>
          </w:p>
          <w:p w14:paraId="7FC67F08">
            <w:pPr>
              <w:pStyle w:val="9"/>
              <w:spacing w:line="276" w:lineRule="auto"/>
              <w:ind w:left="179"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490" w:type="dxa"/>
          </w:tcPr>
          <w:p w14:paraId="0CD0A9C2">
            <w:pPr>
              <w:pStyle w:val="9"/>
              <w:spacing w:before="116" w:line="276" w:lineRule="auto"/>
              <w:rPr>
                <w:rFonts w:hint="default"/>
                <w:i/>
                <w:sz w:val="24"/>
                <w:lang w:val="en-IN"/>
              </w:rPr>
            </w:pPr>
            <w:r>
              <w:rPr>
                <w:rFonts w:hint="default"/>
                <w:i/>
                <w:sz w:val="24"/>
                <w:lang w:val="en-IN"/>
              </w:rPr>
              <w:t>Render</w:t>
            </w:r>
          </w:p>
        </w:tc>
        <w:tc>
          <w:tcPr>
            <w:tcW w:w="3440" w:type="dxa"/>
          </w:tcPr>
          <w:p w14:paraId="1E900D69">
            <w:pPr>
              <w:pStyle w:val="9"/>
              <w:spacing w:before="116" w:line="276" w:lineRule="auto"/>
              <w:ind w:left="184"/>
              <w:rPr>
                <w:i/>
                <w:sz w:val="24"/>
              </w:rPr>
            </w:pPr>
            <w:r>
              <w:rPr>
                <w:rFonts w:hint="default"/>
                <w:i/>
                <w:sz w:val="24"/>
              </w:rPr>
              <w:t>Used to deploy and host the application online. It provides easy deployment and allows users to access the project through a web link.</w:t>
            </w:r>
          </w:p>
        </w:tc>
      </w:tr>
      <w:tr w14:paraId="6BEE7BFA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0" w:hRule="atLeast"/>
        </w:trPr>
        <w:tc>
          <w:tcPr>
            <w:tcW w:w="920" w:type="dxa"/>
          </w:tcPr>
          <w:p w14:paraId="117287CF">
            <w:pPr>
              <w:pStyle w:val="9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930" w:type="dxa"/>
          </w:tcPr>
          <w:p w14:paraId="4C020E11">
            <w:pPr>
              <w:pStyle w:val="9"/>
              <w:spacing w:before="118" w:line="276" w:lineRule="auto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490" w:type="dxa"/>
          </w:tcPr>
          <w:p w14:paraId="6EAF53D3">
            <w:pPr>
              <w:pStyle w:val="9"/>
              <w:spacing w:before="118" w:line="276" w:lineRule="auto"/>
              <w:ind w:left="179"/>
              <w:rPr>
                <w:i/>
                <w:sz w:val="24"/>
              </w:rPr>
            </w:pPr>
            <w:r>
              <w:rPr>
                <w:rFonts w:hint="default"/>
                <w:i/>
                <w:sz w:val="24"/>
              </w:rPr>
              <w:t>Git &amp; GitHub</w:t>
            </w:r>
          </w:p>
        </w:tc>
        <w:tc>
          <w:tcPr>
            <w:tcW w:w="3440" w:type="dxa"/>
          </w:tcPr>
          <w:p w14:paraId="58CFBE86">
            <w:pPr>
              <w:pStyle w:val="9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>
              <w:rPr>
                <w:rFonts w:hint="default"/>
                <w:i/>
                <w:sz w:val="24"/>
              </w:rPr>
              <w:t>Used to store and manage project source code, track changes, and maintain different versions of the project.</w:t>
            </w:r>
          </w:p>
        </w:tc>
      </w:tr>
    </w:tbl>
    <w:p w14:paraId="0F7603DC">
      <w:pPr>
        <w:pStyle w:val="9"/>
        <w:spacing w:after="0" w:line="276" w:lineRule="auto"/>
        <w:jc w:val="both"/>
        <w:rPr>
          <w:i/>
          <w:sz w:val="24"/>
        </w:rPr>
        <w:sectPr>
          <w:pgSz w:w="12240" w:h="15840"/>
          <w:pgMar w:top="1440" w:right="1440" w:bottom="1391" w:left="1440" w:header="225" w:footer="0" w:gutter="0"/>
          <w:cols w:space="720" w:num="1"/>
        </w:sect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520"/>
        <w:gridCol w:w="1900"/>
        <w:gridCol w:w="3440"/>
      </w:tblGrid>
      <w:tr w14:paraId="1F2ECD1D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920" w:type="dxa"/>
          </w:tcPr>
          <w:p w14:paraId="63E8EA39">
            <w:pPr>
              <w:pStyle w:val="9"/>
              <w:rPr>
                <w:sz w:val="24"/>
              </w:rPr>
            </w:pPr>
          </w:p>
        </w:tc>
        <w:tc>
          <w:tcPr>
            <w:tcW w:w="2520" w:type="dxa"/>
          </w:tcPr>
          <w:p w14:paraId="0782B947">
            <w:pPr>
              <w:pStyle w:val="9"/>
              <w:spacing w:before="115" w:line="276" w:lineRule="auto"/>
              <w:ind w:left="179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213EB0F5">
            <w:pPr>
              <w:pStyle w:val="9"/>
              <w:rPr>
                <w:sz w:val="24"/>
              </w:rPr>
            </w:pPr>
          </w:p>
        </w:tc>
        <w:tc>
          <w:tcPr>
            <w:tcW w:w="3440" w:type="dxa"/>
          </w:tcPr>
          <w:p w14:paraId="26CD89E8">
            <w:pPr>
              <w:pStyle w:val="9"/>
              <w:rPr>
                <w:sz w:val="24"/>
              </w:rPr>
            </w:pPr>
          </w:p>
        </w:tc>
      </w:tr>
      <w:tr w14:paraId="0E5B57B5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0" w:hRule="atLeast"/>
        </w:trPr>
        <w:tc>
          <w:tcPr>
            <w:tcW w:w="920" w:type="dxa"/>
          </w:tcPr>
          <w:p w14:paraId="2CFE2970">
            <w:pPr>
              <w:pStyle w:val="9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324E39D1">
            <w:pPr>
              <w:pStyle w:val="9"/>
              <w:spacing w:before="124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10144D46">
            <w:pPr>
              <w:pStyle w:val="9"/>
              <w:rPr>
                <w:b/>
                <w:sz w:val="24"/>
              </w:rPr>
            </w:pPr>
          </w:p>
          <w:p w14:paraId="6340FBCD">
            <w:pPr>
              <w:pStyle w:val="9"/>
              <w:rPr>
                <w:b/>
                <w:sz w:val="24"/>
              </w:rPr>
            </w:pPr>
          </w:p>
          <w:p w14:paraId="270C43D9">
            <w:pPr>
              <w:pStyle w:val="9"/>
              <w:rPr>
                <w:b/>
                <w:sz w:val="24"/>
              </w:rPr>
            </w:pPr>
          </w:p>
          <w:p w14:paraId="7C2781EF">
            <w:pPr>
              <w:pStyle w:val="9"/>
              <w:spacing w:before="174"/>
              <w:rPr>
                <w:b/>
                <w:sz w:val="24"/>
              </w:rPr>
            </w:pPr>
          </w:p>
          <w:p w14:paraId="3115E487">
            <w:pPr>
              <w:pStyle w:val="9"/>
              <w:spacing w:line="276" w:lineRule="auto"/>
              <w:ind w:left="179" w:right="417"/>
              <w:rPr>
                <w:i/>
                <w:sz w:val="24"/>
              </w:rPr>
            </w:pPr>
            <w:bookmarkStart w:id="1" w:name="_GoBack"/>
            <w:bookmarkEnd w:id="1"/>
          </w:p>
        </w:tc>
        <w:tc>
          <w:tcPr>
            <w:tcW w:w="1900" w:type="dxa"/>
          </w:tcPr>
          <w:p w14:paraId="6B7B5798">
            <w:pPr>
              <w:pStyle w:val="9"/>
              <w:spacing w:before="124" w:line="276" w:lineRule="auto"/>
              <w:rPr>
                <w:i/>
                <w:sz w:val="24"/>
              </w:rPr>
            </w:pPr>
            <w:r>
              <w:rPr>
                <w:rFonts w:hint="default"/>
                <w:i/>
                <w:sz w:val="24"/>
              </w:rPr>
              <w:t>Job/Skill Recommendation API</w:t>
            </w:r>
          </w:p>
        </w:tc>
        <w:tc>
          <w:tcPr>
            <w:tcW w:w="3440" w:type="dxa"/>
          </w:tcPr>
          <w:p w14:paraId="04264488">
            <w:pPr>
              <w:pStyle w:val="9"/>
              <w:spacing w:before="124" w:line="276" w:lineRule="auto"/>
              <w:ind w:left="184" w:right="512"/>
              <w:rPr>
                <w:i/>
                <w:sz w:val="24"/>
              </w:rPr>
            </w:pPr>
            <w:r>
              <w:rPr>
                <w:rFonts w:hint="default"/>
                <w:i/>
                <w:sz w:val="24"/>
              </w:rPr>
              <w:t>Used to obtain relevant career and job-related information and improve the career recommendation process.</w:t>
            </w:r>
          </w:p>
        </w:tc>
      </w:tr>
    </w:tbl>
    <w:p w14:paraId="4940DE62"/>
    <w:sectPr>
      <w:type w:val="continuous"/>
      <w:pgSz w:w="12240" w:h="15840"/>
      <w:pgMar w:top="1440" w:right="1440" w:bottom="280" w:left="1440" w:header="22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9D5E9">
    <w:pPr>
      <w:pStyle w:val="6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7C50CF8"/>
    <w:rsid w:val="3E8544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225</Words>
  <Characters>1402</Characters>
  <TotalTime>9</TotalTime>
  <ScaleCrop>false</ScaleCrop>
  <LinksUpToDate>false</LinksUpToDate>
  <CharactersWithSpaces>1577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2026-10-01T03:34:00Z</dcterms:created>
  <dc:creator>acer</dc:creator>
  <cp:lastModifiedBy>Ganga Ganga</cp:lastModifiedBy>
  <dcterms:modified xsi:type="dcterms:W3CDTF">2026-10-01T03:50:17Z</dcterms:modified>
  <dc:title>Technology Stack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2026-10-01T00:00:00Z</vt:filetime>
  </property>
  <property fmtid="{D5CDD505-2E9C-101B-9397-08002B2CF9AE}" pid="4" name="LastSaved">
    <vt:filetime>2026-10-01T00:00:00Z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eyJoZGlkIjoiM2QzMTdjM2IwY2QyZmVhNjllYzMxYTA0MTQyYzI2ZGYiLCJ1c2VySWQiOiI1Njc1NTUzMzU4MzgifQ==</vt:lpwstr>
  </property>
  <property fmtid="{D5CDD505-2E9C-101B-9397-08002B2CF9AE}" pid="7" name="KSOProductBuildVer">
    <vt:lpwstr>1033-12.1.0.28485</vt:lpwstr>
  </property>
  <property fmtid="{D5CDD505-2E9C-101B-9397-08002B2CF9AE}" pid="8" name="ICV">
    <vt:lpwstr>0733153553694E2BB6423D05ED0CFF85_13</vt:lpwstr>
  </property>
</Properties>
</file>