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45EF" w14:textId="77777777" w:rsidR="00F57439" w:rsidRPr="00D61CC5" w:rsidRDefault="00000000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D61CC5">
        <w:rPr>
          <w:rFonts w:ascii="Arial" w:eastAsia="Arial" w:hAnsi="Arial" w:cs="Arial"/>
          <w:sz w:val="28"/>
          <w:szCs w:val="28"/>
        </w:rPr>
        <w:t>Project Design Phase-II</w:t>
      </w:r>
    </w:p>
    <w:p w14:paraId="7672BE95" w14:textId="77777777" w:rsidR="00F57439" w:rsidRPr="00D61CC5" w:rsidRDefault="00000000">
      <w:pPr>
        <w:spacing w:after="0"/>
        <w:jc w:val="center"/>
        <w:rPr>
          <w:rFonts w:ascii="Arial" w:eastAsia="Arial" w:hAnsi="Arial" w:cs="Arial"/>
          <w:sz w:val="28"/>
          <w:szCs w:val="28"/>
        </w:rPr>
      </w:pPr>
      <w:r w:rsidRPr="00D61CC5">
        <w:rPr>
          <w:sz w:val="28"/>
          <w:szCs w:val="28"/>
        </w:rPr>
        <w:t>Technology Stack (Architecture &amp; Stack)</w:t>
      </w:r>
    </w:p>
    <w:p w14:paraId="2B065563" w14:textId="77777777" w:rsidR="00F57439" w:rsidRDefault="00F5743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57439" w14:paraId="288823C5" w14:textId="77777777">
        <w:trPr>
          <w:tblHeader/>
          <w:jc w:val="center"/>
        </w:trPr>
        <w:tc>
          <w:tcPr>
            <w:tcW w:w="4508" w:type="dxa"/>
          </w:tcPr>
          <w:p w14:paraId="2D06892A" w14:textId="77777777" w:rsidR="00F57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EC8CDB2" w14:textId="77777777" w:rsidR="00F57439" w:rsidRDefault="00000000">
            <w:r>
              <w:t>30 September 2026</w:t>
            </w:r>
          </w:p>
        </w:tc>
      </w:tr>
      <w:tr w:rsidR="00F57439" w14:paraId="2E530D27" w14:textId="77777777">
        <w:trPr>
          <w:tblHeader/>
          <w:jc w:val="center"/>
        </w:trPr>
        <w:tc>
          <w:tcPr>
            <w:tcW w:w="4508" w:type="dxa"/>
          </w:tcPr>
          <w:p w14:paraId="09D10B05" w14:textId="77777777" w:rsidR="00F57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3A0791D" w14:textId="749244D1" w:rsidR="00F57439" w:rsidRDefault="00D61C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SWTID-2026-6177</w:t>
            </w:r>
          </w:p>
        </w:tc>
      </w:tr>
      <w:tr w:rsidR="00F57439" w14:paraId="265A5982" w14:textId="77777777">
        <w:trPr>
          <w:tblHeader/>
          <w:jc w:val="center"/>
        </w:trPr>
        <w:tc>
          <w:tcPr>
            <w:tcW w:w="4508" w:type="dxa"/>
          </w:tcPr>
          <w:p w14:paraId="432C4CD0" w14:textId="77777777" w:rsidR="00F57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8B9185" w14:textId="77777777" w:rsidR="00F57439" w:rsidRDefault="00000000">
            <w:r>
              <w:t>AI Study Buddy API</w:t>
            </w:r>
          </w:p>
        </w:tc>
      </w:tr>
      <w:tr w:rsidR="00F57439" w14:paraId="70712A8F" w14:textId="77777777">
        <w:trPr>
          <w:jc w:val="center"/>
        </w:trPr>
        <w:tc>
          <w:tcPr>
            <w:tcW w:w="4508" w:type="dxa"/>
          </w:tcPr>
          <w:p w14:paraId="7328A0EC" w14:textId="77777777" w:rsidR="00F5743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B26F9F" w14:textId="77777777" w:rsidR="00F57439" w:rsidRDefault="00000000">
            <w:r>
              <w:t>4 Marks</w:t>
            </w:r>
          </w:p>
        </w:tc>
      </w:tr>
    </w:tbl>
    <w:p w14:paraId="407A9D45" w14:textId="77777777" w:rsidR="00F57439" w:rsidRDefault="00F57439">
      <w:pPr>
        <w:rPr>
          <w:rFonts w:ascii="Arial" w:eastAsia="Arial" w:hAnsi="Arial" w:cs="Arial"/>
          <w:b/>
          <w:bCs/>
        </w:rPr>
      </w:pPr>
    </w:p>
    <w:p w14:paraId="3AF03A81" w14:textId="77777777" w:rsidR="00F574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D0149EC" w14:textId="77777777" w:rsidR="00F5743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57D9B28" w14:textId="77777777" w:rsidR="00F57439" w:rsidRDefault="00000000">
      <w:pPr>
        <w:rPr>
          <w:rFonts w:ascii="Arial" w:eastAsia="Arial" w:hAnsi="Arial" w:cs="Arial"/>
          <w:b/>
          <w:bCs/>
        </w:rPr>
      </w:pPr>
      <w:r>
        <w:t>Example: AI Study Buddy API for personalized learning support</w:t>
      </w:r>
    </w:p>
    <w:p w14:paraId="5EB61EC1" w14:textId="7A70E768" w:rsidR="00F57439" w:rsidRDefault="00000000">
      <w:pPr>
        <w:rPr>
          <w:rFonts w:ascii="Arial" w:eastAsia="Arial" w:hAnsi="Arial" w:cs="Arial"/>
          <w:b/>
          <w:bCs/>
        </w:rPr>
      </w:pPr>
      <w:r w:rsidRPr="00D61CC5">
        <w:rPr>
          <w:b/>
          <w:bCs/>
          <w:sz w:val="24"/>
          <w:szCs w:val="24"/>
        </w:rPr>
        <w:t>Reference</w:t>
      </w:r>
      <w:r>
        <w:t xml:space="preserve">: </w:t>
      </w:r>
      <w:r w:rsidR="00D61CC5" w:rsidRPr="00D61CC5">
        <w:t>https://developer.ibm.com/patterns/ai-powered-backend-system-for-order-processing-during-pandemics/</w:t>
      </w:r>
    </w:p>
    <w:p w14:paraId="0BC6A80F" w14:textId="77777777" w:rsidR="00F5743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2BAD175" wp14:editId="1402565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4EA979" w14:textId="77777777" w:rsidR="00F5743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DC865F8" w14:textId="77777777" w:rsidR="00F5743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BFC9ADB" w14:textId="77777777" w:rsidR="00F5743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4CDB381" w14:textId="77777777" w:rsidR="00F5743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26C1D93" w14:textId="77777777" w:rsidR="00F5743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8B775B4" w14:textId="77777777" w:rsidR="00F5743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2A0809" w14:textId="77777777" w:rsidR="00F5743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B6089D" wp14:editId="3A7548C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833123" w14:textId="77777777" w:rsidR="00F5743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600ECD2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8A1DB7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9A2BEC3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37D0B0C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F1D746B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081B64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0FA22B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CD3977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226F02" w14:textId="77777777" w:rsidR="00F5743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57439" w14:paraId="7F3DFA01" w14:textId="77777777">
        <w:trPr>
          <w:trHeight w:val="398"/>
        </w:trPr>
        <w:tc>
          <w:tcPr>
            <w:tcW w:w="930" w:type="dxa"/>
          </w:tcPr>
          <w:p w14:paraId="24098555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1C4CCD0C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962FD8E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75A61343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57439" w14:paraId="17007F52" w14:textId="77777777">
        <w:trPr>
          <w:trHeight w:val="489"/>
        </w:trPr>
        <w:tc>
          <w:tcPr>
            <w:tcW w:w="930" w:type="dxa"/>
          </w:tcPr>
          <w:p w14:paraId="07AD048F" w14:textId="77777777" w:rsidR="00F57439" w:rsidRDefault="00000000">
            <w:r>
              <w:t>1</w:t>
            </w:r>
          </w:p>
        </w:tc>
        <w:tc>
          <w:tcPr>
            <w:tcW w:w="3930" w:type="dxa"/>
          </w:tcPr>
          <w:p w14:paraId="13948FBC" w14:textId="77777777" w:rsidR="00F57439" w:rsidRDefault="00000000">
            <w:r>
              <w:t>User Interface</w:t>
            </w:r>
          </w:p>
        </w:tc>
        <w:tc>
          <w:tcPr>
            <w:tcW w:w="5205" w:type="dxa"/>
          </w:tcPr>
          <w:p w14:paraId="455AD219" w14:textId="77777777" w:rsidR="00F57439" w:rsidRDefault="00000000">
            <w:r>
              <w:t>How users interact with the AI Study Buddy through a web-based study interface.</w:t>
            </w:r>
          </w:p>
        </w:tc>
        <w:tc>
          <w:tcPr>
            <w:tcW w:w="4140" w:type="dxa"/>
          </w:tcPr>
          <w:p w14:paraId="483AE8C4" w14:textId="77777777" w:rsidR="00F57439" w:rsidRDefault="00000000">
            <w:r>
              <w:t>HTML, CSS, JavaScript</w:t>
            </w:r>
          </w:p>
        </w:tc>
      </w:tr>
      <w:tr w:rsidR="00F57439" w14:paraId="06E17D58" w14:textId="77777777">
        <w:trPr>
          <w:trHeight w:val="470"/>
        </w:trPr>
        <w:tc>
          <w:tcPr>
            <w:tcW w:w="930" w:type="dxa"/>
          </w:tcPr>
          <w:p w14:paraId="092137A5" w14:textId="77777777" w:rsidR="00F57439" w:rsidRDefault="00000000">
            <w:r>
              <w:t>2</w:t>
            </w:r>
          </w:p>
        </w:tc>
        <w:tc>
          <w:tcPr>
            <w:tcW w:w="3930" w:type="dxa"/>
          </w:tcPr>
          <w:p w14:paraId="5A607A06" w14:textId="77777777" w:rsidR="00F57439" w:rsidRDefault="00000000">
            <w:r>
              <w:t>Application Logic-1</w:t>
            </w:r>
          </w:p>
        </w:tc>
        <w:tc>
          <w:tcPr>
            <w:tcW w:w="5205" w:type="dxa"/>
          </w:tcPr>
          <w:p w14:paraId="42362427" w14:textId="77777777" w:rsidR="00F57439" w:rsidRDefault="00000000">
            <w:r>
              <w:t>Handles REST API requests, user queries, study content and response processing.</w:t>
            </w:r>
          </w:p>
        </w:tc>
        <w:tc>
          <w:tcPr>
            <w:tcW w:w="4140" w:type="dxa"/>
          </w:tcPr>
          <w:p w14:paraId="3215BC31" w14:textId="77777777" w:rsidR="00F57439" w:rsidRDefault="00000000">
            <w:r>
              <w:t xml:space="preserve">Python, </w:t>
            </w:r>
            <w:proofErr w:type="spellStart"/>
            <w:r>
              <w:t>FastAPI</w:t>
            </w:r>
            <w:proofErr w:type="spellEnd"/>
          </w:p>
        </w:tc>
      </w:tr>
      <w:tr w:rsidR="00F57439" w14:paraId="3C40AA35" w14:textId="77777777">
        <w:trPr>
          <w:trHeight w:val="470"/>
        </w:trPr>
        <w:tc>
          <w:tcPr>
            <w:tcW w:w="930" w:type="dxa"/>
          </w:tcPr>
          <w:p w14:paraId="13924EC5" w14:textId="77777777" w:rsidR="00F57439" w:rsidRDefault="00000000">
            <w:r>
              <w:t>3</w:t>
            </w:r>
          </w:p>
        </w:tc>
        <w:tc>
          <w:tcPr>
            <w:tcW w:w="3930" w:type="dxa"/>
          </w:tcPr>
          <w:p w14:paraId="6EE49F13" w14:textId="77777777" w:rsidR="00F57439" w:rsidRDefault="00000000">
            <w:r>
              <w:t>Application Logic-2</w:t>
            </w:r>
          </w:p>
        </w:tc>
        <w:tc>
          <w:tcPr>
            <w:tcW w:w="5205" w:type="dxa"/>
          </w:tcPr>
          <w:p w14:paraId="53B78EFE" w14:textId="77777777" w:rsidR="00F57439" w:rsidRDefault="00000000">
            <w:r>
              <w:t xml:space="preserve">Processes study questions and </w:t>
            </w:r>
            <w:proofErr w:type="gramStart"/>
            <w:r>
              <w:t>generates</w:t>
            </w:r>
            <w:proofErr w:type="gramEnd"/>
            <w:r>
              <w:t xml:space="preserve"> personalized explanations and learning responses.</w:t>
            </w:r>
          </w:p>
        </w:tc>
        <w:tc>
          <w:tcPr>
            <w:tcW w:w="4140" w:type="dxa"/>
          </w:tcPr>
          <w:p w14:paraId="43F5801D" w14:textId="77777777" w:rsidR="00F57439" w:rsidRDefault="00000000">
            <w:r>
              <w:t>Generative AI / LLM API</w:t>
            </w:r>
          </w:p>
        </w:tc>
      </w:tr>
      <w:tr w:rsidR="00F57439" w14:paraId="71F51B13" w14:textId="77777777">
        <w:trPr>
          <w:trHeight w:val="470"/>
        </w:trPr>
        <w:tc>
          <w:tcPr>
            <w:tcW w:w="930" w:type="dxa"/>
          </w:tcPr>
          <w:p w14:paraId="17CE8CA5" w14:textId="77777777" w:rsidR="00F57439" w:rsidRDefault="00000000">
            <w:r>
              <w:t>4</w:t>
            </w:r>
          </w:p>
        </w:tc>
        <w:tc>
          <w:tcPr>
            <w:tcW w:w="3930" w:type="dxa"/>
          </w:tcPr>
          <w:p w14:paraId="69F6642A" w14:textId="77777777" w:rsidR="00F57439" w:rsidRDefault="00000000">
            <w:r>
              <w:t>Application Logic-3</w:t>
            </w:r>
          </w:p>
        </w:tc>
        <w:tc>
          <w:tcPr>
            <w:tcW w:w="5205" w:type="dxa"/>
          </w:tcPr>
          <w:p w14:paraId="2C6D9160" w14:textId="77777777" w:rsidR="00F57439" w:rsidRDefault="00000000">
            <w:r>
              <w:t>Provides study functions such as summarization, quiz generation and question answering.</w:t>
            </w:r>
          </w:p>
        </w:tc>
        <w:tc>
          <w:tcPr>
            <w:tcW w:w="4140" w:type="dxa"/>
          </w:tcPr>
          <w:p w14:paraId="026EDBDB" w14:textId="77777777" w:rsidR="00F57439" w:rsidRDefault="00000000">
            <w:r>
              <w:t>Python API Services</w:t>
            </w:r>
          </w:p>
        </w:tc>
      </w:tr>
      <w:tr w:rsidR="00F57439" w14:paraId="4C712CFE" w14:textId="77777777">
        <w:trPr>
          <w:trHeight w:val="489"/>
        </w:trPr>
        <w:tc>
          <w:tcPr>
            <w:tcW w:w="930" w:type="dxa"/>
          </w:tcPr>
          <w:p w14:paraId="631CA2C9" w14:textId="77777777" w:rsidR="00F57439" w:rsidRDefault="00000000">
            <w:r>
              <w:t>5</w:t>
            </w:r>
          </w:p>
        </w:tc>
        <w:tc>
          <w:tcPr>
            <w:tcW w:w="3930" w:type="dxa"/>
          </w:tcPr>
          <w:p w14:paraId="5C9DE5BD" w14:textId="77777777" w:rsidR="00F57439" w:rsidRDefault="00000000">
            <w:r>
              <w:t>Database</w:t>
            </w:r>
          </w:p>
        </w:tc>
        <w:tc>
          <w:tcPr>
            <w:tcW w:w="5205" w:type="dxa"/>
          </w:tcPr>
          <w:p w14:paraId="30837301" w14:textId="77777777" w:rsidR="00F57439" w:rsidRDefault="00000000">
            <w:r>
              <w:t>Stores user details, study queries, generated responses and learning history.</w:t>
            </w:r>
          </w:p>
        </w:tc>
        <w:tc>
          <w:tcPr>
            <w:tcW w:w="4140" w:type="dxa"/>
          </w:tcPr>
          <w:p w14:paraId="3DDFC40E" w14:textId="77777777" w:rsidR="00F57439" w:rsidRDefault="00000000">
            <w:r>
              <w:t>SQLite / MySQL</w:t>
            </w:r>
          </w:p>
        </w:tc>
      </w:tr>
      <w:tr w:rsidR="00F57439" w14:paraId="452715C8" w14:textId="77777777">
        <w:trPr>
          <w:trHeight w:val="489"/>
        </w:trPr>
        <w:tc>
          <w:tcPr>
            <w:tcW w:w="930" w:type="dxa"/>
          </w:tcPr>
          <w:p w14:paraId="2CD7F94C" w14:textId="77777777" w:rsidR="00F57439" w:rsidRDefault="00000000">
            <w:r>
              <w:t>6</w:t>
            </w:r>
          </w:p>
        </w:tc>
        <w:tc>
          <w:tcPr>
            <w:tcW w:w="3930" w:type="dxa"/>
          </w:tcPr>
          <w:p w14:paraId="74839719" w14:textId="77777777" w:rsidR="00F57439" w:rsidRDefault="00000000">
            <w:r>
              <w:t>Cloud Database</w:t>
            </w:r>
          </w:p>
        </w:tc>
        <w:tc>
          <w:tcPr>
            <w:tcW w:w="5205" w:type="dxa"/>
          </w:tcPr>
          <w:p w14:paraId="774886A6" w14:textId="77777777" w:rsidR="00F57439" w:rsidRDefault="00000000">
            <w:r>
              <w:t>Cloud-based storage for user and study data when the API is deployed online.</w:t>
            </w:r>
          </w:p>
        </w:tc>
        <w:tc>
          <w:tcPr>
            <w:tcW w:w="4140" w:type="dxa"/>
          </w:tcPr>
          <w:p w14:paraId="34629627" w14:textId="77777777" w:rsidR="00F57439" w:rsidRDefault="00000000">
            <w:r>
              <w:t xml:space="preserve">PostgreSQL / </w:t>
            </w:r>
            <w:proofErr w:type="spellStart"/>
            <w:r>
              <w:t>Supabase</w:t>
            </w:r>
            <w:proofErr w:type="spellEnd"/>
          </w:p>
        </w:tc>
      </w:tr>
      <w:tr w:rsidR="00F57439" w14:paraId="517165AD" w14:textId="77777777">
        <w:trPr>
          <w:trHeight w:val="489"/>
        </w:trPr>
        <w:tc>
          <w:tcPr>
            <w:tcW w:w="930" w:type="dxa"/>
          </w:tcPr>
          <w:p w14:paraId="077B7BAB" w14:textId="77777777" w:rsidR="00F57439" w:rsidRDefault="00000000">
            <w:r>
              <w:t>7</w:t>
            </w:r>
          </w:p>
        </w:tc>
        <w:tc>
          <w:tcPr>
            <w:tcW w:w="3930" w:type="dxa"/>
          </w:tcPr>
          <w:p w14:paraId="2743F2B7" w14:textId="77777777" w:rsidR="00F57439" w:rsidRDefault="00000000">
            <w:r>
              <w:t>File Storage</w:t>
            </w:r>
          </w:p>
        </w:tc>
        <w:tc>
          <w:tcPr>
            <w:tcW w:w="5205" w:type="dxa"/>
          </w:tcPr>
          <w:p w14:paraId="74C314AB" w14:textId="77777777" w:rsidR="00F57439" w:rsidRDefault="00000000">
            <w:r>
              <w:t>Stores uploaded study notes or learning resources used by the API.</w:t>
            </w:r>
          </w:p>
        </w:tc>
        <w:tc>
          <w:tcPr>
            <w:tcW w:w="4140" w:type="dxa"/>
          </w:tcPr>
          <w:p w14:paraId="7AFCDB2E" w14:textId="77777777" w:rsidR="00F57439" w:rsidRDefault="00000000">
            <w:r>
              <w:t>Local File System / Cloud Storage</w:t>
            </w:r>
          </w:p>
        </w:tc>
      </w:tr>
      <w:tr w:rsidR="00F57439" w14:paraId="124B4BC9" w14:textId="77777777">
        <w:trPr>
          <w:trHeight w:val="489"/>
        </w:trPr>
        <w:tc>
          <w:tcPr>
            <w:tcW w:w="930" w:type="dxa"/>
          </w:tcPr>
          <w:p w14:paraId="06568255" w14:textId="77777777" w:rsidR="00F57439" w:rsidRDefault="00000000">
            <w:r>
              <w:t>8</w:t>
            </w:r>
          </w:p>
        </w:tc>
        <w:tc>
          <w:tcPr>
            <w:tcW w:w="3930" w:type="dxa"/>
          </w:tcPr>
          <w:p w14:paraId="3FD29A3F" w14:textId="77777777" w:rsidR="00F57439" w:rsidRDefault="00000000">
            <w:r>
              <w:t>External API-1</w:t>
            </w:r>
          </w:p>
        </w:tc>
        <w:tc>
          <w:tcPr>
            <w:tcW w:w="5205" w:type="dxa"/>
          </w:tcPr>
          <w:p w14:paraId="0D74328A" w14:textId="77777777" w:rsidR="00F57439" w:rsidRDefault="00000000">
            <w:r>
              <w:t>AI service used to generate explanations, summaries and study assistance.</w:t>
            </w:r>
          </w:p>
        </w:tc>
        <w:tc>
          <w:tcPr>
            <w:tcW w:w="4140" w:type="dxa"/>
          </w:tcPr>
          <w:p w14:paraId="3DC38ED5" w14:textId="77777777" w:rsidR="00F57439" w:rsidRDefault="00000000">
            <w:r>
              <w:t>Google Gemini API</w:t>
            </w:r>
          </w:p>
        </w:tc>
      </w:tr>
      <w:tr w:rsidR="00F57439" w14:paraId="08291B04" w14:textId="77777777">
        <w:trPr>
          <w:trHeight w:val="489"/>
        </w:trPr>
        <w:tc>
          <w:tcPr>
            <w:tcW w:w="930" w:type="dxa"/>
          </w:tcPr>
          <w:p w14:paraId="6DA71FA7" w14:textId="77777777" w:rsidR="00F57439" w:rsidRDefault="00000000">
            <w:r>
              <w:t>9</w:t>
            </w:r>
          </w:p>
        </w:tc>
        <w:tc>
          <w:tcPr>
            <w:tcW w:w="3930" w:type="dxa"/>
          </w:tcPr>
          <w:p w14:paraId="3F764E5E" w14:textId="77777777" w:rsidR="00F57439" w:rsidRDefault="00000000">
            <w:r>
              <w:t>External API-2</w:t>
            </w:r>
          </w:p>
        </w:tc>
        <w:tc>
          <w:tcPr>
            <w:tcW w:w="5205" w:type="dxa"/>
          </w:tcPr>
          <w:p w14:paraId="38A93A00" w14:textId="77777777" w:rsidR="00F57439" w:rsidRDefault="00000000">
            <w:r>
              <w:t>API interface used for optional authentication or supporting educational services.</w:t>
            </w:r>
          </w:p>
        </w:tc>
        <w:tc>
          <w:tcPr>
            <w:tcW w:w="4140" w:type="dxa"/>
          </w:tcPr>
          <w:p w14:paraId="4F22E146" w14:textId="77777777" w:rsidR="00F57439" w:rsidRDefault="00000000">
            <w:r>
              <w:t>REST API / Authentication Service</w:t>
            </w:r>
          </w:p>
        </w:tc>
      </w:tr>
      <w:tr w:rsidR="00F57439" w14:paraId="561FEA76" w14:textId="77777777">
        <w:trPr>
          <w:trHeight w:val="489"/>
        </w:trPr>
        <w:tc>
          <w:tcPr>
            <w:tcW w:w="930" w:type="dxa"/>
          </w:tcPr>
          <w:p w14:paraId="2BFE211A" w14:textId="77777777" w:rsidR="00F57439" w:rsidRDefault="00000000">
            <w:r>
              <w:t>10</w:t>
            </w:r>
          </w:p>
        </w:tc>
        <w:tc>
          <w:tcPr>
            <w:tcW w:w="3930" w:type="dxa"/>
          </w:tcPr>
          <w:p w14:paraId="4F48A235" w14:textId="77777777" w:rsidR="00F57439" w:rsidRDefault="00000000">
            <w:r>
              <w:t>Machine Learning Model</w:t>
            </w:r>
          </w:p>
        </w:tc>
        <w:tc>
          <w:tcPr>
            <w:tcW w:w="5205" w:type="dxa"/>
          </w:tcPr>
          <w:p w14:paraId="3083BB33" w14:textId="77777777" w:rsidR="00F57439" w:rsidRDefault="00000000">
            <w:r>
              <w:t>Generates context-aware study answers, summaries and practice questions.</w:t>
            </w:r>
          </w:p>
        </w:tc>
        <w:tc>
          <w:tcPr>
            <w:tcW w:w="4140" w:type="dxa"/>
          </w:tcPr>
          <w:p w14:paraId="48B1553D" w14:textId="77777777" w:rsidR="00F57439" w:rsidRDefault="00000000">
            <w:r>
              <w:t>Generative AI / Large Language Model</w:t>
            </w:r>
          </w:p>
        </w:tc>
      </w:tr>
      <w:tr w:rsidR="00F57439" w14:paraId="57BF64B0" w14:textId="77777777">
        <w:trPr>
          <w:trHeight w:val="489"/>
        </w:trPr>
        <w:tc>
          <w:tcPr>
            <w:tcW w:w="930" w:type="dxa"/>
          </w:tcPr>
          <w:p w14:paraId="2172A0E3" w14:textId="77777777" w:rsidR="00F57439" w:rsidRDefault="00000000">
            <w:r>
              <w:t>11</w:t>
            </w:r>
          </w:p>
        </w:tc>
        <w:tc>
          <w:tcPr>
            <w:tcW w:w="3930" w:type="dxa"/>
          </w:tcPr>
          <w:p w14:paraId="4592ED25" w14:textId="77777777" w:rsidR="00F57439" w:rsidRDefault="00000000">
            <w:r>
              <w:t>Infrastructure (Server / Cloud)</w:t>
            </w:r>
          </w:p>
        </w:tc>
        <w:tc>
          <w:tcPr>
            <w:tcW w:w="5205" w:type="dxa"/>
          </w:tcPr>
          <w:p w14:paraId="30A085A0" w14:textId="77777777" w:rsidR="00F57439" w:rsidRDefault="00000000">
            <w:r>
              <w:t>Hosts and deploys the AI Study Buddy REST API and its supporting services.</w:t>
            </w:r>
          </w:p>
        </w:tc>
        <w:tc>
          <w:tcPr>
            <w:tcW w:w="4140" w:type="dxa"/>
          </w:tcPr>
          <w:p w14:paraId="19331528" w14:textId="77777777" w:rsidR="00F57439" w:rsidRDefault="00000000">
            <w:r>
              <w:t>Local Development Server / Cloud Server</w:t>
            </w:r>
          </w:p>
        </w:tc>
      </w:tr>
    </w:tbl>
    <w:p w14:paraId="6486A6E0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BCD1A5" w14:textId="77777777" w:rsidR="00F5743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57439" w14:paraId="1CB8C42B" w14:textId="77777777">
        <w:trPr>
          <w:trHeight w:val="539"/>
          <w:tblHeader/>
        </w:trPr>
        <w:tc>
          <w:tcPr>
            <w:tcW w:w="826" w:type="dxa"/>
          </w:tcPr>
          <w:p w14:paraId="12C35A7F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B736C69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612F3C7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01EE80A" w14:textId="77777777" w:rsidR="00F5743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57439" w14:paraId="75122F93" w14:textId="77777777">
        <w:trPr>
          <w:trHeight w:val="229"/>
        </w:trPr>
        <w:tc>
          <w:tcPr>
            <w:tcW w:w="826" w:type="dxa"/>
          </w:tcPr>
          <w:p w14:paraId="774A54BF" w14:textId="77777777" w:rsidR="00F57439" w:rsidRDefault="00000000">
            <w:r>
              <w:t>1</w:t>
            </w:r>
          </w:p>
        </w:tc>
        <w:tc>
          <w:tcPr>
            <w:tcW w:w="3969" w:type="dxa"/>
          </w:tcPr>
          <w:p w14:paraId="79A22D40" w14:textId="77777777" w:rsidR="00F57439" w:rsidRDefault="00000000">
            <w:r>
              <w:t>Open-Source Frameworks</w:t>
            </w:r>
          </w:p>
        </w:tc>
        <w:tc>
          <w:tcPr>
            <w:tcW w:w="5170" w:type="dxa"/>
          </w:tcPr>
          <w:p w14:paraId="5DAEF8D8" w14:textId="77777777" w:rsidR="00F57439" w:rsidRDefault="00000000">
            <w:r>
              <w:t>Uses open-source tools for API development and application integration.</w:t>
            </w:r>
          </w:p>
        </w:tc>
        <w:tc>
          <w:tcPr>
            <w:tcW w:w="4097" w:type="dxa"/>
          </w:tcPr>
          <w:p w14:paraId="1C8D5568" w14:textId="77777777" w:rsidR="00F57439" w:rsidRDefault="00000000">
            <w:r>
              <w:t xml:space="preserve">Python,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F57439" w14:paraId="28BA6AAB" w14:textId="77777777">
        <w:trPr>
          <w:trHeight w:val="229"/>
        </w:trPr>
        <w:tc>
          <w:tcPr>
            <w:tcW w:w="826" w:type="dxa"/>
          </w:tcPr>
          <w:p w14:paraId="55B80E77" w14:textId="77777777" w:rsidR="00F57439" w:rsidRDefault="00000000">
            <w:r>
              <w:lastRenderedPageBreak/>
              <w:t>2</w:t>
            </w:r>
          </w:p>
        </w:tc>
        <w:tc>
          <w:tcPr>
            <w:tcW w:w="3969" w:type="dxa"/>
          </w:tcPr>
          <w:p w14:paraId="110FD302" w14:textId="77777777" w:rsidR="00F57439" w:rsidRDefault="00000000">
            <w:r>
              <w:t>Security Implementations</w:t>
            </w:r>
          </w:p>
        </w:tc>
        <w:tc>
          <w:tcPr>
            <w:tcW w:w="5170" w:type="dxa"/>
          </w:tcPr>
          <w:p w14:paraId="271EBD28" w14:textId="77777777" w:rsidR="00F57439" w:rsidRDefault="00000000">
            <w:r>
              <w:t>Protects API endpoints and user data using authentication, input validation and secure API communication.</w:t>
            </w:r>
          </w:p>
        </w:tc>
        <w:tc>
          <w:tcPr>
            <w:tcW w:w="4097" w:type="dxa"/>
          </w:tcPr>
          <w:p w14:paraId="614B81AB" w14:textId="77777777" w:rsidR="00F57439" w:rsidRDefault="00000000">
            <w:r>
              <w:t>HTTPS, JWT, Input Validation, OWASP Practices</w:t>
            </w:r>
          </w:p>
        </w:tc>
      </w:tr>
      <w:tr w:rsidR="00F57439" w14:paraId="5BFDDB24" w14:textId="77777777">
        <w:trPr>
          <w:trHeight w:val="229"/>
        </w:trPr>
        <w:tc>
          <w:tcPr>
            <w:tcW w:w="826" w:type="dxa"/>
          </w:tcPr>
          <w:p w14:paraId="129AEB08" w14:textId="77777777" w:rsidR="00F57439" w:rsidRDefault="00000000">
            <w:r>
              <w:t>3</w:t>
            </w:r>
          </w:p>
        </w:tc>
        <w:tc>
          <w:tcPr>
            <w:tcW w:w="3969" w:type="dxa"/>
          </w:tcPr>
          <w:p w14:paraId="5C373B44" w14:textId="77777777" w:rsidR="00F57439" w:rsidRDefault="00000000">
            <w:r>
              <w:t>Scalable Architecture</w:t>
            </w:r>
          </w:p>
        </w:tc>
        <w:tc>
          <w:tcPr>
            <w:tcW w:w="5170" w:type="dxa"/>
          </w:tcPr>
          <w:p w14:paraId="4DE983BB" w14:textId="77777777" w:rsidR="00F57439" w:rsidRDefault="00000000">
            <w:r>
              <w:t>Separates the user interface, API/business logic and database so each layer can be maintained and scaled independently.</w:t>
            </w:r>
          </w:p>
        </w:tc>
        <w:tc>
          <w:tcPr>
            <w:tcW w:w="4097" w:type="dxa"/>
          </w:tcPr>
          <w:p w14:paraId="126F8995" w14:textId="77777777" w:rsidR="00F57439" w:rsidRDefault="00000000">
            <w:r>
              <w:t xml:space="preserve">3-Tier Architecture, REST API, </w:t>
            </w:r>
            <w:proofErr w:type="spellStart"/>
            <w:r>
              <w:t>FastAPI</w:t>
            </w:r>
            <w:proofErr w:type="spellEnd"/>
          </w:p>
        </w:tc>
      </w:tr>
      <w:tr w:rsidR="00F57439" w14:paraId="336CE85A" w14:textId="77777777">
        <w:trPr>
          <w:trHeight w:val="229"/>
        </w:trPr>
        <w:tc>
          <w:tcPr>
            <w:tcW w:w="826" w:type="dxa"/>
          </w:tcPr>
          <w:p w14:paraId="34CCCEE4" w14:textId="77777777" w:rsidR="00F57439" w:rsidRDefault="00000000">
            <w:r>
              <w:t>4</w:t>
            </w:r>
          </w:p>
        </w:tc>
        <w:tc>
          <w:tcPr>
            <w:tcW w:w="3969" w:type="dxa"/>
          </w:tcPr>
          <w:p w14:paraId="3029E05D" w14:textId="77777777" w:rsidR="00F57439" w:rsidRDefault="00000000">
            <w:r>
              <w:t>Availability</w:t>
            </w:r>
          </w:p>
        </w:tc>
        <w:tc>
          <w:tcPr>
            <w:tcW w:w="5170" w:type="dxa"/>
          </w:tcPr>
          <w:p w14:paraId="519119F7" w14:textId="77777777" w:rsidR="00F57439" w:rsidRDefault="00000000">
            <w:r>
              <w:t>The API can be deployed on a reliable cloud/server environment with database backup and service monitoring.</w:t>
            </w:r>
          </w:p>
        </w:tc>
        <w:tc>
          <w:tcPr>
            <w:tcW w:w="4097" w:type="dxa"/>
          </w:tcPr>
          <w:p w14:paraId="469DEBD3" w14:textId="77777777" w:rsidR="00F57439" w:rsidRDefault="00000000">
            <w:r>
              <w:t>Cloud Hosting, Health Checks, Database Backup</w:t>
            </w:r>
          </w:p>
        </w:tc>
      </w:tr>
      <w:tr w:rsidR="00F57439" w14:paraId="5B719E62" w14:textId="77777777">
        <w:trPr>
          <w:trHeight w:val="229"/>
        </w:trPr>
        <w:tc>
          <w:tcPr>
            <w:tcW w:w="826" w:type="dxa"/>
          </w:tcPr>
          <w:p w14:paraId="741A9158" w14:textId="77777777" w:rsidR="00F57439" w:rsidRDefault="00000000">
            <w:r>
              <w:t>5</w:t>
            </w:r>
          </w:p>
        </w:tc>
        <w:tc>
          <w:tcPr>
            <w:tcW w:w="3969" w:type="dxa"/>
          </w:tcPr>
          <w:p w14:paraId="3A46D634" w14:textId="77777777" w:rsidR="00F57439" w:rsidRDefault="00000000">
            <w:r>
              <w:t>Performance</w:t>
            </w:r>
          </w:p>
        </w:tc>
        <w:tc>
          <w:tcPr>
            <w:tcW w:w="5170" w:type="dxa"/>
          </w:tcPr>
          <w:p w14:paraId="4A945ED5" w14:textId="77777777" w:rsidR="00F57439" w:rsidRDefault="00000000">
            <w:r>
              <w:t>Uses lightweight REST endpoints, efficient database queries and response handling to provide quick study assistance.</w:t>
            </w:r>
          </w:p>
        </w:tc>
        <w:tc>
          <w:tcPr>
            <w:tcW w:w="4097" w:type="dxa"/>
          </w:tcPr>
          <w:p w14:paraId="3906F855" w14:textId="77777777" w:rsidR="00F57439" w:rsidRDefault="00000000">
            <w:proofErr w:type="spellStart"/>
            <w:r>
              <w:t>FastAPI</w:t>
            </w:r>
            <w:proofErr w:type="spellEnd"/>
            <w:r>
              <w:t>, JSON, Database Indexing, Caching</w:t>
            </w:r>
          </w:p>
        </w:tc>
      </w:tr>
    </w:tbl>
    <w:p w14:paraId="30D5F6B6" w14:textId="77777777" w:rsidR="00F57439" w:rsidRDefault="00F574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66672E" w14:textId="77777777" w:rsidR="00F57439" w:rsidRDefault="00F57439">
      <w:pPr>
        <w:rPr>
          <w:rFonts w:ascii="Arial" w:eastAsia="Arial" w:hAnsi="Arial" w:cs="Arial"/>
          <w:b/>
          <w:bCs/>
        </w:rPr>
      </w:pPr>
    </w:p>
    <w:p w14:paraId="22D13638" w14:textId="001236B0" w:rsidR="00F5743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64C8ECDF" w14:textId="77777777" w:rsidR="00D61CC5" w:rsidRPr="00D61CC5" w:rsidRDefault="00D61CC5" w:rsidP="00D61CC5">
      <w:pPr>
        <w:rPr>
          <w:rFonts w:ascii="Arial" w:eastAsia="Arial" w:hAnsi="Arial" w:cs="Arial"/>
          <w:b/>
          <w:bCs/>
        </w:rPr>
      </w:pPr>
      <w:r w:rsidRPr="00D61CC5">
        <w:rPr>
          <w:rFonts w:ascii="Arial" w:eastAsia="Arial" w:hAnsi="Arial" w:cs="Arial"/>
          <w:b/>
          <w:bCs/>
        </w:rPr>
        <w:t>https://c4model.com/</w:t>
      </w:r>
    </w:p>
    <w:p w14:paraId="0B342652" w14:textId="77777777" w:rsidR="00D61CC5" w:rsidRPr="00D61CC5" w:rsidRDefault="00D61CC5" w:rsidP="00D61CC5">
      <w:pPr>
        <w:rPr>
          <w:rFonts w:ascii="Arial" w:eastAsia="Arial" w:hAnsi="Arial" w:cs="Arial"/>
          <w:b/>
          <w:bCs/>
        </w:rPr>
      </w:pPr>
      <w:r w:rsidRPr="00D61CC5">
        <w:rPr>
          <w:rFonts w:ascii="Arial" w:eastAsia="Arial" w:hAnsi="Arial" w:cs="Arial"/>
          <w:b/>
          <w:bCs/>
        </w:rPr>
        <w:t>https://developer.ibm.com/patterns/online-order-processing-system-during-pandemic/</w:t>
      </w:r>
    </w:p>
    <w:p w14:paraId="6AAEBC34" w14:textId="77777777" w:rsidR="00D61CC5" w:rsidRPr="00D61CC5" w:rsidRDefault="00D61CC5" w:rsidP="00D61CC5">
      <w:pPr>
        <w:rPr>
          <w:rFonts w:ascii="Arial" w:eastAsia="Arial" w:hAnsi="Arial" w:cs="Arial"/>
          <w:b/>
          <w:bCs/>
        </w:rPr>
      </w:pPr>
      <w:r w:rsidRPr="00D61CC5">
        <w:rPr>
          <w:rFonts w:ascii="Arial" w:eastAsia="Arial" w:hAnsi="Arial" w:cs="Arial"/>
          <w:b/>
          <w:bCs/>
        </w:rPr>
        <w:t>https://www.ibm.com/cloud/architecture</w:t>
      </w:r>
    </w:p>
    <w:p w14:paraId="4C76FB5E" w14:textId="77777777" w:rsidR="00D61CC5" w:rsidRPr="00D61CC5" w:rsidRDefault="00D61CC5" w:rsidP="00D61CC5">
      <w:pPr>
        <w:rPr>
          <w:rFonts w:ascii="Arial" w:eastAsia="Arial" w:hAnsi="Arial" w:cs="Arial"/>
          <w:b/>
          <w:bCs/>
        </w:rPr>
      </w:pPr>
      <w:r w:rsidRPr="00D61CC5">
        <w:rPr>
          <w:rFonts w:ascii="Arial" w:eastAsia="Arial" w:hAnsi="Arial" w:cs="Arial"/>
          <w:b/>
          <w:bCs/>
        </w:rPr>
        <w:t>https://aws.amazon.com/architecture</w:t>
      </w:r>
    </w:p>
    <w:p w14:paraId="0DB8934A" w14:textId="0B96353F" w:rsidR="00D61CC5" w:rsidRDefault="00D61CC5" w:rsidP="00D61CC5">
      <w:pPr>
        <w:rPr>
          <w:rFonts w:ascii="Arial" w:eastAsia="Arial" w:hAnsi="Arial" w:cs="Arial"/>
          <w:b/>
          <w:bCs/>
        </w:rPr>
      </w:pPr>
      <w:r w:rsidRPr="00D61CC5">
        <w:rPr>
          <w:rFonts w:ascii="Arial" w:eastAsia="Arial" w:hAnsi="Arial" w:cs="Arial"/>
          <w:b/>
          <w:bCs/>
        </w:rPr>
        <w:t>https://medium.com/the-internal-startup/how-to-draw-useful-technical-architecture-diagrams-2d20c9fda90d</w:t>
      </w:r>
    </w:p>
    <w:p w14:paraId="4F19C4E1" w14:textId="77777777" w:rsidR="00F57439" w:rsidRDefault="00F57439">
      <w:pPr>
        <w:rPr>
          <w:rFonts w:ascii="Arial" w:eastAsia="Arial" w:hAnsi="Arial" w:cs="Arial"/>
          <w:b/>
          <w:bCs/>
        </w:rPr>
      </w:pPr>
    </w:p>
    <w:p w14:paraId="2AA2D0F8" w14:textId="77777777" w:rsidR="00F57439" w:rsidRDefault="00F57439">
      <w:pPr>
        <w:rPr>
          <w:rFonts w:ascii="Arial" w:eastAsia="Arial" w:hAnsi="Arial" w:cs="Arial"/>
          <w:b/>
          <w:bCs/>
        </w:rPr>
      </w:pPr>
    </w:p>
    <w:p w14:paraId="43377CC8" w14:textId="77777777" w:rsidR="00F57439" w:rsidRDefault="00F57439">
      <w:pPr>
        <w:rPr>
          <w:rFonts w:ascii="Arial" w:eastAsia="Arial" w:hAnsi="Arial" w:cs="Arial"/>
          <w:b/>
          <w:bCs/>
        </w:rPr>
      </w:pPr>
    </w:p>
    <w:sectPr w:rsidR="00F5743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B0DFB6-DA9E-4E02-BFC7-1EC35904587E}"/>
    <w:embedBold r:id="rId2" w:fontKey="{3102EA5A-F5D3-4408-B1DF-289819A15A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466B8C0-5309-43C2-94BB-5B1CBB228C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8B7F83-78B8-46F5-86DF-00BE95F325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0058C"/>
    <w:multiLevelType w:val="multilevel"/>
    <w:tmpl w:val="1206F3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7C91B22"/>
    <w:multiLevelType w:val="multilevel"/>
    <w:tmpl w:val="357080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18199750">
    <w:abstractNumId w:val="1"/>
  </w:num>
  <w:num w:numId="2" w16cid:durableId="38425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439"/>
    <w:rsid w:val="009C61FD"/>
    <w:rsid w:val="00D61CC5"/>
    <w:rsid w:val="00F5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B4C6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Ganga Bhavani L</cp:lastModifiedBy>
  <cp:revision>2</cp:revision>
  <dcterms:created xsi:type="dcterms:W3CDTF">2026-09-30T10:58:00Z</dcterms:created>
  <dcterms:modified xsi:type="dcterms:W3CDTF">2026-09-30T10:58:00Z</dcterms:modified>
</cp:coreProperties>
</file>