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FINAL PROJECT REPORT</w:t>
      </w:r>
    </w:p>
    <w:p>
      <w:pPr>
        <w:pStyle w:val="Title"/>
        <w:spacing w:after="60"/>
      </w:pPr>
      <w:r>
        <w:t>Final Project Report</w:t>
      </w:r>
    </w:p>
    <w:p>
      <w:pPr>
        <w:spacing w:after="180"/>
      </w:pPr>
      <w:r>
        <w:rPr>
          <w:i/>
          <w:color w:val="60717E"/>
          <w:sz w:val="20"/>
        </w:rPr>
        <w:t>Incident Life Cycle Automation - consolidated project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Project Overview</w:t>
      </w:r>
    </w:p>
    <w:p>
      <w:r>
        <w:t>Incident Life Cycle Automation is a workflow-oriented system designed to manage operational incidents as one continuous, traceable lifecycle. The project focuses on reducing manual coordination by automating intake, triage, assignment, SLA monitoring, escalation, resolution and closure.</w:t>
      </w:r>
    </w:p>
    <w:p>
      <w:pPr>
        <w:pStyle w:val="Heading2"/>
      </w:pPr>
      <w:r>
        <w:t>1.2 Purpose</w:t>
      </w:r>
    </w:p>
    <w:p>
      <w:r>
        <w:t>The purpose is to improve response visibility, ownership, consistency and auditability without introducing unnecessary scope beyond the incident lifecycle itself.</w:t>
      </w:r>
    </w:p>
    <w:p>
      <w:pPr>
        <w:pStyle w:val="Heading1"/>
      </w:pPr>
      <w:r>
        <w:t>2. Ideation Phase</w:t>
      </w:r>
    </w:p>
    <w:p>
      <w:pPr>
        <w:pStyle w:val="Heading2"/>
      </w:pPr>
      <w:r>
        <w:t>2.1 Problem Statement</w:t>
      </w:r>
    </w:p>
    <w:p>
      <w:r>
        <w:t>Incident handling can be fragmented across manual steps, leading to delayed ownership, unclear status, missed SLA actions and incomplete history.</w:t>
      </w:r>
    </w:p>
    <w:p>
      <w:pPr>
        <w:pStyle w:val="Heading2"/>
      </w:pPr>
      <w:r>
        <w:t>2.2 Empathy Map Summary</w:t>
      </w:r>
    </w:p>
    <w:p>
      <w:pPr>
        <w:pStyle w:val="ListBullet"/>
        <w:spacing w:after="40"/>
      </w:pPr>
      <w:r>
        <w:t>Users need a simple reporting path and transparent status.</w:t>
      </w:r>
    </w:p>
    <w:p>
      <w:pPr>
        <w:pStyle w:val="ListBullet"/>
        <w:spacing w:after="40"/>
      </w:pPr>
      <w:r>
        <w:t>Support teams need complete incident context and clear ownership.</w:t>
      </w:r>
    </w:p>
    <w:p>
      <w:pPr>
        <w:pStyle w:val="ListBullet"/>
        <w:spacing w:after="40"/>
      </w:pPr>
      <w:r>
        <w:t>Managers need early SLA risk visibility and escalation control.</w:t>
      </w:r>
    </w:p>
    <w:p>
      <w:pPr>
        <w:pStyle w:val="ListBullet"/>
        <w:spacing w:after="40"/>
      </w:pPr>
      <w:r>
        <w:t>Auditors need reliable lifecycle history.</w:t>
      </w:r>
    </w:p>
    <w:p>
      <w:pPr>
        <w:pStyle w:val="Heading2"/>
      </w:pPr>
      <w:r>
        <w:t>2.3 Brainstorming</w:t>
      </w:r>
    </w:p>
    <w:p>
      <w:r>
        <w:t>The selected initial scope prioritizes the highest-value, feasible ideas: structured intake, automated routing, SLA monitoring, escalation, lifecycle status, resolution and audit history.</w:t>
      </w:r>
    </w:p>
    <w:p>
      <w:pPr>
        <w:pStyle w:val="Heading1"/>
      </w:pPr>
      <w:r>
        <w:t>3. Requirement Analysis</w:t>
      </w:r>
    </w:p>
    <w:p>
      <w:pPr>
        <w:pStyle w:val="Heading2"/>
      </w:pPr>
      <w:r>
        <w:t>3.1 Customer Journey Map</w:t>
      </w:r>
    </w:p>
    <w:p>
      <w:r>
        <w:t>The target journey is: notice issue -&gt; report -&gt; receive ownership -&gt; track progress -&gt; respond to escalation -&gt; confirm resolution -&gt; close and review.</w:t>
      </w:r>
    </w:p>
    <w:p>
      <w:pPr>
        <w:pStyle w:val="Heading2"/>
      </w:pPr>
      <w:r>
        <w:t>3.2 Solution Requirements</w:t>
      </w:r>
    </w:p>
    <w:p>
      <w:r>
        <w:t>Core requirements cover incident intake, identification, classification, assignment, SLA tracking, notifications, investigation, resolution, closure, history, dashboard/search, access control and auditability.</w:t>
      </w:r>
    </w:p>
    <w:p>
      <w:pPr>
        <w:pStyle w:val="Heading2"/>
      </w:pPr>
      <w:r>
        <w:t>3.3 Data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67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6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Technology Stack</w:t>
      </w:r>
    </w:p>
    <w:p>
      <w:r>
        <w:t>Proposed stack: HTML/CSS/JavaScript for the interface, Python/Flask for application logic, SQLite/MySQL for persistence, a background scheduler/worker for SLA checks, and SMTP/email for notifications. This is a proposed project stack and should be aligned with the actual implementation before submission.</w:t>
      </w:r>
    </w:p>
    <w:p>
      <w:r>
        <w:br w:type="page"/>
      </w:r>
    </w:p>
    <w:p>
      <w:pPr>
        <w:pStyle w:val="Heading1"/>
      </w:pPr>
      <w:r>
        <w:t>4. Project Design</w:t>
      </w:r>
    </w:p>
    <w:p>
      <w:pPr>
        <w:pStyle w:val="Heading2"/>
      </w:pPr>
      <w:r>
        <w:t>4.1 Problem-Solution Fit</w:t>
      </w:r>
    </w:p>
    <w:p>
      <w:r>
        <w:t>Each core automation directly addresses an observed lifecycle pain: structured intake reduces missing details, routing reduces ownership delay, SLA automation reduces late follow-up, and audit history reduces traceability gaps.</w:t>
      </w:r>
    </w:p>
    <w:p>
      <w:pPr>
        <w:pStyle w:val="Heading2"/>
      </w:pPr>
      <w:r>
        <w:t>4.2 Proposed Solution</w:t>
      </w:r>
    </w:p>
    <w:p>
      <w:pPr/>
      <w:r>
        <w:t>The solution automates incident intake, rule-based triage and assignment, SLA tracking, escalation, resolution, closure and lifecycle history. Each transition is time-stamped so ownership and status remain visible throughout the incident.</w:t>
      </w:r>
    </w:p>
    <w:p>
      <w:pPr>
        <w:pStyle w:val="Heading2"/>
      </w:pPr>
      <w:r>
        <w:t>4.3 Solution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3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Project Planning &amp; Scheduling</w:t>
      </w:r>
    </w:p>
    <w:p>
      <w:pPr>
        <w:pStyle w:val="Heading2"/>
      </w:pPr>
      <w:r>
        <w:t>5.1 Project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705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144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Planned Points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Sprint 1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 foundation - intake, triage, priority, assignment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Sprint 2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Active handling - status, investigation, resolution, SLA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Sprint 3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Operational visibility - dashboard, rules, audit, notifications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13</w:t>
            </w:r>
          </w:p>
        </w:tc>
      </w:tr>
    </w:tbl>
    <w:p>
      <w:pPr>
        <w:spacing w:after="0"/>
      </w:pPr>
    </w:p>
    <w:p>
      <w:pPr>
        <w:pStyle w:val="Heading1"/>
      </w:pPr>
      <w:r>
        <w:t>6. Functional &amp; Performance Testing</w:t>
      </w:r>
    </w:p>
    <w:p>
      <w:pPr>
        <w:pStyle w:val="Heading2"/>
      </w:pPr>
      <w:r>
        <w:t>6.1 Functional Testing</w:t>
      </w:r>
    </w:p>
    <w:p>
      <w:r>
        <w:t>Functional coverage includes positive and negative incident creation, assignment, status changes, SLA behavior, resolution, closure, search and role-based actions.</w:t>
      </w:r>
    </w:p>
    <w:p>
      <w:pPr>
        <w:pStyle w:val="Heading2"/>
      </w:pPr>
      <w:r>
        <w:t>6.2 Performance Testing</w:t>
      </w:r>
    </w:p>
    <w:p>
      <w:r>
        <w:t>Performance checks measure incident creation, detail retrieval, search/filtering, scheduled SLA processing and concurrent updates. Actual timings must be captured from the implemented system rather than assumed.</w:t>
      </w:r>
    </w:p>
    <w:p>
      <w:pPr>
        <w:pStyle w:val="Heading2"/>
      </w:pPr>
      <w:r>
        <w:t>6.3 User Acceptance Testing</w:t>
      </w:r>
    </w:p>
    <w:p>
      <w:r>
        <w:t>UAT validates that the complete user workflow matches expected operational behavior and records any defects or sign-off decisions.</w:t>
      </w:r>
    </w:p>
    <w:p>
      <w:pPr>
        <w:pStyle w:val="Heading1"/>
      </w:pPr>
      <w:r>
        <w:t>7. Results</w:t>
      </w:r>
    </w:p>
    <w:p>
      <w:r>
        <w:t>The final results section should contain screenshots from the implemented application, including: incident creation, incident detail/timeline, assignment, SLA state, dashboard/search and closure/audit history. Attach measured test outcomes from execution.</w:t>
      </w:r>
    </w:p>
    <w:p>
      <w:pPr>
        <w:jc w:val="center"/>
      </w:pPr>
      <w:r>
        <w:rPr>
          <w:b/>
        </w:rPr>
        <w:t>Implementation 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8 at 8.09.48 P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Implementation 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8 at 8.09.23 P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Implementation Screenshot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ow cau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Implementation Screenshot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ow child 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Implementation Screenshot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08 at 8.10.29 P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Advantages &amp; Limitations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47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Advantages</w:t>
            </w:r>
          </w:p>
        </w:tc>
        <w:tc>
          <w:tcPr>
            <w:tcW w:type="dxa" w:w="475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Limitations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Clear ownership and lifecycle visibility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Initial scope is limited to core incident automation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Reduced repetitive manual follow-up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Advanced integrations are outside the initial build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SLA-driven escalation</w:t>
            </w:r>
          </w:p>
        </w:tc>
        <w:tc>
          <w:tcPr>
            <w:tcW w:type="dxa" w:w="5184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Performance depends on deployment environment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Consistent status history and audit trail</w:t>
            </w:r>
          </w:p>
        </w:tc>
        <w:tc>
          <w:tcPr>
            <w:tcW w:type="dxa" w:w="5184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Rules require correct configuration</w:t>
            </w:r>
          </w:p>
        </w:tc>
      </w:tr>
    </w:tbl>
    <w:p>
      <w:pPr>
        <w:spacing w:after="0"/>
      </w:pPr>
    </w:p>
    <w:p>
      <w:pPr>
        <w:pStyle w:val="Heading1"/>
      </w:pPr>
      <w:r>
        <w:t>9. Conclusion</w:t>
      </w:r>
    </w:p>
    <w:p>
      <w:r>
        <w:t>Incident Life Cycle Automation converts a fragmented incident-handling process into a rule-driven workflow. The project is designed to improve operational visibility, reduce manual coordination and preserve a reliable history from incident creation through closure.</w:t>
      </w:r>
    </w:p>
    <w:p>
      <w:pPr>
        <w:pStyle w:val="Heading1"/>
      </w:pPr>
      <w:r>
        <w:t>10. Future Scope</w:t>
      </w:r>
    </w:p>
    <w:p>
      <w:pPr>
        <w:pStyle w:val="ListBullet"/>
        <w:spacing w:after="40"/>
      </w:pPr>
      <w:r>
        <w:t>Service-specific SLA policies and more granular workflow rules</w:t>
      </w:r>
    </w:p>
    <w:p>
      <w:pPr>
        <w:pStyle w:val="ListBullet"/>
        <w:spacing w:after="40"/>
      </w:pPr>
      <w:r>
        <w:t>External ticketing / email / messaging integrations</w:t>
      </w:r>
    </w:p>
    <w:p>
      <w:pPr>
        <w:pStyle w:val="ListBullet"/>
        <w:spacing w:after="40"/>
      </w:pPr>
      <w:r>
        <w:t>Analytics for incident trends and recurring failure patterns</w:t>
      </w:r>
    </w:p>
    <w:p>
      <w:pPr>
        <w:pStyle w:val="Heading1"/>
      </w:pPr>
      <w:r>
        <w:t>11. Appendix</w:t>
      </w:r>
    </w:p>
    <w:p>
      <w:pPr>
        <w:pStyle w:val="ListBullet"/>
        <w:spacing w:after="40"/>
      </w:pPr>
      <w:r>
        <w:t>Source code: attach project repository or source archive.</w:t>
      </w:r>
    </w:p>
    <w:p>
      <w:pPr>
        <w:pStyle w:val="ListBullet"/>
        <w:spacing w:after="40"/>
      </w:pPr>
      <w:r>
        <w:t>Project screenshots: attach implementation screenshots.</w:t>
      </w:r>
    </w:p>
    <w:p>
      <w:pPr>
        <w:pStyle w:val="ListBullet"/>
        <w:spacing w:after="40"/>
      </w:pPr>
      <w:r>
        <w:t>Test evidence: attach executed UAT and performance results.</w:t>
      </w:r>
    </w:p>
    <w:p>
      <w:pPr>
        <w:pStyle w:val="ListBullet"/>
        <w:spacing w:after="40"/>
      </w:pPr>
      <w:r>
        <w:t>Demo link: add only if an actual deployment exists.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