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3857B" w14:textId="422B876C" w:rsidR="00F62D42" w:rsidRPr="004824B6" w:rsidRDefault="00F62D42" w:rsidP="00F62D42">
      <w:pPr>
        <w:jc w:val="center"/>
        <w:rPr>
          <w:sz w:val="52"/>
          <w:szCs w:val="52"/>
        </w:rPr>
      </w:pPr>
      <w:r w:rsidRPr="004824B6">
        <w:rPr>
          <w:sz w:val="52"/>
          <w:szCs w:val="52"/>
        </w:rPr>
        <w:t>Blood Bank Management System</w:t>
      </w:r>
    </w:p>
    <w:p w14:paraId="6AA8DB80" w14:textId="77777777" w:rsidR="00F62D42" w:rsidRPr="004824B6" w:rsidRDefault="00F62D42" w:rsidP="00F62D42"/>
    <w:p w14:paraId="7707E1C6" w14:textId="0F42E74D" w:rsidR="00F62D42" w:rsidRPr="004824B6" w:rsidRDefault="00F62D42" w:rsidP="00F62D42">
      <w:pPr>
        <w:pStyle w:val="NormalWeb"/>
        <w:shd w:val="clear" w:color="auto" w:fill="FFFFFF"/>
        <w:spacing w:before="0" w:beforeAutospacing="0" w:after="360" w:afterAutospacing="0"/>
        <w:rPr>
          <w:rFonts w:asciiTheme="majorHAnsi" w:hAnsiTheme="majorHAnsi" w:cstheme="majorHAnsi"/>
          <w:color w:val="333333"/>
        </w:rPr>
      </w:pPr>
      <w:r w:rsidRPr="004824B6">
        <w:rPr>
          <w:rFonts w:asciiTheme="majorHAnsi" w:hAnsiTheme="majorHAnsi" w:cstheme="majorHAnsi"/>
          <w:color w:val="333333"/>
        </w:rPr>
        <w:t>The main purpose of the blood bank management web application system Dotnet project is to provide the blood bank with an easier way to store and retrieve data and keep a record of the availability of blood in the blood bank.</w:t>
      </w:r>
    </w:p>
    <w:p w14:paraId="046D5FC5" w14:textId="77777777" w:rsidR="00F62D42" w:rsidRPr="004824B6" w:rsidRDefault="00F62D42" w:rsidP="00F62D42">
      <w:pPr>
        <w:pStyle w:val="NormalWeb"/>
        <w:shd w:val="clear" w:color="auto" w:fill="FFFFFF"/>
        <w:spacing w:before="0" w:beforeAutospacing="0" w:after="360" w:afterAutospacing="0"/>
        <w:rPr>
          <w:rFonts w:asciiTheme="majorHAnsi" w:hAnsiTheme="majorHAnsi" w:cstheme="majorHAnsi"/>
          <w:color w:val="333333"/>
        </w:rPr>
      </w:pPr>
      <w:r w:rsidRPr="004824B6">
        <w:rPr>
          <w:rFonts w:asciiTheme="majorHAnsi" w:hAnsiTheme="majorHAnsi" w:cstheme="majorHAnsi"/>
          <w:color w:val="333333"/>
        </w:rPr>
        <w:t>After inserting the data into the database, staff need not register the same person again. They can simply search for recorded data and retrieve them for future blood donation or receiving purposes of that person.</w:t>
      </w:r>
    </w:p>
    <w:p w14:paraId="72FFBF56" w14:textId="14B03291" w:rsidR="00F62D42" w:rsidRPr="004824B6" w:rsidRDefault="00F62D42" w:rsidP="00F62D42">
      <w:pPr>
        <w:pStyle w:val="NormalWeb"/>
        <w:shd w:val="clear" w:color="auto" w:fill="FFFFFF"/>
        <w:spacing w:before="0" w:beforeAutospacing="0" w:after="360" w:afterAutospacing="0"/>
        <w:rPr>
          <w:rFonts w:asciiTheme="majorHAnsi" w:hAnsiTheme="majorHAnsi" w:cstheme="majorHAnsi"/>
          <w:color w:val="333333"/>
        </w:rPr>
      </w:pPr>
      <w:r w:rsidRPr="004824B6">
        <w:rPr>
          <w:rFonts w:asciiTheme="majorHAnsi" w:hAnsiTheme="majorHAnsi" w:cstheme="majorHAnsi"/>
          <w:color w:val="333333"/>
        </w:rPr>
        <w:t>In the nutshell, it can be summarized that the future scope of the project circles around maintaining information regarding:</w:t>
      </w:r>
    </w:p>
    <w:p w14:paraId="187FB9C3" w14:textId="77777777" w:rsidR="00F62D42" w:rsidRPr="004824B6" w:rsidRDefault="00F62D42" w:rsidP="00F62D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4824B6">
        <w:rPr>
          <w:rFonts w:asciiTheme="majorHAnsi" w:eastAsia="Times New Roman" w:hAnsiTheme="majorHAnsi" w:cstheme="majorHAnsi"/>
          <w:color w:val="333333"/>
          <w:sz w:val="24"/>
          <w:szCs w:val="24"/>
        </w:rPr>
        <w:t>The person can fix their donation schedule using an online reservation for the donation of blood.</w:t>
      </w:r>
    </w:p>
    <w:p w14:paraId="77063C37" w14:textId="77777777" w:rsidR="00F62D42" w:rsidRPr="004824B6" w:rsidRDefault="00F62D42" w:rsidP="00F62D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4824B6">
        <w:rPr>
          <w:rFonts w:asciiTheme="majorHAnsi" w:eastAsia="Times New Roman" w:hAnsiTheme="majorHAnsi" w:cstheme="majorHAnsi"/>
          <w:color w:val="333333"/>
          <w:sz w:val="24"/>
          <w:szCs w:val="24"/>
        </w:rPr>
        <w:t>The person can search for the availability of required blood in the local blood bank in the case of an emergency.</w:t>
      </w:r>
    </w:p>
    <w:p w14:paraId="4540EF2C" w14:textId="77777777" w:rsidR="00F62D42" w:rsidRPr="004824B6" w:rsidRDefault="00F62D42" w:rsidP="00F62D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333333"/>
          <w:sz w:val="24"/>
          <w:szCs w:val="24"/>
        </w:rPr>
      </w:pPr>
      <w:r w:rsidRPr="004824B6">
        <w:rPr>
          <w:rFonts w:asciiTheme="majorHAnsi" w:eastAsia="Times New Roman" w:hAnsiTheme="majorHAnsi" w:cstheme="majorHAnsi"/>
          <w:color w:val="333333"/>
          <w:sz w:val="24"/>
          <w:szCs w:val="24"/>
        </w:rPr>
        <w:t>The blood bank stores the details of the blood donated by a person, like RBC, WBC, platelet count, etc.</w:t>
      </w:r>
    </w:p>
    <w:p w14:paraId="0C249077" w14:textId="77777777" w:rsidR="00F62D42" w:rsidRPr="004824B6" w:rsidRDefault="00F62D42" w:rsidP="00F62D42">
      <w:pPr>
        <w:shd w:val="clear" w:color="auto" w:fill="FFFFFF"/>
        <w:spacing w:after="360" w:line="240" w:lineRule="auto"/>
        <w:rPr>
          <w:rFonts w:asciiTheme="majorHAnsi" w:eastAsia="Times New Roman" w:hAnsiTheme="majorHAnsi" w:cstheme="majorHAnsi"/>
          <w:color w:val="333333"/>
          <w:sz w:val="24"/>
          <w:szCs w:val="24"/>
        </w:rPr>
      </w:pPr>
      <w:r w:rsidRPr="004824B6">
        <w:rPr>
          <w:rFonts w:asciiTheme="majorHAnsi" w:eastAsia="Times New Roman" w:hAnsiTheme="majorHAnsi" w:cstheme="majorHAnsi"/>
          <w:color w:val="333333"/>
          <w:sz w:val="24"/>
          <w:szCs w:val="24"/>
        </w:rPr>
        <w:t>The above-mentioned points are the enhancements that can be done to increase the applicability and usage of this project.</w:t>
      </w:r>
    </w:p>
    <w:p w14:paraId="669E2DE4" w14:textId="73436EDE" w:rsidR="00761E15" w:rsidRPr="004824B6" w:rsidRDefault="00F62D42" w:rsidP="00F62D42">
      <w:pPr>
        <w:shd w:val="clear" w:color="auto" w:fill="FFFFFF"/>
        <w:spacing w:after="360" w:line="240" w:lineRule="auto"/>
        <w:rPr>
          <w:rFonts w:ascii="Libre Franklin" w:hAnsi="Libre Franklin"/>
          <w:b/>
          <w:bCs/>
          <w:color w:val="333333"/>
        </w:rPr>
      </w:pPr>
      <w:r w:rsidRPr="004824B6">
        <w:rPr>
          <w:rFonts w:ascii="Libre Franklin" w:hAnsi="Libre Franklin"/>
          <w:b/>
          <w:bCs/>
          <w:color w:val="333333"/>
        </w:rPr>
        <w:t>MODULE DESCRIPTION:</w:t>
      </w:r>
    </w:p>
    <w:p w14:paraId="01B05420"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User Roles</w:t>
      </w:r>
      <w:r w:rsidRPr="004824B6">
        <w:rPr>
          <w:rFonts w:eastAsia="Times New Roman" w:cstheme="minorHAnsi"/>
          <w:color w:val="333333"/>
          <w:sz w:val="24"/>
          <w:szCs w:val="24"/>
          <w:lang w:val="en-IN"/>
        </w:rPr>
        <w:t>:</w:t>
      </w:r>
    </w:p>
    <w:p w14:paraId="64980A84"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Administrator: Manages overall system functionalities including order and payment settings.</w:t>
      </w:r>
    </w:p>
    <w:p w14:paraId="37D86151"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Staff: Processes orders, verifies payment transactions, and updates inventory.</w:t>
      </w:r>
    </w:p>
    <w:p w14:paraId="031A3878"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Donors: Places orders for blood products and makes payments.</w:t>
      </w:r>
    </w:p>
    <w:p w14:paraId="1FF5177B"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Order Management</w:t>
      </w:r>
      <w:r w:rsidRPr="004824B6">
        <w:rPr>
          <w:rFonts w:eastAsia="Times New Roman" w:cstheme="minorHAnsi"/>
          <w:color w:val="333333"/>
          <w:sz w:val="24"/>
          <w:szCs w:val="24"/>
          <w:lang w:val="en-IN"/>
        </w:rPr>
        <w:t>:</w:t>
      </w:r>
    </w:p>
    <w:p w14:paraId="189292E5"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Users can select the type and quantity of blood products they need.</w:t>
      </w:r>
    </w:p>
    <w:p w14:paraId="4A1A1111"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Users can specify delivery preferences such as date, time, and location.</w:t>
      </w:r>
    </w:p>
    <w:p w14:paraId="650D83A7"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lastRenderedPageBreak/>
        <w:t>Orders are assigned unique order IDs for tracking purposes.</w:t>
      </w:r>
    </w:p>
    <w:p w14:paraId="52808CA3"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Staff can view, modify, or cancel orders based on availability and user requests.</w:t>
      </w:r>
    </w:p>
    <w:p w14:paraId="28A0236E"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Inventory Management</w:t>
      </w:r>
      <w:r w:rsidRPr="004824B6">
        <w:rPr>
          <w:rFonts w:eastAsia="Times New Roman" w:cstheme="minorHAnsi"/>
          <w:color w:val="333333"/>
          <w:sz w:val="24"/>
          <w:szCs w:val="24"/>
          <w:lang w:val="en-IN"/>
        </w:rPr>
        <w:t>:</w:t>
      </w:r>
    </w:p>
    <w:p w14:paraId="227C011D"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The system maintains real-time inventory levels of various blood products.</w:t>
      </w:r>
    </w:p>
    <w:p w14:paraId="0A437A53"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Staff receives alerts for low stock levels and can update inventory status.</w:t>
      </w:r>
    </w:p>
    <w:p w14:paraId="59B86BE3"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 xml:space="preserve">Inventory status is automatically updated upon order placement or </w:t>
      </w:r>
      <w:proofErr w:type="spellStart"/>
      <w:r w:rsidRPr="004824B6">
        <w:rPr>
          <w:rFonts w:eastAsia="Times New Roman" w:cstheme="minorHAnsi"/>
          <w:color w:val="333333"/>
          <w:sz w:val="24"/>
          <w:szCs w:val="24"/>
          <w:lang w:val="en-IN"/>
        </w:rPr>
        <w:t>fulfillment</w:t>
      </w:r>
      <w:proofErr w:type="spellEnd"/>
      <w:r w:rsidRPr="004824B6">
        <w:rPr>
          <w:rFonts w:eastAsia="Times New Roman" w:cstheme="minorHAnsi"/>
          <w:color w:val="333333"/>
          <w:sz w:val="24"/>
          <w:szCs w:val="24"/>
          <w:lang w:val="en-IN"/>
        </w:rPr>
        <w:t>.</w:t>
      </w:r>
    </w:p>
    <w:p w14:paraId="130FC3FA"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Payment Processing</w:t>
      </w:r>
      <w:r w:rsidRPr="004824B6">
        <w:rPr>
          <w:rFonts w:eastAsia="Times New Roman" w:cstheme="minorHAnsi"/>
          <w:color w:val="333333"/>
          <w:sz w:val="24"/>
          <w:szCs w:val="24"/>
          <w:lang w:val="en-IN"/>
        </w:rPr>
        <w:t>:</w:t>
      </w:r>
    </w:p>
    <w:p w14:paraId="5EDDFF7F"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Secure payment gateway integration for processing online payments.</w:t>
      </w:r>
    </w:p>
    <w:p w14:paraId="059F9564"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Support for multiple payment methods such as credit/debit cards, net banking, and mobile wallets.</w:t>
      </w:r>
    </w:p>
    <w:p w14:paraId="5632C02B"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SSL encryption for ensuring secure transmission of payment data.</w:t>
      </w:r>
    </w:p>
    <w:p w14:paraId="74031D37"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Integration with third-party payment processors like PayPal, Stripe, etc.</w:t>
      </w:r>
    </w:p>
    <w:p w14:paraId="3684C0E4"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Option for users to view and download payment receipts.</w:t>
      </w:r>
    </w:p>
    <w:p w14:paraId="1DE8B2B0"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Order Tracking</w:t>
      </w:r>
      <w:r w:rsidRPr="004824B6">
        <w:rPr>
          <w:rFonts w:eastAsia="Times New Roman" w:cstheme="minorHAnsi"/>
          <w:color w:val="333333"/>
          <w:sz w:val="24"/>
          <w:szCs w:val="24"/>
          <w:lang w:val="en-IN"/>
        </w:rPr>
        <w:t>:</w:t>
      </w:r>
    </w:p>
    <w:p w14:paraId="031BC4D6"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Users can track the status of their orders in real-time.</w:t>
      </w:r>
    </w:p>
    <w:p w14:paraId="5B5AF060"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 xml:space="preserve">Status updates include order confirmation, payment processing, order </w:t>
      </w:r>
      <w:proofErr w:type="spellStart"/>
      <w:r w:rsidRPr="004824B6">
        <w:rPr>
          <w:rFonts w:eastAsia="Times New Roman" w:cstheme="minorHAnsi"/>
          <w:color w:val="333333"/>
          <w:sz w:val="24"/>
          <w:szCs w:val="24"/>
          <w:lang w:val="en-IN"/>
        </w:rPr>
        <w:t>fulfillment</w:t>
      </w:r>
      <w:proofErr w:type="spellEnd"/>
      <w:r w:rsidRPr="004824B6">
        <w:rPr>
          <w:rFonts w:eastAsia="Times New Roman" w:cstheme="minorHAnsi"/>
          <w:color w:val="333333"/>
          <w:sz w:val="24"/>
          <w:szCs w:val="24"/>
          <w:lang w:val="en-IN"/>
        </w:rPr>
        <w:t>, and delivery.</w:t>
      </w:r>
    </w:p>
    <w:p w14:paraId="4AC47A47"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Automated notifications via email or SMS at each stage of the order processing.</w:t>
      </w:r>
    </w:p>
    <w:p w14:paraId="6E93D9BF"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Reporting and Analytics</w:t>
      </w:r>
      <w:r w:rsidRPr="004824B6">
        <w:rPr>
          <w:rFonts w:eastAsia="Times New Roman" w:cstheme="minorHAnsi"/>
          <w:color w:val="333333"/>
          <w:sz w:val="24"/>
          <w:szCs w:val="24"/>
          <w:lang w:val="en-IN"/>
        </w:rPr>
        <w:t>:</w:t>
      </w:r>
    </w:p>
    <w:p w14:paraId="39155A11"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Generate reports on order history, revenue, popular blood products, etc.</w:t>
      </w:r>
    </w:p>
    <w:p w14:paraId="032D0463"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proofErr w:type="spellStart"/>
      <w:r w:rsidRPr="004824B6">
        <w:rPr>
          <w:rFonts w:eastAsia="Times New Roman" w:cstheme="minorHAnsi"/>
          <w:color w:val="333333"/>
          <w:sz w:val="24"/>
          <w:szCs w:val="24"/>
          <w:lang w:val="en-IN"/>
        </w:rPr>
        <w:t>Analyze</w:t>
      </w:r>
      <w:proofErr w:type="spellEnd"/>
      <w:r w:rsidRPr="004824B6">
        <w:rPr>
          <w:rFonts w:eastAsia="Times New Roman" w:cstheme="minorHAnsi"/>
          <w:color w:val="333333"/>
          <w:sz w:val="24"/>
          <w:szCs w:val="24"/>
          <w:lang w:val="en-IN"/>
        </w:rPr>
        <w:t xml:space="preserve"> payment trends, such as preferred payment methods and peak transaction times.</w:t>
      </w:r>
    </w:p>
    <w:p w14:paraId="710E0501"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lastRenderedPageBreak/>
        <w:t>Insights for inventory management and forecasting based on historical data.</w:t>
      </w:r>
    </w:p>
    <w:p w14:paraId="41E2FCAA"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Security and Compliance</w:t>
      </w:r>
      <w:r w:rsidRPr="004824B6">
        <w:rPr>
          <w:rFonts w:eastAsia="Times New Roman" w:cstheme="minorHAnsi"/>
          <w:color w:val="333333"/>
          <w:sz w:val="24"/>
          <w:szCs w:val="24"/>
          <w:lang w:val="en-IN"/>
        </w:rPr>
        <w:t>:</w:t>
      </w:r>
    </w:p>
    <w:p w14:paraId="3C03D58F"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Role-based access control to ensure data confidentiality and integrity.</w:t>
      </w:r>
    </w:p>
    <w:p w14:paraId="7A249395"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Compliance with data protection regulations such as GDPR, HIPAA, etc.</w:t>
      </w:r>
    </w:p>
    <w:p w14:paraId="683EA3A7"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Regular security audits and vulnerability assessments to mitigate risks.</w:t>
      </w:r>
    </w:p>
    <w:p w14:paraId="4619267E"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Secure storage of sensitive user information and payment data.</w:t>
      </w:r>
    </w:p>
    <w:p w14:paraId="4DE68E08"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User Interface</w:t>
      </w:r>
      <w:r w:rsidRPr="004824B6">
        <w:rPr>
          <w:rFonts w:eastAsia="Times New Roman" w:cstheme="minorHAnsi"/>
          <w:color w:val="333333"/>
          <w:sz w:val="24"/>
          <w:szCs w:val="24"/>
          <w:lang w:val="en-IN"/>
        </w:rPr>
        <w:t>:</w:t>
      </w:r>
    </w:p>
    <w:p w14:paraId="20E3B614"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Intuitive and user-friendly interface for easy navigation.</w:t>
      </w:r>
    </w:p>
    <w:p w14:paraId="702A3D16" w14:textId="3BB44301" w:rsidR="00133D5D" w:rsidRPr="004824B6" w:rsidRDefault="00133D5D"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 xml:space="preserve">Add validation controls wherever </w:t>
      </w:r>
      <w:proofErr w:type="gramStart"/>
      <w:r w:rsidRPr="004824B6">
        <w:rPr>
          <w:rFonts w:eastAsia="Times New Roman" w:cstheme="minorHAnsi"/>
          <w:color w:val="333333"/>
          <w:sz w:val="24"/>
          <w:szCs w:val="24"/>
          <w:lang w:val="en-IN"/>
        </w:rPr>
        <w:t>required</w:t>
      </w:r>
      <w:proofErr w:type="gramEnd"/>
    </w:p>
    <w:p w14:paraId="5ACCE9B1"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Responsive design to support access from various devices (desktop, tablet, mobile).</w:t>
      </w:r>
    </w:p>
    <w:p w14:paraId="022E0FA2"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Clear instructions and prompts to guide users through the order and payment process.</w:t>
      </w:r>
    </w:p>
    <w:p w14:paraId="3C1A75A5"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Integration</w:t>
      </w:r>
      <w:r w:rsidRPr="004824B6">
        <w:rPr>
          <w:rFonts w:eastAsia="Times New Roman" w:cstheme="minorHAnsi"/>
          <w:color w:val="333333"/>
          <w:sz w:val="24"/>
          <w:szCs w:val="24"/>
          <w:lang w:val="en-IN"/>
        </w:rPr>
        <w:t>:</w:t>
      </w:r>
    </w:p>
    <w:p w14:paraId="5E2012D5"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Seamless integration with other modules of the Blood Bank Management System such as donor management, inventory control, and reporting.</w:t>
      </w:r>
    </w:p>
    <w:p w14:paraId="0F7F68B2"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APIs for integrating with external systems such as hospital information systems (HIS) or electronic health record (EHR) systems.</w:t>
      </w:r>
    </w:p>
    <w:p w14:paraId="25E03D0C" w14:textId="77777777" w:rsidR="00761E15" w:rsidRPr="004824B6" w:rsidRDefault="00761E15" w:rsidP="00761E15">
      <w:pPr>
        <w:numPr>
          <w:ilvl w:val="0"/>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b/>
          <w:bCs/>
          <w:color w:val="333333"/>
          <w:sz w:val="24"/>
          <w:szCs w:val="24"/>
          <w:lang w:val="en-IN"/>
        </w:rPr>
        <w:t>Testing and Quality Assurance</w:t>
      </w:r>
      <w:r w:rsidRPr="004824B6">
        <w:rPr>
          <w:rFonts w:eastAsia="Times New Roman" w:cstheme="minorHAnsi"/>
          <w:color w:val="333333"/>
          <w:sz w:val="24"/>
          <w:szCs w:val="24"/>
          <w:lang w:val="en-IN"/>
        </w:rPr>
        <w:t>:</w:t>
      </w:r>
    </w:p>
    <w:p w14:paraId="2692BAAC"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Comprehensive testing procedures including unit testing, integration testing, and user acceptance testing.</w:t>
      </w:r>
    </w:p>
    <w:p w14:paraId="66100CA2" w14:textId="77777777" w:rsidR="00761E15" w:rsidRPr="004824B6" w:rsidRDefault="00761E15" w:rsidP="00761E15">
      <w:pPr>
        <w:numPr>
          <w:ilvl w:val="1"/>
          <w:numId w:val="2"/>
        </w:numPr>
        <w:shd w:val="clear" w:color="auto" w:fill="FFFFFF"/>
        <w:spacing w:after="360" w:line="240" w:lineRule="auto"/>
        <w:rPr>
          <w:rFonts w:eastAsia="Times New Roman" w:cstheme="minorHAnsi"/>
          <w:color w:val="333333"/>
          <w:sz w:val="24"/>
          <w:szCs w:val="24"/>
          <w:lang w:val="en-IN"/>
        </w:rPr>
      </w:pPr>
      <w:r w:rsidRPr="004824B6">
        <w:rPr>
          <w:rFonts w:eastAsia="Times New Roman" w:cstheme="minorHAnsi"/>
          <w:color w:val="333333"/>
          <w:sz w:val="24"/>
          <w:szCs w:val="24"/>
          <w:lang w:val="en-IN"/>
        </w:rPr>
        <w:t>Regular maintenance and updates to address bugs and enhance system performance.</w:t>
      </w:r>
    </w:p>
    <w:p w14:paraId="6431644A" w14:textId="77777777" w:rsidR="00761E15" w:rsidRPr="00F62D42" w:rsidRDefault="00761E15" w:rsidP="00F62D42">
      <w:pPr>
        <w:shd w:val="clear" w:color="auto" w:fill="FFFFFF"/>
        <w:spacing w:after="360" w:line="240" w:lineRule="auto"/>
        <w:rPr>
          <w:rFonts w:eastAsia="Times New Roman" w:cstheme="minorHAnsi"/>
          <w:color w:val="333333"/>
          <w:sz w:val="24"/>
          <w:szCs w:val="24"/>
        </w:rPr>
      </w:pPr>
    </w:p>
    <w:p w14:paraId="4937A0F5" w14:textId="77777777" w:rsidR="00F62D42" w:rsidRPr="00F62D42" w:rsidRDefault="00F62D42" w:rsidP="00F62D42">
      <w:pPr>
        <w:shd w:val="clear" w:color="auto" w:fill="FFFFFF"/>
        <w:spacing w:after="360" w:line="240" w:lineRule="auto"/>
        <w:rPr>
          <w:rFonts w:eastAsia="Times New Roman" w:cstheme="minorHAnsi"/>
          <w:color w:val="333333"/>
          <w:sz w:val="24"/>
          <w:szCs w:val="24"/>
        </w:rPr>
      </w:pPr>
    </w:p>
    <w:p w14:paraId="55A47FDC" w14:textId="77777777" w:rsidR="00F62D42" w:rsidRPr="00F62D42" w:rsidRDefault="00F62D42" w:rsidP="00F62D42">
      <w:pPr>
        <w:shd w:val="clear" w:color="auto" w:fill="FFFFFF"/>
        <w:spacing w:after="360" w:line="240" w:lineRule="auto"/>
        <w:rPr>
          <w:rFonts w:asciiTheme="majorHAnsi" w:eastAsia="Times New Roman" w:hAnsiTheme="majorHAnsi" w:cstheme="majorHAnsi"/>
          <w:color w:val="333333"/>
          <w:sz w:val="24"/>
          <w:szCs w:val="24"/>
        </w:rPr>
      </w:pPr>
    </w:p>
    <w:p w14:paraId="0A7CC46A" w14:textId="77777777" w:rsidR="00F62D42" w:rsidRPr="00F62D42" w:rsidRDefault="00F62D42" w:rsidP="00F62D42">
      <w:pPr>
        <w:shd w:val="clear" w:color="auto" w:fill="FFFFFF"/>
        <w:spacing w:after="360" w:line="240" w:lineRule="auto"/>
        <w:rPr>
          <w:rFonts w:asciiTheme="majorHAnsi" w:eastAsia="Times New Roman" w:hAnsiTheme="majorHAnsi" w:cstheme="majorHAnsi"/>
          <w:color w:val="333333"/>
          <w:sz w:val="24"/>
          <w:szCs w:val="24"/>
        </w:rPr>
      </w:pPr>
    </w:p>
    <w:p w14:paraId="4690A3FD" w14:textId="77777777" w:rsidR="00F62D42" w:rsidRDefault="00F62D42" w:rsidP="00F62D42">
      <w:pPr>
        <w:pStyle w:val="NormalWeb"/>
        <w:shd w:val="clear" w:color="auto" w:fill="FFFFFF"/>
        <w:spacing w:before="0" w:beforeAutospacing="0" w:after="360" w:afterAutospacing="0"/>
        <w:rPr>
          <w:rFonts w:ascii="Libre Franklin" w:hAnsi="Libre Franklin"/>
          <w:color w:val="333333"/>
        </w:rPr>
      </w:pPr>
    </w:p>
    <w:p w14:paraId="4A84DA21" w14:textId="77777777" w:rsidR="00B042B6" w:rsidRPr="00F62D42" w:rsidRDefault="00B042B6" w:rsidP="00F62D42"/>
    <w:sectPr w:rsidR="00B042B6" w:rsidRPr="00F6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70D0"/>
    <w:multiLevelType w:val="multilevel"/>
    <w:tmpl w:val="681EC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1C413C"/>
    <w:multiLevelType w:val="multilevel"/>
    <w:tmpl w:val="C32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498692">
    <w:abstractNumId w:val="1"/>
  </w:num>
  <w:num w:numId="2" w16cid:durableId="148054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42"/>
    <w:rsid w:val="00011574"/>
    <w:rsid w:val="00133D5D"/>
    <w:rsid w:val="004824B6"/>
    <w:rsid w:val="00573287"/>
    <w:rsid w:val="0072596A"/>
    <w:rsid w:val="00761E15"/>
    <w:rsid w:val="008A7774"/>
    <w:rsid w:val="009518A7"/>
    <w:rsid w:val="00B042B6"/>
    <w:rsid w:val="00B42A3B"/>
    <w:rsid w:val="00B8721A"/>
    <w:rsid w:val="00C5584D"/>
    <w:rsid w:val="00DB6879"/>
    <w:rsid w:val="00F6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0984"/>
  <w15:chartTrackingRefBased/>
  <w15:docId w15:val="{6853E38D-3641-4861-B447-2D6B3A1C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62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D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2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62D4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6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6659">
      <w:bodyDiv w:val="1"/>
      <w:marLeft w:val="0"/>
      <w:marRight w:val="0"/>
      <w:marTop w:val="0"/>
      <w:marBottom w:val="0"/>
      <w:divBdr>
        <w:top w:val="none" w:sz="0" w:space="0" w:color="auto"/>
        <w:left w:val="none" w:sz="0" w:space="0" w:color="auto"/>
        <w:bottom w:val="none" w:sz="0" w:space="0" w:color="auto"/>
        <w:right w:val="none" w:sz="0" w:space="0" w:color="auto"/>
      </w:divBdr>
    </w:div>
    <w:div w:id="760374562">
      <w:bodyDiv w:val="1"/>
      <w:marLeft w:val="0"/>
      <w:marRight w:val="0"/>
      <w:marTop w:val="0"/>
      <w:marBottom w:val="0"/>
      <w:divBdr>
        <w:top w:val="none" w:sz="0" w:space="0" w:color="auto"/>
        <w:left w:val="none" w:sz="0" w:space="0" w:color="auto"/>
        <w:bottom w:val="none" w:sz="0" w:space="0" w:color="auto"/>
        <w:right w:val="none" w:sz="0" w:space="0" w:color="auto"/>
      </w:divBdr>
    </w:div>
    <w:div w:id="1088697769">
      <w:bodyDiv w:val="1"/>
      <w:marLeft w:val="0"/>
      <w:marRight w:val="0"/>
      <w:marTop w:val="0"/>
      <w:marBottom w:val="0"/>
      <w:divBdr>
        <w:top w:val="none" w:sz="0" w:space="0" w:color="auto"/>
        <w:left w:val="none" w:sz="0" w:space="0" w:color="auto"/>
        <w:bottom w:val="none" w:sz="0" w:space="0" w:color="auto"/>
        <w:right w:val="none" w:sz="0" w:space="0" w:color="auto"/>
      </w:divBdr>
    </w:div>
    <w:div w:id="1182087864">
      <w:bodyDiv w:val="1"/>
      <w:marLeft w:val="0"/>
      <w:marRight w:val="0"/>
      <w:marTop w:val="0"/>
      <w:marBottom w:val="0"/>
      <w:divBdr>
        <w:top w:val="none" w:sz="0" w:space="0" w:color="auto"/>
        <w:left w:val="none" w:sz="0" w:space="0" w:color="auto"/>
        <w:bottom w:val="none" w:sz="0" w:space="0" w:color="auto"/>
        <w:right w:val="none" w:sz="0" w:space="0" w:color="auto"/>
      </w:divBdr>
    </w:div>
    <w:div w:id="1233851836">
      <w:bodyDiv w:val="1"/>
      <w:marLeft w:val="0"/>
      <w:marRight w:val="0"/>
      <w:marTop w:val="0"/>
      <w:marBottom w:val="0"/>
      <w:divBdr>
        <w:top w:val="none" w:sz="0" w:space="0" w:color="auto"/>
        <w:left w:val="none" w:sz="0" w:space="0" w:color="auto"/>
        <w:bottom w:val="none" w:sz="0" w:space="0" w:color="auto"/>
        <w:right w:val="none" w:sz="0" w:space="0" w:color="auto"/>
      </w:divBdr>
    </w:div>
    <w:div w:id="1462991500">
      <w:bodyDiv w:val="1"/>
      <w:marLeft w:val="0"/>
      <w:marRight w:val="0"/>
      <w:marTop w:val="0"/>
      <w:marBottom w:val="0"/>
      <w:divBdr>
        <w:top w:val="none" w:sz="0" w:space="0" w:color="auto"/>
        <w:left w:val="none" w:sz="0" w:space="0" w:color="auto"/>
        <w:bottom w:val="none" w:sz="0" w:space="0" w:color="auto"/>
        <w:right w:val="none" w:sz="0" w:space="0" w:color="auto"/>
      </w:divBdr>
    </w:div>
    <w:div w:id="1616205965">
      <w:bodyDiv w:val="1"/>
      <w:marLeft w:val="0"/>
      <w:marRight w:val="0"/>
      <w:marTop w:val="0"/>
      <w:marBottom w:val="0"/>
      <w:divBdr>
        <w:top w:val="none" w:sz="0" w:space="0" w:color="auto"/>
        <w:left w:val="none" w:sz="0" w:space="0" w:color="auto"/>
        <w:bottom w:val="none" w:sz="0" w:space="0" w:color="auto"/>
        <w:right w:val="none" w:sz="0" w:space="0" w:color="auto"/>
      </w:divBdr>
    </w:div>
    <w:div w:id="1737895933">
      <w:bodyDiv w:val="1"/>
      <w:marLeft w:val="0"/>
      <w:marRight w:val="0"/>
      <w:marTop w:val="0"/>
      <w:marBottom w:val="0"/>
      <w:divBdr>
        <w:top w:val="none" w:sz="0" w:space="0" w:color="auto"/>
        <w:left w:val="none" w:sz="0" w:space="0" w:color="auto"/>
        <w:bottom w:val="none" w:sz="0" w:space="0" w:color="auto"/>
        <w:right w:val="none" w:sz="0" w:space="0" w:color="auto"/>
      </w:divBdr>
    </w:div>
    <w:div w:id="1902904092">
      <w:bodyDiv w:val="1"/>
      <w:marLeft w:val="0"/>
      <w:marRight w:val="0"/>
      <w:marTop w:val="0"/>
      <w:marBottom w:val="0"/>
      <w:divBdr>
        <w:top w:val="none" w:sz="0" w:space="0" w:color="auto"/>
        <w:left w:val="none" w:sz="0" w:space="0" w:color="auto"/>
        <w:bottom w:val="none" w:sz="0" w:space="0" w:color="auto"/>
        <w:right w:val="none" w:sz="0" w:space="0" w:color="auto"/>
      </w:divBdr>
    </w:div>
    <w:div w:id="192934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4</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Kutikuppala</dc:creator>
  <cp:keywords/>
  <dc:description/>
  <cp:lastModifiedBy>Lokesh Reddy, Ambati</cp:lastModifiedBy>
  <cp:revision>14</cp:revision>
  <dcterms:created xsi:type="dcterms:W3CDTF">2023-01-05T21:25:00Z</dcterms:created>
  <dcterms:modified xsi:type="dcterms:W3CDTF">2024-05-02T06:21:00Z</dcterms:modified>
</cp:coreProperties>
</file>