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C42AC" w14:textId="6BA16E5C" w:rsidR="00C10B8F" w:rsidRPr="00B82012" w:rsidRDefault="00AB2AB1" w:rsidP="001B2D55">
      <w:pPr>
        <w:pStyle w:val="1"/>
        <w:rPr>
          <w:sz w:val="24"/>
          <w:szCs w:val="24"/>
        </w:rPr>
      </w:pPr>
      <w:r w:rsidRPr="00B82012">
        <w:rPr>
          <w:rStyle w:val="2Char"/>
          <w:b/>
          <w:bCs/>
        </w:rPr>
        <w:t>폐쇄망 환경에서의 BM25+FAISS 하이브리드 검색을 이용한 RAG 응답 품질 향상 연구</w:t>
      </w:r>
      <w:r w:rsidR="00B75051" w:rsidRPr="00B82012">
        <w:br/>
      </w:r>
      <w:r w:rsidR="00F3629C" w:rsidRPr="00B82012">
        <w:rPr>
          <w:sz w:val="22"/>
          <w:szCs w:val="22"/>
        </w:rPr>
        <w:t>A Study on Improving RAG Response Quality Using BM25+FAISS Hybrid Retrieval in a Closed Network Environment</w:t>
      </w:r>
    </w:p>
    <w:p w14:paraId="50C68CD6" w14:textId="77777777" w:rsidR="003C377C" w:rsidRPr="00B82012" w:rsidRDefault="003C377C" w:rsidP="003C377C">
      <w:pPr>
        <w:spacing w:after="0"/>
        <w:rPr>
          <w:rFonts w:asciiTheme="minorEastAsia" w:hAnsiTheme="minorEastAsia"/>
          <w:color w:val="000000" w:themeColor="text1"/>
          <w:sz w:val="20"/>
          <w:szCs w:val="20"/>
        </w:rPr>
      </w:pPr>
    </w:p>
    <w:p w14:paraId="6C15CB1A" w14:textId="77777777" w:rsidR="008B52C4" w:rsidRPr="00B82012" w:rsidRDefault="008B52C4" w:rsidP="001B2D55">
      <w:pPr>
        <w:pStyle w:val="4"/>
        <w:rPr>
          <w:rStyle w:val="s1"/>
        </w:rPr>
      </w:pPr>
      <w:r w:rsidRPr="00B82012">
        <w:rPr>
          <w:rStyle w:val="s1"/>
        </w:rPr>
        <w:t>요약 (Abstract in Korean)</w:t>
      </w:r>
    </w:p>
    <w:p w14:paraId="1B1D8ABA" w14:textId="77777777" w:rsidR="005B732A" w:rsidRPr="00B82012" w:rsidRDefault="008B52C4" w:rsidP="003C377C">
      <w:pPr>
        <w:pStyle w:val="p1"/>
        <w:spacing w:before="0" w:beforeAutospacing="0" w:after="0" w:afterAutospacing="0"/>
        <w:ind w:firstLineChars="100" w:firstLine="200"/>
        <w:jc w:val="both"/>
        <w:rPr>
          <w:rStyle w:val="s1"/>
          <w:rFonts w:asciiTheme="minorEastAsia" w:eastAsiaTheme="minorEastAsia" w:hAnsiTheme="minorEastAsia"/>
          <w:color w:val="000000" w:themeColor="text1"/>
          <w:sz w:val="20"/>
          <w:szCs w:val="20"/>
        </w:rPr>
      </w:pPr>
      <w:r w:rsidRPr="00B82012">
        <w:rPr>
          <w:rStyle w:val="s1"/>
          <w:rFonts w:asciiTheme="minorEastAsia" w:eastAsiaTheme="minorEastAsia" w:hAnsiTheme="minorEastAsia"/>
          <w:color w:val="000000" w:themeColor="text1"/>
          <w:sz w:val="20"/>
          <w:szCs w:val="20"/>
        </w:rPr>
        <w:t xml:space="preserve">본 연구는 항공·방산 분야의 기술문서를 대상으로, Retrieval-Augmented Generation(RAG) 구조의 검색 품질을 향상시키기 위한 BM25+FAISS 하이브리드 검색 방법론을 제안한다. 기존 연구 대부분은 클라우드 기반 대형 언어모델 환경과 공개 QA 데이터셋에 의존하여 수행되어, 폐쇄망 환경이나 도메인 특화 기술문서에 적용하기 어렵다는 한계를 지닌다. 이에 본 연구는 외부 API 호출이 제한된 환경에서도 재현 가능한 보안 친화적 RAG 실험 구조를 구현하기 위해, 독립형 로컬 Python 환경에서 희소 검색(BM25)과 밀집 검색(FAISS)을 결합한 하이브리드 구조를 구축하였다. </w:t>
      </w:r>
    </w:p>
    <w:p w14:paraId="575FB2CC" w14:textId="465077FC" w:rsidR="008B52C4" w:rsidRPr="00B82012" w:rsidRDefault="008B52C4" w:rsidP="003C377C">
      <w:pPr>
        <w:pStyle w:val="p1"/>
        <w:spacing w:before="0" w:beforeAutospacing="0" w:after="0" w:afterAutospacing="0"/>
        <w:ind w:firstLineChars="100" w:firstLine="200"/>
        <w:jc w:val="both"/>
        <w:rPr>
          <w:rStyle w:val="s1"/>
          <w:rFonts w:asciiTheme="minorEastAsia" w:eastAsiaTheme="minorEastAsia" w:hAnsiTheme="minorEastAsia"/>
          <w:color w:val="000000" w:themeColor="text1"/>
          <w:sz w:val="20"/>
          <w:szCs w:val="20"/>
        </w:rPr>
      </w:pPr>
      <w:r w:rsidRPr="00B82012">
        <w:rPr>
          <w:rStyle w:val="s1"/>
          <w:rFonts w:asciiTheme="minorEastAsia" w:eastAsiaTheme="minorEastAsia" w:hAnsiTheme="minorEastAsia"/>
          <w:color w:val="000000" w:themeColor="text1"/>
          <w:sz w:val="20"/>
          <w:szCs w:val="20"/>
        </w:rPr>
        <w:t>데이터셋은 KIPRIS의 항공기 구조 관련 특허문서(500건)와 NASA NTRS의 항공기 설계·구조 보고서(</w:t>
      </w:r>
      <w:r w:rsidR="00152818" w:rsidRPr="00B82012">
        <w:rPr>
          <w:rStyle w:val="s1"/>
          <w:rFonts w:asciiTheme="minorEastAsia" w:eastAsiaTheme="minorEastAsia" w:hAnsiTheme="minorEastAsia" w:hint="eastAsia"/>
          <w:color w:val="000000" w:themeColor="text1"/>
          <w:sz w:val="20"/>
          <w:szCs w:val="20"/>
        </w:rPr>
        <w:t>700</w:t>
      </w:r>
      <w:r w:rsidRPr="00B82012">
        <w:rPr>
          <w:rStyle w:val="s1"/>
          <w:rFonts w:asciiTheme="minorEastAsia" w:eastAsiaTheme="minorEastAsia" w:hAnsiTheme="minorEastAsia"/>
          <w:color w:val="000000" w:themeColor="text1"/>
          <w:sz w:val="20"/>
          <w:szCs w:val="20"/>
        </w:rPr>
        <w:t xml:space="preserve">건)로 구성하였으며, 모든 문서는 표, 단위, 수치, 약어 등 기술문서의 구조적 특성을 보존한 상태로 전처리되었다. 각 문서는 800토큰 단위(중첩 150토큰 적용)로 청크 분할되어 메타데이터와 함께 인덱싱되었다. 검색 성능 평가는 Recall@k, nDCG@k, MRR의 세 지표를 기준으로 수행하였고, 하이브리드 가중치(α), 전처리 적용 여부, 검색 상위 문서 수(Top-k), 유사도 임계값(Threshold)을 실험 변수로 설정하여 성능 변화를 정량적으로 분석하였다. </w:t>
      </w:r>
    </w:p>
    <w:p w14:paraId="59C93411" w14:textId="0178A350" w:rsidR="00FF2DB6" w:rsidRPr="00B82012" w:rsidRDefault="00FF2DB6" w:rsidP="003C377C">
      <w:pPr>
        <w:pStyle w:val="p1"/>
        <w:spacing w:before="0" w:beforeAutospacing="0" w:after="0" w:afterAutospacing="0"/>
        <w:ind w:firstLineChars="100" w:firstLine="200"/>
        <w:jc w:val="both"/>
        <w:rPr>
          <w:rStyle w:val="s1"/>
          <w:rFonts w:asciiTheme="minorEastAsia" w:eastAsiaTheme="minorEastAsia" w:hAnsiTheme="minorEastAsia"/>
          <w:color w:val="000000" w:themeColor="text1"/>
          <w:sz w:val="20"/>
          <w:szCs w:val="20"/>
        </w:rPr>
      </w:pPr>
      <w:r w:rsidRPr="008D790C">
        <w:rPr>
          <w:rStyle w:val="s1"/>
          <w:rFonts w:asciiTheme="minorEastAsia" w:eastAsiaTheme="minorEastAsia" w:hAnsiTheme="minorEastAsia" w:hint="eastAsia"/>
          <w:color w:val="000000" w:themeColor="text1"/>
          <w:sz w:val="20"/>
          <w:szCs w:val="20"/>
        </w:rPr>
        <w:t xml:space="preserve">실험 결과(k=5 기준)에서 Dense 중심 가중치(α=0.2)의 하이브리드 구조가 최고 nDCG@5(0.9948)과 Recall@5(0.905)를 기록하였으며, </w:t>
      </w:r>
      <w:r w:rsidR="003A5BDD" w:rsidRPr="008D790C">
        <w:rPr>
          <w:rStyle w:val="s1"/>
          <w:rFonts w:asciiTheme="minorEastAsia" w:eastAsiaTheme="minorEastAsia" w:hAnsiTheme="minorEastAsia" w:hint="eastAsia"/>
          <w:color w:val="000000" w:themeColor="text1"/>
          <w:sz w:val="20"/>
          <w:szCs w:val="20"/>
        </w:rPr>
        <w:t>이는</w:t>
      </w:r>
      <w:r w:rsidR="003A5BDD" w:rsidRPr="008D790C">
        <w:rPr>
          <w:rStyle w:val="s1"/>
          <w:rFonts w:asciiTheme="minorEastAsia" w:eastAsiaTheme="minorEastAsia" w:hAnsiTheme="minorEastAsia"/>
          <w:color w:val="000000" w:themeColor="text1"/>
          <w:sz w:val="20"/>
          <w:szCs w:val="20"/>
        </w:rPr>
        <w:t xml:space="preserve"> BM25 단일 대비 64.5%, FAISS 단일 대비 26.6% 향상된 성능으로 통계적으로 유의하였다(p&lt;0.05).</w:t>
      </w:r>
      <w:r w:rsidR="003A5BDD" w:rsidRPr="008D790C">
        <w:rPr>
          <w:rStyle w:val="s1"/>
          <w:rFonts w:asciiTheme="minorEastAsia" w:eastAsiaTheme="minorEastAsia" w:hAnsiTheme="minorEastAsia" w:hint="eastAsia"/>
          <w:color w:val="000000" w:themeColor="text1"/>
          <w:sz w:val="20"/>
          <w:szCs w:val="20"/>
        </w:rPr>
        <w:t xml:space="preserve"> </w:t>
      </w:r>
      <w:r w:rsidRPr="00B82012">
        <w:rPr>
          <w:rStyle w:val="s1"/>
          <w:rFonts w:asciiTheme="minorEastAsia" w:eastAsiaTheme="minorEastAsia" w:hAnsiTheme="minorEastAsia" w:hint="eastAsia"/>
          <w:color w:val="000000" w:themeColor="text1"/>
          <w:sz w:val="20"/>
          <w:szCs w:val="20"/>
        </w:rPr>
        <w:t>k=8로 증가 시 모든 α값(0.2, 0.5, 0.8)에서 Recall@8=1.0(100%)을 달성하였으며, 이 중 α=0.2는 nDCG@8=0.9932, MRR=1.0을 기록하여 임베딩 기반 의미 검색이 기술문서 환경에서 효과적임을 입증하였다. α값이 증가할수록(sparse 비중 증가) Recall은 일부 구간(k=3,5)에서 근소하게 상승하나, nDCG 저하가 병행되어 정밀도–재현율 균형 측면에서는 α=0.2가 최적 구성으로 확인되었다.</w:t>
      </w:r>
      <w:r w:rsidRPr="00B82012">
        <w:rPr>
          <w:rStyle w:val="s1"/>
          <w:rFonts w:asciiTheme="minorEastAsia" w:eastAsiaTheme="minorEastAsia" w:hAnsiTheme="minorEastAsia"/>
          <w:color w:val="000000" w:themeColor="text1"/>
          <w:sz w:val="20"/>
          <w:szCs w:val="20"/>
        </w:rPr>
        <w:t xml:space="preserve"> </w:t>
      </w:r>
    </w:p>
    <w:p w14:paraId="7C572693" w14:textId="0D7EEFFB" w:rsidR="00636941" w:rsidRPr="00B82012" w:rsidRDefault="008B52C4" w:rsidP="003C377C">
      <w:pPr>
        <w:pStyle w:val="p1"/>
        <w:spacing w:before="0" w:beforeAutospacing="0" w:after="0" w:afterAutospacing="0"/>
        <w:ind w:firstLineChars="100" w:firstLine="200"/>
        <w:jc w:val="both"/>
        <w:rPr>
          <w:rStyle w:val="s1"/>
          <w:rFonts w:asciiTheme="minorEastAsia" w:eastAsiaTheme="minorEastAsia" w:hAnsiTheme="minorEastAsia"/>
          <w:color w:val="000000" w:themeColor="text1"/>
          <w:sz w:val="20"/>
          <w:szCs w:val="20"/>
        </w:rPr>
      </w:pPr>
      <w:r w:rsidRPr="00B82012">
        <w:rPr>
          <w:rStyle w:val="s1"/>
          <w:rFonts w:asciiTheme="minorEastAsia" w:eastAsiaTheme="minorEastAsia" w:hAnsiTheme="minorEastAsia"/>
          <w:color w:val="000000" w:themeColor="text1"/>
          <w:sz w:val="20"/>
          <w:szCs w:val="20"/>
        </w:rPr>
        <w:t>본 연구의 주요 기여는 (1) 폐쇄망 환경에서도 완전 재현 가능한 BM25+FAISS 하이브리드 검색 구조 제안, (2) 항공·방산 기술문서 기반 정량 검증, (3) α·전처리·Top-k·Threshold 조합을 통한 최적 조건 도출이다. 향후에는 리랭킹 모델(BGE-Reranker 등) 및 생성 단계와의 연계를 통해 검색–생성 통합 관점의 품질 향상을 추가 검토할 예정이다.</w:t>
      </w:r>
    </w:p>
    <w:p w14:paraId="366FBEC1" w14:textId="77777777" w:rsidR="003C377C" w:rsidRPr="00B82012" w:rsidRDefault="003C377C" w:rsidP="003C377C">
      <w:pPr>
        <w:pStyle w:val="p1"/>
        <w:spacing w:before="0" w:beforeAutospacing="0" w:after="0" w:afterAutospacing="0"/>
        <w:ind w:firstLineChars="100" w:firstLine="200"/>
        <w:jc w:val="both"/>
        <w:rPr>
          <w:rFonts w:asciiTheme="minorEastAsia" w:eastAsiaTheme="minorEastAsia" w:hAnsiTheme="minorEastAsia"/>
          <w:color w:val="000000" w:themeColor="text1"/>
          <w:sz w:val="20"/>
          <w:szCs w:val="20"/>
        </w:rPr>
      </w:pPr>
    </w:p>
    <w:p w14:paraId="77F5B492" w14:textId="77777777" w:rsidR="00334E5C" w:rsidRPr="00B82012" w:rsidRDefault="00334E5C" w:rsidP="001B2D55">
      <w:pPr>
        <w:pStyle w:val="4"/>
      </w:pPr>
      <w:r w:rsidRPr="00B82012">
        <w:t>Abstract (in English)</w:t>
      </w:r>
    </w:p>
    <w:p w14:paraId="281D49AA" w14:textId="6231F8E8" w:rsidR="00334E5C" w:rsidRPr="00B82012" w:rsidRDefault="00334E5C" w:rsidP="003C377C">
      <w:pPr>
        <w:pStyle w:val="p1"/>
        <w:spacing w:before="0" w:beforeAutospacing="0" w:after="0" w:afterAutospacing="0"/>
        <w:ind w:firstLineChars="100" w:firstLine="200"/>
        <w:jc w:val="both"/>
        <w:rPr>
          <w:rFonts w:asciiTheme="minorEastAsia" w:eastAsiaTheme="minorEastAsia" w:hAnsiTheme="minorEastAsia" w:cstheme="minorBidi"/>
          <w:color w:val="000000" w:themeColor="text1"/>
          <w:kern w:val="2"/>
          <w:sz w:val="20"/>
          <w:szCs w:val="20"/>
          <w14:ligatures w14:val="standardContextual"/>
        </w:rPr>
      </w:pPr>
      <w:r w:rsidRPr="00B82012">
        <w:rPr>
          <w:rFonts w:asciiTheme="minorEastAsia" w:eastAsiaTheme="minorEastAsia" w:hAnsiTheme="minorEastAsia"/>
          <w:color w:val="000000" w:themeColor="text1"/>
          <w:sz w:val="20"/>
          <w:szCs w:val="20"/>
        </w:rPr>
        <w:t xml:space="preserve">This study proposes a hybrid retrieval approach combining BM25 and FAISS to improve RAG performance on technical documents. We implement a fully reproducible system in a closed-network environment using only local tools. The dataset comprises KIPRIS patents and NASA NTRS reports, totaling </w:t>
      </w:r>
      <w:r w:rsidR="003443A6" w:rsidRPr="00B82012">
        <w:rPr>
          <w:rFonts w:asciiTheme="minorEastAsia" w:eastAsiaTheme="minorEastAsia" w:hAnsiTheme="minorEastAsia" w:hint="eastAsia"/>
          <w:color w:val="000000" w:themeColor="text1"/>
          <w:sz w:val="20"/>
          <w:szCs w:val="20"/>
        </w:rPr>
        <w:t>1,200</w:t>
      </w:r>
      <w:r w:rsidRPr="00B82012">
        <w:rPr>
          <w:rFonts w:asciiTheme="minorEastAsia" w:eastAsiaTheme="minorEastAsia" w:hAnsiTheme="minorEastAsia"/>
          <w:color w:val="000000" w:themeColor="text1"/>
          <w:sz w:val="20"/>
          <w:szCs w:val="20"/>
        </w:rPr>
        <w:t xml:space="preserve"> documents and 39,90</w:t>
      </w:r>
      <w:r w:rsidR="007F67CD" w:rsidRPr="00B82012">
        <w:rPr>
          <w:rFonts w:asciiTheme="minorEastAsia" w:eastAsiaTheme="minorEastAsia" w:hAnsiTheme="minorEastAsia" w:hint="eastAsia"/>
          <w:color w:val="000000" w:themeColor="text1"/>
          <w:sz w:val="20"/>
          <w:szCs w:val="20"/>
        </w:rPr>
        <w:t>0</w:t>
      </w:r>
      <w:r w:rsidRPr="00B82012">
        <w:rPr>
          <w:rFonts w:asciiTheme="minorEastAsia" w:eastAsiaTheme="minorEastAsia" w:hAnsiTheme="minorEastAsia"/>
          <w:color w:val="000000" w:themeColor="text1"/>
          <w:sz w:val="20"/>
          <w:szCs w:val="20"/>
        </w:rPr>
        <w:t xml:space="preserve"> chunks. Evaluation using Recall@k, nDCG@k, and </w:t>
      </w:r>
      <w:r w:rsidRPr="00B82012">
        <w:rPr>
          <w:rFonts w:asciiTheme="minorEastAsia" w:eastAsiaTheme="minorEastAsia" w:hAnsiTheme="minorEastAsia"/>
          <w:color w:val="000000" w:themeColor="text1"/>
          <w:sz w:val="20"/>
          <w:szCs w:val="20"/>
        </w:rPr>
        <w:lastRenderedPageBreak/>
        <w:t>MRR demonstrates that Dense-favoring (α=0.2) achieves optimal performance (nDCG@5=0.9948), confirming the superiority of embedding-based dense retrieval for technical domains.</w:t>
      </w:r>
    </w:p>
    <w:p w14:paraId="11A64A6A" w14:textId="77777777" w:rsidR="007D413A" w:rsidRDefault="00334E5C" w:rsidP="007D413A">
      <w:pPr>
        <w:pStyle w:val="p1"/>
        <w:spacing w:before="0" w:beforeAutospacing="0" w:after="0" w:afterAutospacing="0"/>
        <w:ind w:firstLineChars="100" w:firstLine="200"/>
        <w:jc w:val="both"/>
        <w:rPr>
          <w:rFonts w:asciiTheme="minorEastAsia" w:eastAsiaTheme="minorEastAsia" w:hAnsiTheme="minorEastAsia" w:cstheme="minorBidi"/>
          <w:color w:val="000000" w:themeColor="text1"/>
          <w:kern w:val="2"/>
          <w:sz w:val="20"/>
          <w:szCs w:val="20"/>
          <w14:ligatures w14:val="standardContextual"/>
        </w:rPr>
      </w:pPr>
      <w:r w:rsidRPr="00B82012">
        <w:rPr>
          <w:rFonts w:asciiTheme="minorEastAsia" w:eastAsiaTheme="minorEastAsia" w:hAnsiTheme="minorEastAsia" w:cstheme="minorBidi"/>
          <w:color w:val="000000" w:themeColor="text1"/>
          <w:kern w:val="2"/>
          <w:sz w:val="20"/>
          <w:szCs w:val="20"/>
          <w14:ligatures w14:val="standardContextual"/>
        </w:rPr>
        <w:t xml:space="preserve">The dataset consists of 500 Korean patent documents from KIPRIS and </w:t>
      </w:r>
      <w:r w:rsidR="00545409" w:rsidRPr="00B82012">
        <w:rPr>
          <w:rFonts w:asciiTheme="minorEastAsia" w:eastAsiaTheme="minorEastAsia" w:hAnsiTheme="minorEastAsia" w:cstheme="minorBidi" w:hint="eastAsia"/>
          <w:color w:val="000000" w:themeColor="text1"/>
          <w:kern w:val="2"/>
          <w:sz w:val="20"/>
          <w:szCs w:val="20"/>
          <w14:ligatures w14:val="standardContextual"/>
        </w:rPr>
        <w:t>700</w:t>
      </w:r>
      <w:r w:rsidRPr="00B82012">
        <w:rPr>
          <w:rFonts w:asciiTheme="minorEastAsia" w:eastAsiaTheme="minorEastAsia" w:hAnsiTheme="minorEastAsia" w:cstheme="minorBidi"/>
          <w:color w:val="000000" w:themeColor="text1"/>
          <w:kern w:val="2"/>
          <w:sz w:val="20"/>
          <w:szCs w:val="20"/>
          <w14:ligatures w14:val="standardContextual"/>
        </w:rPr>
        <w:t xml:space="preserve"> English technical reports from NASA NTRS related to aircraft structure and airframe design. All documents were preprocessed to preserve structural elements such as tables, units, numeric values, and abbreviations. Each document was chunked into 800-token segments with a 150-token overlap and indexed together with its metadata. Retrieval performance was evaluated using three metrics—Recall@k, nDCG@k, and MRR—under varying hybrid weights (α), preprocessing options, top-k settings, and similarity thresholds.</w:t>
      </w:r>
    </w:p>
    <w:p w14:paraId="4C8AC97E" w14:textId="26E27641" w:rsidR="00CA04FC" w:rsidRPr="00B82012" w:rsidRDefault="007D413A" w:rsidP="007D413A">
      <w:pPr>
        <w:pStyle w:val="p1"/>
        <w:spacing w:before="0" w:beforeAutospacing="0" w:after="0" w:afterAutospacing="0"/>
        <w:ind w:firstLineChars="100" w:firstLine="200"/>
        <w:jc w:val="both"/>
        <w:rPr>
          <w:rFonts w:asciiTheme="minorEastAsia" w:eastAsiaTheme="minorEastAsia" w:hAnsiTheme="minorEastAsia" w:cstheme="minorBidi"/>
          <w:color w:val="000000" w:themeColor="text1"/>
          <w:kern w:val="2"/>
          <w:sz w:val="20"/>
          <w:szCs w:val="20"/>
          <w14:ligatures w14:val="standardContextual"/>
        </w:rPr>
      </w:pPr>
      <w:r w:rsidRPr="00426035">
        <w:rPr>
          <w:rFonts w:asciiTheme="minorEastAsia" w:eastAsiaTheme="minorEastAsia" w:hAnsiTheme="minorEastAsia" w:cstheme="minorBidi"/>
          <w:color w:val="000000" w:themeColor="text1"/>
          <w:kern w:val="2"/>
          <w:sz w:val="20"/>
          <w:szCs w:val="20"/>
          <w14:ligatures w14:val="standardContextual"/>
        </w:rPr>
        <w:t>Experimental results (k = 5) show that the hybrid configuration with a dense-favoring weight (α = 0.2) achieved</w:t>
      </w:r>
      <w:r w:rsidRPr="00426035">
        <w:rPr>
          <w:rFonts w:asciiTheme="minorEastAsia" w:eastAsiaTheme="minorEastAsia" w:hAnsiTheme="minorEastAsia" w:cstheme="minorBidi" w:hint="eastAsia"/>
          <w:color w:val="000000" w:themeColor="text1"/>
          <w:kern w:val="2"/>
          <w:sz w:val="20"/>
          <w:szCs w:val="20"/>
          <w14:ligatures w14:val="standardContextual"/>
        </w:rPr>
        <w:t xml:space="preserve"> </w:t>
      </w:r>
      <w:r w:rsidRPr="00426035">
        <w:rPr>
          <w:rFonts w:asciiTheme="minorEastAsia" w:eastAsiaTheme="minorEastAsia" w:hAnsiTheme="minorEastAsia" w:cstheme="minorBidi"/>
          <w:color w:val="000000" w:themeColor="text1"/>
          <w:kern w:val="2"/>
          <w:sz w:val="20"/>
          <w:szCs w:val="20"/>
          <w14:ligatures w14:val="standardContextual"/>
        </w:rPr>
        <w:t>the highest nDCG@5 (0.9948) with Recall@5 of 0.905, outperforming standalone BM25 (64.5% improvement) and FAISS (26.6% improvement).</w:t>
      </w:r>
      <w:r w:rsidRPr="00426035">
        <w:rPr>
          <w:rFonts w:asciiTheme="minorEastAsia" w:eastAsiaTheme="minorEastAsia" w:hAnsiTheme="minorEastAsia" w:cstheme="minorBidi" w:hint="eastAsia"/>
          <w:color w:val="000000" w:themeColor="text1"/>
          <w:kern w:val="2"/>
          <w:sz w:val="20"/>
          <w:szCs w:val="20"/>
          <w14:ligatures w14:val="standardContextual"/>
        </w:rPr>
        <w:t xml:space="preserve"> </w:t>
      </w:r>
      <w:r w:rsidR="00CA04FC" w:rsidRPr="00B82012">
        <w:rPr>
          <w:rFonts w:asciiTheme="minorEastAsia" w:eastAsiaTheme="minorEastAsia" w:hAnsiTheme="minorEastAsia" w:cstheme="minorBidi"/>
          <w:color w:val="000000" w:themeColor="text1"/>
          <w:kern w:val="2"/>
          <w:sz w:val="20"/>
          <w:szCs w:val="20"/>
          <w14:ligatures w14:val="standardContextual"/>
        </w:rPr>
        <w:t xml:space="preserve">When k increased to 8, all α values (0.2, 0.5, 0.8) achieved perfect Recall@8 (1.0), with α = 0.2 recording nDCG@8 of 0.9932 and MRR of 1.0. Although increasing α (i.e., favoring sparse retrieval) slightly improves Recall in some cases (e.g., k = 3, 5), it generally reduces nDCG, indicating that α = 0.2 provides the most balanced trade-off between recall and precision. </w:t>
      </w:r>
    </w:p>
    <w:p w14:paraId="2EBBFA3A" w14:textId="36D91E9D" w:rsidR="00334E5C" w:rsidRPr="00B82012" w:rsidRDefault="00334E5C" w:rsidP="007A0757">
      <w:pPr>
        <w:pStyle w:val="p1"/>
        <w:spacing w:before="0" w:beforeAutospacing="0" w:after="0" w:afterAutospacing="0"/>
        <w:ind w:firstLineChars="100" w:firstLine="200"/>
        <w:jc w:val="both"/>
        <w:rPr>
          <w:rFonts w:asciiTheme="minorEastAsia" w:eastAsiaTheme="minorEastAsia" w:hAnsiTheme="minorEastAsia" w:cstheme="minorBidi"/>
          <w:color w:val="000000" w:themeColor="text1"/>
          <w:kern w:val="2"/>
          <w:sz w:val="20"/>
          <w:szCs w:val="20"/>
          <w14:ligatures w14:val="standardContextual"/>
        </w:rPr>
      </w:pPr>
      <w:r w:rsidRPr="00B82012">
        <w:rPr>
          <w:rFonts w:asciiTheme="minorEastAsia" w:eastAsiaTheme="minorEastAsia" w:hAnsiTheme="minorEastAsia" w:cstheme="minorBidi"/>
          <w:color w:val="000000" w:themeColor="text1"/>
          <w:kern w:val="2"/>
          <w:sz w:val="20"/>
          <w:szCs w:val="20"/>
          <w14:ligatures w14:val="standardContextual"/>
        </w:rPr>
        <w:t>The main contributions of this study are as follows:</w:t>
      </w:r>
      <w:r w:rsidR="007A0757" w:rsidRPr="00B82012">
        <w:rPr>
          <w:rFonts w:asciiTheme="minorEastAsia" w:eastAsiaTheme="minorEastAsia" w:hAnsiTheme="minorEastAsia" w:cstheme="minorBidi" w:hint="eastAsia"/>
          <w:color w:val="000000" w:themeColor="text1"/>
          <w:kern w:val="2"/>
          <w:sz w:val="20"/>
          <w:szCs w:val="20"/>
          <w14:ligatures w14:val="standardContextual"/>
        </w:rPr>
        <w:t xml:space="preserve"> (1) </w:t>
      </w:r>
      <w:r w:rsidRPr="00B82012">
        <w:rPr>
          <w:rFonts w:asciiTheme="minorEastAsia" w:eastAsiaTheme="minorEastAsia" w:hAnsiTheme="minorEastAsia" w:cstheme="minorBidi"/>
          <w:color w:val="000000" w:themeColor="text1"/>
          <w:kern w:val="2"/>
          <w:sz w:val="20"/>
          <w:szCs w:val="20"/>
          <w14:ligatures w14:val="standardContextual"/>
        </w:rPr>
        <w:t>a fully reproducible BM25 + FAISS hybrid retrieval framework operable in closed-network environments;</w:t>
      </w:r>
      <w:r w:rsidR="007A0757" w:rsidRPr="00B82012">
        <w:rPr>
          <w:rFonts w:asciiTheme="minorEastAsia" w:eastAsiaTheme="minorEastAsia" w:hAnsiTheme="minorEastAsia" w:cstheme="minorBidi" w:hint="eastAsia"/>
          <w:color w:val="000000" w:themeColor="text1"/>
          <w:kern w:val="2"/>
          <w:sz w:val="20"/>
          <w:szCs w:val="20"/>
          <w14:ligatures w14:val="standardContextual"/>
        </w:rPr>
        <w:t xml:space="preserve"> (2) </w:t>
      </w:r>
      <w:r w:rsidRPr="00B82012">
        <w:rPr>
          <w:rFonts w:asciiTheme="minorEastAsia" w:eastAsiaTheme="minorEastAsia" w:hAnsiTheme="minorEastAsia" w:cstheme="minorBidi"/>
          <w:color w:val="000000" w:themeColor="text1"/>
          <w:kern w:val="2"/>
          <w:sz w:val="20"/>
          <w:szCs w:val="20"/>
          <w14:ligatures w14:val="standardContextual"/>
        </w:rPr>
        <w:t>quantitative validation using real aerospace and defense technical documents; and</w:t>
      </w:r>
      <w:r w:rsidR="007A0757" w:rsidRPr="00B82012">
        <w:rPr>
          <w:rFonts w:asciiTheme="minorEastAsia" w:eastAsiaTheme="minorEastAsia" w:hAnsiTheme="minorEastAsia" w:cstheme="minorBidi" w:hint="eastAsia"/>
          <w:color w:val="000000" w:themeColor="text1"/>
          <w:kern w:val="2"/>
          <w:sz w:val="20"/>
          <w:szCs w:val="20"/>
          <w14:ligatures w14:val="standardContextual"/>
        </w:rPr>
        <w:t xml:space="preserve"> (3) </w:t>
      </w:r>
      <w:r w:rsidRPr="00B82012">
        <w:rPr>
          <w:rFonts w:asciiTheme="minorEastAsia" w:eastAsiaTheme="minorEastAsia" w:hAnsiTheme="minorEastAsia" w:cstheme="minorBidi"/>
          <w:color w:val="000000" w:themeColor="text1"/>
          <w:kern w:val="2"/>
          <w:sz w:val="20"/>
          <w:szCs w:val="20"/>
          <w14:ligatures w14:val="standardContextual"/>
        </w:rPr>
        <w:t>identification of optimal parameter combinations across α, preprocessing, top-k, and threshold settings.</w:t>
      </w:r>
    </w:p>
    <w:p w14:paraId="7C7B5843" w14:textId="77777777" w:rsidR="00BA1450" w:rsidRPr="00B82012" w:rsidRDefault="00334E5C" w:rsidP="003C377C">
      <w:pPr>
        <w:pStyle w:val="p1"/>
        <w:spacing w:before="0" w:beforeAutospacing="0" w:after="0" w:afterAutospacing="0"/>
        <w:ind w:firstLineChars="100" w:firstLine="200"/>
        <w:jc w:val="both"/>
        <w:rPr>
          <w:rStyle w:val="s1"/>
          <w:rFonts w:asciiTheme="minorEastAsia" w:eastAsiaTheme="minorEastAsia" w:hAnsiTheme="minorEastAsia"/>
          <w:color w:val="000000" w:themeColor="text1"/>
          <w:sz w:val="20"/>
          <w:szCs w:val="20"/>
        </w:rPr>
      </w:pPr>
      <w:r w:rsidRPr="00B82012">
        <w:rPr>
          <w:rFonts w:asciiTheme="minorEastAsia" w:eastAsiaTheme="minorEastAsia" w:hAnsiTheme="minorEastAsia" w:cstheme="minorBidi"/>
          <w:color w:val="000000" w:themeColor="text1"/>
          <w:kern w:val="2"/>
          <w:sz w:val="20"/>
          <w:szCs w:val="20"/>
          <w14:ligatures w14:val="standardContextual"/>
        </w:rPr>
        <w:t>Future work will explore the integration of reranking models (e.g., BGE-Reranker) and generative stages to further enhance retrieval-generation synergy under strict security constraints.</w:t>
      </w:r>
    </w:p>
    <w:p w14:paraId="22F5F056" w14:textId="77777777" w:rsidR="00636941" w:rsidRPr="00B82012" w:rsidRDefault="00636941" w:rsidP="003C377C">
      <w:pPr>
        <w:pStyle w:val="p1"/>
        <w:spacing w:before="0" w:beforeAutospacing="0" w:after="0" w:afterAutospacing="0"/>
        <w:ind w:firstLineChars="100" w:firstLine="200"/>
        <w:jc w:val="both"/>
        <w:rPr>
          <w:rFonts w:asciiTheme="minorEastAsia" w:eastAsiaTheme="minorEastAsia" w:hAnsiTheme="minorEastAsia"/>
          <w:color w:val="000000" w:themeColor="text1"/>
          <w:sz w:val="20"/>
          <w:szCs w:val="20"/>
        </w:rPr>
      </w:pPr>
    </w:p>
    <w:p w14:paraId="5011DF98" w14:textId="77777777" w:rsidR="005723F5" w:rsidRPr="00B82012" w:rsidRDefault="005723F5" w:rsidP="003C377C">
      <w:pPr>
        <w:spacing w:after="0"/>
        <w:rPr>
          <w:rFonts w:asciiTheme="minorEastAsia" w:hAnsiTheme="minorEastAsia"/>
          <w:color w:val="000000" w:themeColor="text1"/>
          <w:sz w:val="20"/>
          <w:szCs w:val="20"/>
        </w:rPr>
      </w:pPr>
      <w:r w:rsidRPr="00B82012">
        <w:rPr>
          <w:rFonts w:asciiTheme="minorEastAsia" w:hAnsiTheme="minorEastAsia"/>
          <w:color w:val="000000" w:themeColor="text1"/>
          <w:sz w:val="20"/>
          <w:szCs w:val="20"/>
        </w:rPr>
        <w:t>핵심어 (Keywords)</w:t>
      </w:r>
    </w:p>
    <w:p w14:paraId="58BBA794" w14:textId="77777777" w:rsidR="002D554D" w:rsidRPr="00B82012" w:rsidRDefault="005723F5" w:rsidP="003C377C">
      <w:pPr>
        <w:widowControl/>
        <w:wordWrap/>
        <w:autoSpaceDE/>
        <w:autoSpaceDN/>
        <w:spacing w:after="0"/>
        <w:jc w:val="both"/>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하이브리드 검색, BM25, FAISS, RAG, 기술문서 검색, 항공·방산 도메인</w:t>
      </w:r>
    </w:p>
    <w:p w14:paraId="3218BF0B" w14:textId="77777777" w:rsidR="00227E33" w:rsidRPr="00B82012" w:rsidRDefault="00227E33" w:rsidP="003C377C">
      <w:pPr>
        <w:widowControl/>
        <w:wordWrap/>
        <w:autoSpaceDE/>
        <w:autoSpaceDN/>
        <w:spacing w:after="0"/>
        <w:jc w:val="both"/>
        <w:rPr>
          <w:rFonts w:asciiTheme="minorEastAsia" w:hAnsiTheme="minorEastAsia" w:cs="굴림"/>
          <w:color w:val="000000" w:themeColor="text1"/>
          <w:kern w:val="0"/>
          <w:sz w:val="20"/>
          <w:szCs w:val="20"/>
          <w14:ligatures w14:val="none"/>
        </w:rPr>
      </w:pPr>
    </w:p>
    <w:p w14:paraId="7A65E082" w14:textId="77777777" w:rsidR="00371632" w:rsidRPr="00B82012" w:rsidRDefault="00371632" w:rsidP="001B2D55">
      <w:pPr>
        <w:pStyle w:val="3"/>
        <w:rPr>
          <w:b/>
          <w:bCs/>
        </w:rPr>
      </w:pPr>
      <w:r w:rsidRPr="00B82012">
        <w:rPr>
          <w:b/>
          <w:bCs/>
        </w:rPr>
        <w:t>Ⅰ. 서론 (Introduction)</w:t>
      </w:r>
    </w:p>
    <w:p w14:paraId="3162E16D" w14:textId="77777777" w:rsidR="00371632" w:rsidRPr="00B82012" w:rsidRDefault="00371632" w:rsidP="001B2D55">
      <w:pPr>
        <w:pStyle w:val="4"/>
      </w:pPr>
      <w:r w:rsidRPr="00B82012">
        <w:t>1.1 연구 배경</w:t>
      </w:r>
    </w:p>
    <w:p w14:paraId="396ED25D" w14:textId="77777777" w:rsidR="00371632" w:rsidRPr="00B82012" w:rsidRDefault="00371632" w:rsidP="003C377C">
      <w:pPr>
        <w:widowControl/>
        <w:wordWrap/>
        <w:autoSpaceDE/>
        <w:autoSpaceDN/>
        <w:spacing w:after="0"/>
        <w:ind w:firstLineChars="50" w:firstLine="100"/>
        <w:jc w:val="both"/>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최근 대규모 언어모델(Large Language Model, LLM)의 급격한 발전과 함께, 외부 지식을 결합하여 응답의 정확도를 높이는 Retrieval-Augmented Generation(RAG) 구조가 다양한 분야에서 활용되고 있다.</w:t>
      </w:r>
      <w:r w:rsidR="003A377D" w:rsidRPr="00B82012">
        <w:rPr>
          <w:rFonts w:asciiTheme="minorEastAsia" w:hAnsiTheme="minorEastAsia" w:cs="굴림" w:hint="eastAsia"/>
          <w:color w:val="000000" w:themeColor="text1"/>
          <w:kern w:val="0"/>
          <w:sz w:val="20"/>
          <w:szCs w:val="20"/>
          <w14:ligatures w14:val="none"/>
        </w:rPr>
        <w:t xml:space="preserve"> </w:t>
      </w:r>
      <w:r w:rsidRPr="00B82012">
        <w:rPr>
          <w:rFonts w:asciiTheme="minorEastAsia" w:hAnsiTheme="minorEastAsia" w:cs="굴림"/>
          <w:color w:val="000000" w:themeColor="text1"/>
          <w:kern w:val="0"/>
          <w:sz w:val="20"/>
          <w:szCs w:val="20"/>
          <w14:ligatures w14:val="none"/>
        </w:rPr>
        <w:t>RAG는 검색(Retrieval) 단계를 통해 관련 정보를 추출하고, 이를 생성(Generation) 단계에서 활용함으로써 대형 언어모델의 환각(hallucination) 문제를 완화하고 도메인 특화 질의응답의 신뢰성을 향상시키는 기술이다.</w:t>
      </w:r>
      <w:r w:rsidR="003A377D" w:rsidRPr="00B82012">
        <w:rPr>
          <w:rFonts w:asciiTheme="minorEastAsia" w:hAnsiTheme="minorEastAsia" w:cs="굴림" w:hint="eastAsia"/>
          <w:color w:val="000000" w:themeColor="text1"/>
          <w:kern w:val="0"/>
          <w:sz w:val="20"/>
          <w:szCs w:val="20"/>
          <w14:ligatures w14:val="none"/>
        </w:rPr>
        <w:t xml:space="preserve"> </w:t>
      </w:r>
      <w:r w:rsidRPr="00B82012">
        <w:rPr>
          <w:rFonts w:asciiTheme="minorEastAsia" w:hAnsiTheme="minorEastAsia" w:cs="굴림"/>
          <w:color w:val="000000" w:themeColor="text1"/>
          <w:kern w:val="0"/>
          <w:sz w:val="20"/>
          <w:szCs w:val="20"/>
          <w14:ligatures w14:val="none"/>
        </w:rPr>
        <w:t>이러한 구조는 기술문서·특허·연구보고서 등 명시적 근거가 필요한 분야에서 특히 주목받고 있으며, 최근 오픈소스 생태계에서는 FAISS, Chroma, Milvus 등의 임베딩 기반 벡터 검색엔진과 BM25와 같은 전통적 키워드 검색기법을 결합한 하이브리드(Hybrid) 검색 구조가 활발히 연구되고 있다.</w:t>
      </w:r>
    </w:p>
    <w:p w14:paraId="6B89035D" w14:textId="77777777" w:rsidR="00371632" w:rsidRPr="00B82012" w:rsidRDefault="00371632" w:rsidP="003C377C">
      <w:pPr>
        <w:widowControl/>
        <w:wordWrap/>
        <w:autoSpaceDE/>
        <w:autoSpaceDN/>
        <w:spacing w:after="0"/>
        <w:ind w:firstLineChars="50" w:firstLine="100"/>
        <w:jc w:val="both"/>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 xml:space="preserve">그러나 대부분의 기존 연구는 클라우드 기반 환경과 공개 QA 데이터셋을 중심으로 수행되어, 실제 산업 현장의 폐쇄망(closed network) 환경이나 보안 제한적 도메인 기술문서에는 적용하기 </w:t>
      </w:r>
      <w:r w:rsidRPr="00B82012">
        <w:rPr>
          <w:rFonts w:asciiTheme="minorEastAsia" w:hAnsiTheme="minorEastAsia" w:cs="굴림"/>
          <w:color w:val="000000" w:themeColor="text1"/>
          <w:kern w:val="0"/>
          <w:sz w:val="20"/>
          <w:szCs w:val="20"/>
          <w14:ligatures w14:val="none"/>
        </w:rPr>
        <w:lastRenderedPageBreak/>
        <w:t>어렵다.</w:t>
      </w:r>
      <w:r w:rsidR="003A377D" w:rsidRPr="00B82012">
        <w:rPr>
          <w:rFonts w:asciiTheme="minorEastAsia" w:hAnsiTheme="minorEastAsia" w:cs="굴림" w:hint="eastAsia"/>
          <w:color w:val="000000" w:themeColor="text1"/>
          <w:kern w:val="0"/>
          <w:sz w:val="20"/>
          <w:szCs w:val="20"/>
          <w14:ligatures w14:val="none"/>
        </w:rPr>
        <w:t xml:space="preserve"> </w:t>
      </w:r>
      <w:r w:rsidRPr="00B82012">
        <w:rPr>
          <w:rFonts w:asciiTheme="minorEastAsia" w:hAnsiTheme="minorEastAsia" w:cs="굴림"/>
          <w:color w:val="000000" w:themeColor="text1"/>
          <w:kern w:val="0"/>
          <w:sz w:val="20"/>
          <w:szCs w:val="20"/>
          <w14:ligatures w14:val="none"/>
        </w:rPr>
        <w:t>특히 항공·방산 분야의 기술문서는 약어, 수치, 단위, 표 구조 등 다양한 비정형 정보를 포함하고 있어, 임베딩 기반의 의미적(Dense) 검색만으로는 충분한 검색 품질을 확보하기 어렵다.</w:t>
      </w:r>
    </w:p>
    <w:p w14:paraId="0252EEDD" w14:textId="77777777" w:rsidR="00371632" w:rsidRPr="00B82012" w:rsidRDefault="00371632" w:rsidP="003C377C">
      <w:pPr>
        <w:widowControl/>
        <w:wordWrap/>
        <w:autoSpaceDE/>
        <w:autoSpaceDN/>
        <w:spacing w:after="0"/>
        <w:jc w:val="both"/>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따라서 이러한 환경에서는 전통적 키워드 기반 검색(Sparse)과의 결합을 통한 하이브리드 접근이 필요하다.</w:t>
      </w:r>
    </w:p>
    <w:p w14:paraId="42A2534D" w14:textId="77777777" w:rsidR="00371632" w:rsidRPr="00B82012" w:rsidRDefault="00371632" w:rsidP="003C377C">
      <w:pPr>
        <w:widowControl/>
        <w:wordWrap/>
        <w:autoSpaceDE/>
        <w:autoSpaceDN/>
        <w:spacing w:after="0"/>
        <w:jc w:val="both"/>
        <w:rPr>
          <w:rFonts w:asciiTheme="minorEastAsia" w:hAnsiTheme="minorEastAsia" w:cs="굴림"/>
          <w:color w:val="000000" w:themeColor="text1"/>
          <w:kern w:val="0"/>
          <w:sz w:val="20"/>
          <w:szCs w:val="20"/>
          <w14:ligatures w14:val="none"/>
        </w:rPr>
      </w:pPr>
    </w:p>
    <w:p w14:paraId="68628198" w14:textId="77777777" w:rsidR="00371632" w:rsidRPr="00B82012" w:rsidRDefault="00371632" w:rsidP="00DB0C1B">
      <w:pPr>
        <w:pStyle w:val="4"/>
      </w:pPr>
      <w:r w:rsidRPr="00B82012">
        <w:t>1.2 문제 제기</w:t>
      </w:r>
    </w:p>
    <w:p w14:paraId="2612A625" w14:textId="77777777" w:rsidR="003A377D" w:rsidRPr="00B82012" w:rsidRDefault="00371632" w:rsidP="003C377C">
      <w:pPr>
        <w:widowControl/>
        <w:wordWrap/>
        <w:autoSpaceDE/>
        <w:autoSpaceDN/>
        <w:spacing w:after="0"/>
        <w:ind w:firstLineChars="50" w:firstLine="100"/>
        <w:jc w:val="both"/>
        <w:rPr>
          <w:rFonts w:asciiTheme="minorEastAsia" w:hAnsiTheme="minorEastAsia" w:cs="굴림"/>
          <w:color w:val="000000" w:themeColor="text1"/>
          <w:kern w:val="0"/>
          <w:sz w:val="20"/>
          <w:szCs w:val="20"/>
          <w14:ligatures w14:val="none"/>
        </w:rPr>
      </w:pPr>
      <w:r w:rsidRPr="00B82012">
        <w:rPr>
          <w:rFonts w:asciiTheme="minorEastAsia" w:hAnsiTheme="minorEastAsia"/>
          <w:color w:val="000000" w:themeColor="text1"/>
          <w:sz w:val="20"/>
          <w:szCs w:val="20"/>
        </w:rPr>
        <w:t>현재 다수의 RAG 시스템은 임베딩 기반의 밀집(Dense) 검색에 의존하고 있다. 이 방식은 자연어 중심의 일반 질의에서는 우수한 성능을 보이나, 기술문서처럼 수치·약어·기호 중심의 질의에서는 검색 정확도가 급격히 저하되는 한계를 지닌다. 반면 BM25 기반의 희소(Sparse) 검색은 명시적 키워드 일치에는 강점을 가지지만, 유의어·문맥적 변형이 많은 질의에서는 관련 문서를 충분히 포착하지 못한다. 즉, 밀집 검색(Dense Retrieval)과 희소 검색(Sparse Retrieval)은 상보적 장단점을 가지며, 이를 결합한 하이브리드 검색 구조(Hybrid Retrieval Architecture)는 기술문서 기반 RAG 시스템의 품질을 향상시킬 수 있는 현실적 접근이다.</w:t>
      </w:r>
    </w:p>
    <w:p w14:paraId="347CB1EF" w14:textId="77777777" w:rsidR="00371632" w:rsidRPr="00B82012" w:rsidRDefault="00371632" w:rsidP="003C377C">
      <w:pPr>
        <w:widowControl/>
        <w:wordWrap/>
        <w:autoSpaceDE/>
        <w:autoSpaceDN/>
        <w:spacing w:after="0"/>
        <w:ind w:firstLineChars="50" w:firstLine="100"/>
        <w:jc w:val="both"/>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그러나 기존 연구들은 영어 중심의 공개 코퍼스에 한정되어 있으며,</w:t>
      </w:r>
      <w:r w:rsidR="003A377D" w:rsidRPr="00B82012">
        <w:rPr>
          <w:rFonts w:asciiTheme="minorEastAsia" w:hAnsiTheme="minorEastAsia" w:cs="굴림" w:hint="eastAsia"/>
          <w:color w:val="000000" w:themeColor="text1"/>
          <w:kern w:val="0"/>
          <w:sz w:val="20"/>
          <w:szCs w:val="20"/>
          <w14:ligatures w14:val="none"/>
        </w:rPr>
        <w:t xml:space="preserve"> </w:t>
      </w:r>
      <w:r w:rsidRPr="00B82012">
        <w:rPr>
          <w:rFonts w:asciiTheme="minorEastAsia" w:hAnsiTheme="minorEastAsia" w:cs="굴림"/>
          <w:color w:val="000000" w:themeColor="text1"/>
          <w:kern w:val="0"/>
          <w:sz w:val="20"/>
          <w:szCs w:val="20"/>
          <w14:ligatures w14:val="none"/>
        </w:rPr>
        <w:t>도메인 특화 기술문서에서의 정량적 검증이나 파라미터 조합(α, Top-k, Threshold 등)에 따른 검색 품질 변화 분석은 거의 이루어지지 않았다.</w:t>
      </w:r>
      <w:r w:rsidR="003A377D" w:rsidRPr="00B82012">
        <w:rPr>
          <w:rFonts w:asciiTheme="minorEastAsia" w:hAnsiTheme="minorEastAsia" w:cs="굴림" w:hint="eastAsia"/>
          <w:color w:val="000000" w:themeColor="text1"/>
          <w:kern w:val="0"/>
          <w:sz w:val="20"/>
          <w:szCs w:val="20"/>
          <w14:ligatures w14:val="none"/>
        </w:rPr>
        <w:t xml:space="preserve"> </w:t>
      </w:r>
      <w:r w:rsidRPr="00B82012">
        <w:rPr>
          <w:rFonts w:asciiTheme="minorEastAsia" w:hAnsiTheme="minorEastAsia" w:cs="굴림"/>
          <w:color w:val="000000" w:themeColor="text1"/>
          <w:kern w:val="0"/>
          <w:sz w:val="20"/>
          <w:szCs w:val="20"/>
          <w14:ligatures w14:val="none"/>
        </w:rPr>
        <w:t>또한 하이브리드 구조의 핵심 변수인 α 가중치 조정, 전처리 적용 여부, 검색 상위 문서 수(Top-k), 유사도 임계값(Threshold)이 검색 품질에 미치는 영향에 대한 체계적 근거 역시 부족하다.</w:t>
      </w:r>
    </w:p>
    <w:p w14:paraId="2EC2E528" w14:textId="77777777" w:rsidR="00371632" w:rsidRPr="00B82012" w:rsidRDefault="00371632" w:rsidP="003C377C">
      <w:pPr>
        <w:widowControl/>
        <w:wordWrap/>
        <w:autoSpaceDE/>
        <w:autoSpaceDN/>
        <w:spacing w:after="0"/>
        <w:jc w:val="both"/>
        <w:rPr>
          <w:rFonts w:asciiTheme="minorEastAsia" w:hAnsiTheme="minorEastAsia" w:cs="굴림"/>
          <w:color w:val="000000" w:themeColor="text1"/>
          <w:kern w:val="0"/>
          <w:sz w:val="20"/>
          <w:szCs w:val="20"/>
          <w14:ligatures w14:val="none"/>
        </w:rPr>
      </w:pPr>
    </w:p>
    <w:p w14:paraId="05DE0661" w14:textId="77777777" w:rsidR="00371632" w:rsidRPr="00B82012" w:rsidRDefault="00371632" w:rsidP="00DB0C1B">
      <w:pPr>
        <w:pStyle w:val="4"/>
      </w:pPr>
      <w:r w:rsidRPr="00B82012">
        <w:t>1.3 연구 목적</w:t>
      </w:r>
    </w:p>
    <w:p w14:paraId="31A7585C" w14:textId="77777777" w:rsidR="00371632" w:rsidRPr="00B82012" w:rsidRDefault="00371632" w:rsidP="003C377C">
      <w:pPr>
        <w:widowControl/>
        <w:wordWrap/>
        <w:autoSpaceDE/>
        <w:autoSpaceDN/>
        <w:spacing w:after="0"/>
        <w:ind w:firstLineChars="50" w:firstLine="100"/>
        <w:jc w:val="both"/>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본 연구의 목적은 항공·방산 분야 기술문서를 대상으로 BM25와 FAISS를 결합한 하이브리드 검색 구조를 구현하고, 폐쇄망 환경에서도 재현 가능한 형태로 RAG의 검색 품질 향상 방안을 제시하는 것이다.</w:t>
      </w:r>
    </w:p>
    <w:p w14:paraId="7BF57FD5" w14:textId="77777777" w:rsidR="00371632" w:rsidRPr="00B82012" w:rsidRDefault="00371632" w:rsidP="003C377C">
      <w:pPr>
        <w:widowControl/>
        <w:wordWrap/>
        <w:autoSpaceDE/>
        <w:autoSpaceDN/>
        <w:spacing w:after="0"/>
        <w:ind w:firstLineChars="50" w:firstLine="100"/>
        <w:jc w:val="both"/>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이를 위해 다음의 세부 목표를 설정하였다.</w:t>
      </w:r>
    </w:p>
    <w:p w14:paraId="14361A59" w14:textId="77777777" w:rsidR="00371632" w:rsidRPr="00B82012" w:rsidRDefault="00371632" w:rsidP="003C377C">
      <w:pPr>
        <w:pStyle w:val="a6"/>
        <w:widowControl/>
        <w:numPr>
          <w:ilvl w:val="0"/>
          <w:numId w:val="18"/>
        </w:numPr>
        <w:wordWrap/>
        <w:autoSpaceDE/>
        <w:autoSpaceDN/>
        <w:spacing w:after="0"/>
        <w:jc w:val="both"/>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Python 기반 독립 실행 환경에서 BM25, FAISS, Hybrid 구조를 구현하고, 외부 API나 클라우드 연결 없이 완전 오프라인 RAG 실험 환경을 구축한다.</w:t>
      </w:r>
    </w:p>
    <w:p w14:paraId="7A9D877E" w14:textId="339E2717" w:rsidR="00371632" w:rsidRPr="00B82012" w:rsidRDefault="00371632" w:rsidP="003C377C">
      <w:pPr>
        <w:pStyle w:val="a6"/>
        <w:widowControl/>
        <w:numPr>
          <w:ilvl w:val="0"/>
          <w:numId w:val="18"/>
        </w:numPr>
        <w:wordWrap/>
        <w:autoSpaceDE/>
        <w:autoSpaceDN/>
        <w:spacing w:after="0"/>
        <w:jc w:val="both"/>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KIPRIS 특허문서(500건)와 NASA NTRS 보고서(</w:t>
      </w:r>
      <w:r w:rsidR="00545409" w:rsidRPr="00B82012">
        <w:rPr>
          <w:rFonts w:asciiTheme="minorEastAsia" w:hAnsiTheme="minorEastAsia" w:cs="굴림" w:hint="eastAsia"/>
          <w:color w:val="000000" w:themeColor="text1"/>
          <w:kern w:val="0"/>
          <w:sz w:val="20"/>
          <w:szCs w:val="20"/>
          <w14:ligatures w14:val="none"/>
        </w:rPr>
        <w:t>700</w:t>
      </w:r>
      <w:r w:rsidRPr="00B82012">
        <w:rPr>
          <w:rFonts w:asciiTheme="minorEastAsia" w:hAnsiTheme="minorEastAsia" w:cs="굴림"/>
          <w:color w:val="000000" w:themeColor="text1"/>
          <w:kern w:val="0"/>
          <w:sz w:val="20"/>
          <w:szCs w:val="20"/>
          <w14:ligatures w14:val="none"/>
        </w:rPr>
        <w:t>건)를 활용하여 항공·방산 도메인 기술문서 데이터셋을 구축하고, 전처리 파이프라인을 자동화한다.</w:t>
      </w:r>
    </w:p>
    <w:p w14:paraId="0863F1B3" w14:textId="77777777" w:rsidR="00371632" w:rsidRPr="00B82012" w:rsidRDefault="00371632" w:rsidP="003C377C">
      <w:pPr>
        <w:pStyle w:val="a6"/>
        <w:widowControl/>
        <w:numPr>
          <w:ilvl w:val="0"/>
          <w:numId w:val="18"/>
        </w:numPr>
        <w:wordWrap/>
        <w:autoSpaceDE/>
        <w:autoSpaceDN/>
        <w:spacing w:after="0"/>
        <w:jc w:val="both"/>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하이브리드 가중치(α), 전처리 적용 여부, 검색 상위 문서 수(Top-k), 유사도 임계값(Threshold) 등 주요 변수를 조합하여 Recall@k, nDCG@k, MRR을 기준으로 성능 변화를 정량적으로 분석한다.</w:t>
      </w:r>
    </w:p>
    <w:p w14:paraId="7D3C1C7E" w14:textId="77777777" w:rsidR="00371632" w:rsidRPr="00B82012" w:rsidRDefault="00371632" w:rsidP="003C377C">
      <w:pPr>
        <w:pStyle w:val="a6"/>
        <w:widowControl/>
        <w:numPr>
          <w:ilvl w:val="0"/>
          <w:numId w:val="18"/>
        </w:numPr>
        <w:wordWrap/>
        <w:autoSpaceDE/>
        <w:autoSpaceDN/>
        <w:spacing w:after="0"/>
        <w:jc w:val="both"/>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파라미터 조합이 검색 품질에 미치는 영향을 검증하여, 도메인 특화 RAG 시스템의 최적 설정 기준을 도출한다.</w:t>
      </w:r>
    </w:p>
    <w:p w14:paraId="061DFE05" w14:textId="77777777" w:rsidR="00371632" w:rsidRPr="00B82012" w:rsidRDefault="00371632" w:rsidP="003C377C">
      <w:pPr>
        <w:widowControl/>
        <w:wordWrap/>
        <w:autoSpaceDE/>
        <w:autoSpaceDN/>
        <w:spacing w:after="0"/>
        <w:jc w:val="both"/>
        <w:rPr>
          <w:rFonts w:asciiTheme="minorEastAsia" w:hAnsiTheme="minorEastAsia" w:cs="굴림"/>
          <w:color w:val="000000" w:themeColor="text1"/>
          <w:kern w:val="0"/>
          <w:sz w:val="20"/>
          <w:szCs w:val="20"/>
          <w14:ligatures w14:val="none"/>
        </w:rPr>
      </w:pPr>
    </w:p>
    <w:p w14:paraId="47A6BD30" w14:textId="77777777" w:rsidR="00371632" w:rsidRPr="00B82012" w:rsidRDefault="00371632" w:rsidP="00DB0C1B">
      <w:pPr>
        <w:pStyle w:val="4"/>
      </w:pPr>
      <w:r w:rsidRPr="00B82012">
        <w:t>1.4 연구의 차별성과 기여도</w:t>
      </w:r>
    </w:p>
    <w:p w14:paraId="62B4BD31" w14:textId="77777777" w:rsidR="00371632" w:rsidRPr="00B82012" w:rsidRDefault="00371632" w:rsidP="003C377C">
      <w:pPr>
        <w:widowControl/>
        <w:wordWrap/>
        <w:autoSpaceDE/>
        <w:autoSpaceDN/>
        <w:spacing w:after="0"/>
        <w:ind w:firstLineChars="50" w:firstLine="100"/>
        <w:jc w:val="both"/>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본 연구의 차별성은 다음 세 측면에서 기존 연구와 구별된다.</w:t>
      </w:r>
    </w:p>
    <w:p w14:paraId="4ACAEA13" w14:textId="77777777" w:rsidR="00371632" w:rsidRPr="00B82012" w:rsidRDefault="00371632" w:rsidP="003C377C">
      <w:pPr>
        <w:pStyle w:val="a6"/>
        <w:widowControl/>
        <w:numPr>
          <w:ilvl w:val="0"/>
          <w:numId w:val="20"/>
        </w:numPr>
        <w:wordWrap/>
        <w:autoSpaceDE/>
        <w:autoSpaceDN/>
        <w:spacing w:after="0"/>
        <w:jc w:val="both"/>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폐쇄망 환경에서의 재현성 확보:</w:t>
      </w:r>
    </w:p>
    <w:p w14:paraId="6582BC9B" w14:textId="77777777" w:rsidR="00371632" w:rsidRPr="00B82012" w:rsidRDefault="00371632" w:rsidP="003C377C">
      <w:pPr>
        <w:pStyle w:val="a6"/>
        <w:widowControl/>
        <w:wordWrap/>
        <w:autoSpaceDE/>
        <w:autoSpaceDN/>
        <w:spacing w:after="0"/>
        <w:ind w:left="880"/>
        <w:jc w:val="both"/>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lastRenderedPageBreak/>
        <w:t>외부 API 호출이나 클라우드 의존 없이, 로컬 Python 기반의 오픈소스 도구(BM25, FAISS, Whoosh)를 활용하여 완전 오프라인 RAG 구조를 구현하였다. 이를 통해 보안 제약 환경에서도 재현 가능한 실험 프레임워크를 제시하였다.</w:t>
      </w:r>
    </w:p>
    <w:p w14:paraId="638A811D" w14:textId="77777777" w:rsidR="00371632" w:rsidRPr="00B82012" w:rsidRDefault="00371632" w:rsidP="003C377C">
      <w:pPr>
        <w:pStyle w:val="a6"/>
        <w:widowControl/>
        <w:numPr>
          <w:ilvl w:val="0"/>
          <w:numId w:val="20"/>
        </w:numPr>
        <w:wordWrap/>
        <w:autoSpaceDE/>
        <w:autoSpaceDN/>
        <w:spacing w:after="0"/>
        <w:jc w:val="both"/>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항공·방산 도메인 특화 데이터셋 구축:</w:t>
      </w:r>
    </w:p>
    <w:p w14:paraId="53882A93" w14:textId="77777777" w:rsidR="00371632" w:rsidRPr="00B82012" w:rsidRDefault="00371632" w:rsidP="003C377C">
      <w:pPr>
        <w:pStyle w:val="a6"/>
        <w:widowControl/>
        <w:wordWrap/>
        <w:autoSpaceDE/>
        <w:autoSpaceDN/>
        <w:spacing w:after="0"/>
        <w:ind w:left="880"/>
        <w:jc w:val="both"/>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KIPRIS 특허문서와 NASA NTRS 기술보고서를 기반으로 실제 산업 문서의 형식적 특성(표, 단위, 수치, 약어 등)을 반영한 데이터셋을 구축하고, PyMuPDF+OCR 기반 전처리 절차를 적용하였다. 이를 통해 기존 공개코퍼스 중심 RAG 연구에서 다루기 어려웠던 기술문서 기반 질의의 검색 품질을 체계적으로 검증하였다.</w:t>
      </w:r>
    </w:p>
    <w:p w14:paraId="29D6189A" w14:textId="77777777" w:rsidR="00371632" w:rsidRPr="00B82012" w:rsidRDefault="00371632" w:rsidP="003C377C">
      <w:pPr>
        <w:pStyle w:val="a6"/>
        <w:widowControl/>
        <w:numPr>
          <w:ilvl w:val="0"/>
          <w:numId w:val="20"/>
        </w:numPr>
        <w:wordWrap/>
        <w:autoSpaceDE/>
        <w:autoSpaceDN/>
        <w:spacing w:after="0"/>
        <w:jc w:val="both"/>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하이브리드 구성요소의 정량적 비교·분석:</w:t>
      </w:r>
    </w:p>
    <w:p w14:paraId="157AA590" w14:textId="23132961" w:rsidR="00371632" w:rsidRPr="00B82012" w:rsidRDefault="00C4111D" w:rsidP="003C377C">
      <w:pPr>
        <w:pStyle w:val="a6"/>
        <w:widowControl/>
        <w:wordWrap/>
        <w:autoSpaceDE/>
        <w:autoSpaceDN/>
        <w:spacing w:after="0"/>
        <w:ind w:left="880"/>
        <w:jc w:val="both"/>
        <w:rPr>
          <w:rFonts w:asciiTheme="minorEastAsia" w:hAnsiTheme="minorEastAsia" w:cs="굴림"/>
          <w:color w:val="000000" w:themeColor="text1"/>
          <w:kern w:val="0"/>
          <w:sz w:val="20"/>
          <w:szCs w:val="20"/>
          <w14:ligatures w14:val="none"/>
        </w:rPr>
      </w:pPr>
      <w:r w:rsidRPr="00B82012">
        <w:rPr>
          <w:rFonts w:asciiTheme="minorEastAsia" w:hAnsiTheme="minorEastAsia" w:cs="굴림" w:hint="eastAsia"/>
          <w:color w:val="000000" w:themeColor="text1"/>
          <w:kern w:val="0"/>
          <w:sz w:val="20"/>
          <w:szCs w:val="20"/>
          <w14:ligatures w14:val="none"/>
        </w:rPr>
        <w:t>α 가중치, 전처리 적용 여부, Top-k, Threshold의 조합에 따른 검색 품질 변화를 통계적으로 분석하여, α=0.2에서 최고 성능(nDCG@5=0.9948, Recall@5=0.905)을 확인하고 최적 조합을 도출하였다. 특히 k=8에서는 모든 α값에서 완전 재현율(Recall@8=1.0)을 달성하였으며, α=0.2가 nDCG@8=0.9932로 가장 우수한 순위 정확도를 보였다.</w:t>
      </w:r>
    </w:p>
    <w:p w14:paraId="4E040137" w14:textId="77777777" w:rsidR="00C4111D" w:rsidRPr="00B82012" w:rsidRDefault="00C4111D" w:rsidP="003C377C">
      <w:pPr>
        <w:pStyle w:val="a6"/>
        <w:widowControl/>
        <w:wordWrap/>
        <w:autoSpaceDE/>
        <w:autoSpaceDN/>
        <w:spacing w:after="0"/>
        <w:ind w:left="880"/>
        <w:jc w:val="both"/>
        <w:rPr>
          <w:rFonts w:asciiTheme="minorEastAsia" w:hAnsiTheme="minorEastAsia" w:cs="굴림"/>
          <w:color w:val="000000" w:themeColor="text1"/>
          <w:kern w:val="0"/>
          <w:sz w:val="20"/>
          <w:szCs w:val="20"/>
          <w14:ligatures w14:val="none"/>
        </w:rPr>
      </w:pPr>
    </w:p>
    <w:p w14:paraId="1D2E4215" w14:textId="77777777" w:rsidR="00371632" w:rsidRPr="00B82012" w:rsidRDefault="00371632" w:rsidP="003C377C">
      <w:pPr>
        <w:widowControl/>
        <w:wordWrap/>
        <w:autoSpaceDE/>
        <w:autoSpaceDN/>
        <w:spacing w:after="0"/>
        <w:ind w:firstLineChars="50" w:firstLine="100"/>
        <w:jc w:val="both"/>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이상의 내용을 종합하면, 본 연구는</w:t>
      </w:r>
    </w:p>
    <w:p w14:paraId="12A9DF05" w14:textId="77777777" w:rsidR="00371632" w:rsidRPr="00B82012" w:rsidRDefault="00371632" w:rsidP="003C377C">
      <w:pPr>
        <w:pStyle w:val="a6"/>
        <w:widowControl/>
        <w:numPr>
          <w:ilvl w:val="0"/>
          <w:numId w:val="22"/>
        </w:numPr>
        <w:wordWrap/>
        <w:autoSpaceDE/>
        <w:autoSpaceDN/>
        <w:spacing w:after="0"/>
        <w:jc w:val="both"/>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폐쇄망 환경에서도 재현 가능한 RAG 구조를 구현하고,</w:t>
      </w:r>
    </w:p>
    <w:p w14:paraId="19DD8FEC" w14:textId="77777777" w:rsidR="00371632" w:rsidRPr="00B82012" w:rsidRDefault="00371632" w:rsidP="003C377C">
      <w:pPr>
        <w:pStyle w:val="a6"/>
        <w:widowControl/>
        <w:numPr>
          <w:ilvl w:val="0"/>
          <w:numId w:val="22"/>
        </w:numPr>
        <w:wordWrap/>
        <w:autoSpaceDE/>
        <w:autoSpaceDN/>
        <w:spacing w:after="0"/>
        <w:jc w:val="both"/>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항공·방산 도메인 기술문서를 기반으로 실증 데이터를 구축하며,</w:t>
      </w:r>
    </w:p>
    <w:p w14:paraId="63E700B0" w14:textId="77777777" w:rsidR="00371632" w:rsidRPr="00B82012" w:rsidRDefault="00371632" w:rsidP="003C377C">
      <w:pPr>
        <w:pStyle w:val="a6"/>
        <w:widowControl/>
        <w:numPr>
          <w:ilvl w:val="0"/>
          <w:numId w:val="22"/>
        </w:numPr>
        <w:wordWrap/>
        <w:autoSpaceDE/>
        <w:autoSpaceDN/>
        <w:spacing w:after="0"/>
        <w:jc w:val="both"/>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하이브리드 파라미터의 정량적 분석을 통해 도메인 특화 RAG 성능 향상 방향을 제시한 점에서 학술적·실무적 기여를 가진다.</w:t>
      </w:r>
    </w:p>
    <w:p w14:paraId="3012435E" w14:textId="77777777" w:rsidR="00962462" w:rsidRPr="00B82012" w:rsidRDefault="00962462" w:rsidP="003C377C">
      <w:pPr>
        <w:widowControl/>
        <w:wordWrap/>
        <w:autoSpaceDE/>
        <w:autoSpaceDN/>
        <w:spacing w:after="0"/>
        <w:jc w:val="both"/>
        <w:rPr>
          <w:rFonts w:asciiTheme="minorEastAsia" w:hAnsiTheme="minorEastAsia" w:cs="굴림"/>
          <w:color w:val="000000" w:themeColor="text1"/>
          <w:kern w:val="0"/>
          <w:sz w:val="20"/>
          <w:szCs w:val="20"/>
          <w14:ligatures w14:val="none"/>
        </w:rPr>
      </w:pPr>
    </w:p>
    <w:p w14:paraId="47AF4869" w14:textId="77777777" w:rsidR="007F2D8C" w:rsidRPr="00B82012" w:rsidRDefault="007F2D8C" w:rsidP="00DB0C1B">
      <w:pPr>
        <w:pStyle w:val="3"/>
        <w:rPr>
          <w:b/>
          <w:bCs/>
        </w:rPr>
      </w:pPr>
      <w:r w:rsidRPr="00B82012">
        <w:rPr>
          <w:b/>
          <w:bCs/>
        </w:rPr>
        <w:t>Ⅱ. 관련 연구 (Related Work)</w:t>
      </w:r>
    </w:p>
    <w:p w14:paraId="1CD8EE72" w14:textId="477454C3" w:rsidR="007F2D8C" w:rsidRPr="00B82012" w:rsidRDefault="007F2D8C" w:rsidP="003C377C">
      <w:pPr>
        <w:widowControl/>
        <w:wordWrap/>
        <w:autoSpaceDE/>
        <w:autoSpaceDN/>
        <w:spacing w:after="0"/>
        <w:ind w:firstLineChars="100" w:firstLine="200"/>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olor w:val="000000" w:themeColor="text1"/>
          <w:sz w:val="20"/>
          <w:szCs w:val="20"/>
        </w:rPr>
        <w:t>Retrieval-Augmented Generation(RAG)은 대규모 언어모델(LLM)의 지식 한계를 보완하기 위한 대표적인 접근으로, 검색(Retrieval) 단계의 품질이 전체 응답의 정확도와 신뢰도를 결정짓는 핵심 요소로 평가된다. 특히 기술문서나 특허, 연구보고서처럼 명시적 근거와 수치적 근거가 필요한 영역에서는 검색 단계의 품질이 시스템 전체의 성능을 좌우한다. 최근에는 전통적 키워드 기반 검색(희소 검색(Sparse Retrieval))과 임베딩 기반 의미 검색(밀집 검색(Dense Retrieval))의 상보적 특성을 결합한 하이브리드(Hybrid) 검색 구조가 RAG의 핵심 구성요소로 자리 잡고 있다.</w:t>
      </w:r>
      <w:r w:rsidR="00A671EF" w:rsidRPr="00426035">
        <w:rPr>
          <w:rFonts w:asciiTheme="minorEastAsia" w:hAnsiTheme="minorEastAsia" w:cs="굴림" w:hint="eastAsia"/>
          <w:color w:val="000000" w:themeColor="text1"/>
          <w:kern w:val="0"/>
          <w:sz w:val="20"/>
          <w:szCs w:val="20"/>
          <w14:ligatures w14:val="none"/>
        </w:rPr>
        <w:t xml:space="preserve"> </w:t>
      </w:r>
      <w:r w:rsidRPr="00B82012">
        <w:rPr>
          <w:rFonts w:asciiTheme="minorEastAsia" w:hAnsiTheme="minorEastAsia" w:cs="굴림"/>
          <w:color w:val="000000" w:themeColor="text1"/>
          <w:kern w:val="0"/>
          <w:sz w:val="20"/>
          <w:szCs w:val="20"/>
          <w14:ligatures w14:val="none"/>
        </w:rPr>
        <w:t>본 장에서는 하이브리드 검색의 발전 동향과 가중치 융합 전략, RAG 평가 변수의 영향, 그리고 폐쇄망·도메인 특화 환경에서의 관련 연구를 검토하고, 본 연구의 차별성을 제시한다.</w:t>
      </w:r>
    </w:p>
    <w:p w14:paraId="49403A65" w14:textId="77777777" w:rsidR="007F2D8C" w:rsidRPr="00B82012" w:rsidRDefault="007F2D8C" w:rsidP="003C377C">
      <w:pPr>
        <w:widowControl/>
        <w:wordWrap/>
        <w:autoSpaceDE/>
        <w:autoSpaceDN/>
        <w:spacing w:after="0"/>
        <w:ind w:firstLineChars="100" w:firstLine="200"/>
        <w:jc w:val="both"/>
        <w:outlineLvl w:val="1"/>
        <w:rPr>
          <w:rFonts w:asciiTheme="minorEastAsia" w:hAnsiTheme="minorEastAsia" w:cs="굴림"/>
          <w:color w:val="000000" w:themeColor="text1"/>
          <w:kern w:val="0"/>
          <w:sz w:val="20"/>
          <w:szCs w:val="20"/>
          <w14:ligatures w14:val="none"/>
        </w:rPr>
      </w:pPr>
    </w:p>
    <w:p w14:paraId="400D0A43" w14:textId="77777777" w:rsidR="007F2D8C" w:rsidRPr="00B82012" w:rsidRDefault="007F2D8C" w:rsidP="00DB0C1B">
      <w:pPr>
        <w:pStyle w:val="4"/>
      </w:pPr>
      <w:r w:rsidRPr="00B82012">
        <w:t>2.1 하이브리드 검색의 발전 동향</w:t>
      </w:r>
    </w:p>
    <w:p w14:paraId="67692623" w14:textId="4729405F" w:rsidR="004F5D6E" w:rsidRPr="00B82012" w:rsidRDefault="007F2D8C" w:rsidP="00282A15">
      <w:pPr>
        <w:widowControl/>
        <w:wordWrap/>
        <w:autoSpaceDE/>
        <w:autoSpaceDN/>
        <w:ind w:firstLineChars="100" w:firstLine="200"/>
        <w:jc w:val="both"/>
        <w:outlineLvl w:val="1"/>
        <w:rPr>
          <w:rFonts w:asciiTheme="minorEastAsia" w:hAnsiTheme="minorEastAsia"/>
          <w:color w:val="000000" w:themeColor="text1"/>
          <w:sz w:val="20"/>
          <w:szCs w:val="20"/>
        </w:rPr>
      </w:pPr>
      <w:r w:rsidRPr="00B82012">
        <w:rPr>
          <w:rFonts w:asciiTheme="minorEastAsia" w:hAnsiTheme="minorEastAsia"/>
          <w:color w:val="000000" w:themeColor="text1"/>
          <w:sz w:val="20"/>
          <w:szCs w:val="20"/>
        </w:rPr>
        <w:t xml:space="preserve">하이브리드 검색은 희소 검색(Sparse Retrieval)과 밀집 검색(Dense Retrieval)을 결합하여 검색 정확도(Precision)와 재현율(Recall)의 균형을 동시에 높이려는 접근이다. 희소 검색(Sparse Retrieval)은 단어 출현 빈도(TF-IDF, BM25 등)를 기반으로 명시적 키워드 일치를 계산하고, 밀집 검색(Dense Retrieval)은 임베딩을 이용하여 문맥적 의미 유사도를 측정한다. 두 방식은 상호 보완적 관계에 있으며, 최근 연구들은 이 결합 구조가 RAG의 성능을 안정적으로 향상시킨다고 보고하였다. Doan </w:t>
      </w:r>
      <w:proofErr w:type="gramStart"/>
      <w:r w:rsidRPr="00B82012">
        <w:rPr>
          <w:rFonts w:asciiTheme="minorEastAsia" w:hAnsiTheme="minorEastAsia"/>
          <w:color w:val="000000" w:themeColor="text1"/>
          <w:sz w:val="20"/>
          <w:szCs w:val="20"/>
        </w:rPr>
        <w:t>et al.(2024)[</w:t>
      </w:r>
      <w:proofErr w:type="gramEnd"/>
      <w:r w:rsidRPr="00B82012">
        <w:rPr>
          <w:rFonts w:asciiTheme="minorEastAsia" w:hAnsiTheme="minorEastAsia"/>
          <w:color w:val="000000" w:themeColor="text1"/>
          <w:sz w:val="20"/>
          <w:szCs w:val="20"/>
        </w:rPr>
        <w:t xml:space="preserve">2]은 Text Embedding과 Knowledge Graph Embedding을 결합한 </w:t>
      </w:r>
      <w:r w:rsidRPr="00B82012">
        <w:rPr>
          <w:rFonts w:asciiTheme="minorEastAsia" w:hAnsiTheme="minorEastAsia"/>
          <w:color w:val="000000" w:themeColor="text1"/>
          <w:sz w:val="20"/>
          <w:szCs w:val="20"/>
        </w:rPr>
        <w:lastRenderedPageBreak/>
        <w:t xml:space="preserve">Hybrid Retriever를 제안하여 기존 밀집 </w:t>
      </w:r>
      <w:proofErr w:type="gramStart"/>
      <w:r w:rsidRPr="00B82012">
        <w:rPr>
          <w:rFonts w:asciiTheme="minorEastAsia" w:hAnsiTheme="minorEastAsia"/>
          <w:color w:val="000000" w:themeColor="text1"/>
          <w:sz w:val="20"/>
          <w:szCs w:val="20"/>
        </w:rPr>
        <w:t>검색(</w:t>
      </w:r>
      <w:proofErr w:type="gramEnd"/>
      <w:r w:rsidRPr="00B82012">
        <w:rPr>
          <w:rFonts w:asciiTheme="minorEastAsia" w:hAnsiTheme="minorEastAsia"/>
          <w:color w:val="000000" w:themeColor="text1"/>
          <w:sz w:val="20"/>
          <w:szCs w:val="20"/>
        </w:rPr>
        <w:t xml:space="preserve">Dense Retrieval) 대비 평균 8% 수준의 정확도 향상을 보고하였다. </w:t>
      </w:r>
      <w:r w:rsidR="002720AB" w:rsidRPr="00B82012">
        <w:rPr>
          <w:rFonts w:asciiTheme="minorEastAsia" w:hAnsiTheme="minorEastAsia"/>
          <w:color w:val="000000" w:themeColor="text1"/>
          <w:sz w:val="20"/>
          <w:szCs w:val="20"/>
        </w:rPr>
        <w:t xml:space="preserve">Sun </w:t>
      </w:r>
      <w:proofErr w:type="gramStart"/>
      <w:r w:rsidR="002720AB" w:rsidRPr="00B82012">
        <w:rPr>
          <w:rFonts w:asciiTheme="minorEastAsia" w:hAnsiTheme="minorEastAsia"/>
          <w:color w:val="000000" w:themeColor="text1"/>
          <w:sz w:val="20"/>
          <w:szCs w:val="20"/>
        </w:rPr>
        <w:t>et al.(2024)[</w:t>
      </w:r>
      <w:proofErr w:type="gramEnd"/>
      <w:r w:rsidR="002720AB" w:rsidRPr="00B82012">
        <w:rPr>
          <w:rFonts w:asciiTheme="minorEastAsia" w:hAnsiTheme="minorEastAsia"/>
          <w:color w:val="000000" w:themeColor="text1"/>
          <w:sz w:val="20"/>
          <w:szCs w:val="20"/>
        </w:rPr>
        <w:t xml:space="preserve">4]은 BM25와 FAISS를 결합한 하이브리드 RAG 시스템을 적용하여 비(非) RAG 기준 모델의 F1 점수 5.45%를 42.21%로 향상시켰으며 (Precision 47.29%, Recall 56.18%), 도메인 특화 질의응답 성능을 유의미하게 </w:t>
      </w:r>
      <w:proofErr w:type="gramStart"/>
      <w:r w:rsidR="002720AB" w:rsidRPr="00B82012">
        <w:rPr>
          <w:rFonts w:asciiTheme="minorEastAsia" w:hAnsiTheme="minorEastAsia"/>
          <w:color w:val="000000" w:themeColor="text1"/>
          <w:sz w:val="20"/>
          <w:szCs w:val="20"/>
        </w:rPr>
        <w:t>개선하였다(</w:t>
      </w:r>
      <w:proofErr w:type="gramEnd"/>
      <w:r w:rsidR="002720AB" w:rsidRPr="00B82012">
        <w:rPr>
          <w:rFonts w:asciiTheme="minorEastAsia" w:hAnsiTheme="minorEastAsia"/>
          <w:color w:val="000000" w:themeColor="text1"/>
          <w:sz w:val="20"/>
          <w:szCs w:val="20"/>
        </w:rPr>
        <w:t xml:space="preserve">표 </w:t>
      </w:r>
      <w:r w:rsidR="00064751" w:rsidRPr="00426035">
        <w:rPr>
          <w:rFonts w:asciiTheme="minorEastAsia" w:hAnsiTheme="minorEastAsia" w:hint="eastAsia"/>
          <w:color w:val="000000" w:themeColor="text1"/>
          <w:sz w:val="20"/>
          <w:szCs w:val="20"/>
        </w:rPr>
        <w:t>1</w:t>
      </w:r>
      <w:r w:rsidR="002720AB" w:rsidRPr="00B82012">
        <w:rPr>
          <w:rFonts w:asciiTheme="minorEastAsia" w:hAnsiTheme="minorEastAsia"/>
          <w:color w:val="000000" w:themeColor="text1"/>
          <w:sz w:val="20"/>
          <w:szCs w:val="20"/>
        </w:rPr>
        <w:t xml:space="preserve"> 참조).</w:t>
      </w:r>
    </w:p>
    <w:tbl>
      <w:tblPr>
        <w:tblStyle w:val="10"/>
        <w:tblW w:w="0" w:type="auto"/>
        <w:jc w:val="center"/>
        <w:tblLook w:val="04A0" w:firstRow="1" w:lastRow="0" w:firstColumn="1" w:lastColumn="0" w:noHBand="0" w:noVBand="1"/>
      </w:tblPr>
      <w:tblGrid>
        <w:gridCol w:w="4025"/>
        <w:gridCol w:w="792"/>
        <w:gridCol w:w="1313"/>
        <w:gridCol w:w="1032"/>
        <w:gridCol w:w="733"/>
      </w:tblGrid>
      <w:tr w:rsidR="00830453" w:rsidRPr="00426035" w14:paraId="7ED1BCF2" w14:textId="77777777" w:rsidTr="008304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D680781" w14:textId="77777777" w:rsidR="00830453" w:rsidRPr="00830453" w:rsidRDefault="00830453" w:rsidP="00830453">
            <w:pPr>
              <w:widowControl/>
              <w:wordWrap/>
              <w:autoSpaceDE/>
              <w:autoSpaceDN/>
              <w:jc w:val="both"/>
              <w:outlineLvl w:val="1"/>
              <w:rPr>
                <w:rFonts w:asciiTheme="minorEastAsia" w:hAnsiTheme="minorEastAsia"/>
                <w:b w:val="0"/>
                <w:color w:val="000000" w:themeColor="text1"/>
                <w:sz w:val="20"/>
                <w:szCs w:val="20"/>
              </w:rPr>
            </w:pPr>
            <w:r w:rsidRPr="00830453">
              <w:rPr>
                <w:rFonts w:asciiTheme="minorEastAsia" w:hAnsiTheme="minorEastAsia"/>
                <w:b w:val="0"/>
                <w:color w:val="000000" w:themeColor="text1"/>
                <w:sz w:val="20"/>
                <w:szCs w:val="20"/>
              </w:rPr>
              <w:t>구성</w:t>
            </w:r>
          </w:p>
        </w:tc>
        <w:tc>
          <w:tcPr>
            <w:tcW w:w="0" w:type="auto"/>
            <w:vAlign w:val="center"/>
            <w:hideMark/>
          </w:tcPr>
          <w:p w14:paraId="5AF4BEA5" w14:textId="77777777" w:rsidR="00830453" w:rsidRPr="00830453" w:rsidRDefault="00830453" w:rsidP="00830453">
            <w:pPr>
              <w:widowControl/>
              <w:wordWrap/>
              <w:autoSpaceDE/>
              <w:autoSpaceDN/>
              <w:jc w:val="both"/>
              <w:outlineLvl w:val="1"/>
              <w:cnfStyle w:val="100000000000" w:firstRow="1" w:lastRow="0" w:firstColumn="0" w:lastColumn="0" w:oddVBand="0" w:evenVBand="0" w:oddHBand="0" w:evenHBand="0" w:firstRowFirstColumn="0" w:firstRowLastColumn="0" w:lastRowFirstColumn="0" w:lastRowLastColumn="0"/>
              <w:rPr>
                <w:rFonts w:asciiTheme="minorEastAsia" w:hAnsiTheme="minorEastAsia"/>
                <w:b w:val="0"/>
                <w:color w:val="000000" w:themeColor="text1"/>
                <w:sz w:val="20"/>
                <w:szCs w:val="20"/>
              </w:rPr>
            </w:pPr>
            <w:proofErr w:type="gramStart"/>
            <w:r w:rsidRPr="00830453">
              <w:rPr>
                <w:rFonts w:asciiTheme="minorEastAsia" w:hAnsiTheme="minorEastAsia"/>
                <w:b w:val="0"/>
                <w:color w:val="000000" w:themeColor="text1"/>
                <w:sz w:val="20"/>
                <w:szCs w:val="20"/>
              </w:rPr>
              <w:t>EM(</w:t>
            </w:r>
            <w:proofErr w:type="gramEnd"/>
            <w:r w:rsidRPr="00830453">
              <w:rPr>
                <w:rFonts w:asciiTheme="minorEastAsia" w:hAnsiTheme="minorEastAsia"/>
                <w:b w:val="0"/>
                <w:color w:val="000000" w:themeColor="text1"/>
                <w:sz w:val="20"/>
                <w:szCs w:val="20"/>
              </w:rPr>
              <w:t>%)</w:t>
            </w:r>
          </w:p>
        </w:tc>
        <w:tc>
          <w:tcPr>
            <w:tcW w:w="0" w:type="auto"/>
            <w:vAlign w:val="center"/>
            <w:hideMark/>
          </w:tcPr>
          <w:p w14:paraId="7A42B786" w14:textId="77777777" w:rsidR="00830453" w:rsidRPr="00830453" w:rsidRDefault="00830453" w:rsidP="00830453">
            <w:pPr>
              <w:widowControl/>
              <w:wordWrap/>
              <w:autoSpaceDE/>
              <w:autoSpaceDN/>
              <w:jc w:val="both"/>
              <w:outlineLvl w:val="1"/>
              <w:cnfStyle w:val="100000000000" w:firstRow="1" w:lastRow="0" w:firstColumn="0" w:lastColumn="0" w:oddVBand="0" w:evenVBand="0" w:oddHBand="0" w:evenHBand="0" w:firstRowFirstColumn="0" w:firstRowLastColumn="0" w:lastRowFirstColumn="0" w:lastRowLastColumn="0"/>
              <w:rPr>
                <w:rFonts w:asciiTheme="minorEastAsia" w:hAnsiTheme="minorEastAsia"/>
                <w:b w:val="0"/>
                <w:color w:val="000000" w:themeColor="text1"/>
                <w:sz w:val="20"/>
                <w:szCs w:val="20"/>
              </w:rPr>
            </w:pPr>
            <w:proofErr w:type="gramStart"/>
            <w:r w:rsidRPr="00830453">
              <w:rPr>
                <w:rFonts w:asciiTheme="minorEastAsia" w:hAnsiTheme="minorEastAsia"/>
                <w:b w:val="0"/>
                <w:color w:val="000000" w:themeColor="text1"/>
                <w:sz w:val="20"/>
                <w:szCs w:val="20"/>
              </w:rPr>
              <w:t>Precision(</w:t>
            </w:r>
            <w:proofErr w:type="gramEnd"/>
            <w:r w:rsidRPr="00830453">
              <w:rPr>
                <w:rFonts w:asciiTheme="minorEastAsia" w:hAnsiTheme="minorEastAsia"/>
                <w:b w:val="0"/>
                <w:color w:val="000000" w:themeColor="text1"/>
                <w:sz w:val="20"/>
                <w:szCs w:val="20"/>
              </w:rPr>
              <w:t>%)</w:t>
            </w:r>
          </w:p>
        </w:tc>
        <w:tc>
          <w:tcPr>
            <w:tcW w:w="0" w:type="auto"/>
            <w:vAlign w:val="center"/>
            <w:hideMark/>
          </w:tcPr>
          <w:p w14:paraId="6C878BFC" w14:textId="77777777" w:rsidR="00830453" w:rsidRPr="00830453" w:rsidRDefault="00830453" w:rsidP="00830453">
            <w:pPr>
              <w:widowControl/>
              <w:wordWrap/>
              <w:autoSpaceDE/>
              <w:autoSpaceDN/>
              <w:jc w:val="both"/>
              <w:outlineLvl w:val="1"/>
              <w:cnfStyle w:val="100000000000" w:firstRow="1" w:lastRow="0" w:firstColumn="0" w:lastColumn="0" w:oddVBand="0" w:evenVBand="0" w:oddHBand="0" w:evenHBand="0" w:firstRowFirstColumn="0" w:firstRowLastColumn="0" w:lastRowFirstColumn="0" w:lastRowLastColumn="0"/>
              <w:rPr>
                <w:rFonts w:asciiTheme="minorEastAsia" w:hAnsiTheme="minorEastAsia"/>
                <w:b w:val="0"/>
                <w:color w:val="000000" w:themeColor="text1"/>
                <w:sz w:val="20"/>
                <w:szCs w:val="20"/>
              </w:rPr>
            </w:pPr>
            <w:proofErr w:type="gramStart"/>
            <w:r w:rsidRPr="00830453">
              <w:rPr>
                <w:rFonts w:asciiTheme="minorEastAsia" w:hAnsiTheme="minorEastAsia"/>
                <w:b w:val="0"/>
                <w:color w:val="000000" w:themeColor="text1"/>
                <w:sz w:val="20"/>
                <w:szCs w:val="20"/>
              </w:rPr>
              <w:t>Recall(</w:t>
            </w:r>
            <w:proofErr w:type="gramEnd"/>
            <w:r w:rsidRPr="00830453">
              <w:rPr>
                <w:rFonts w:asciiTheme="minorEastAsia" w:hAnsiTheme="minorEastAsia"/>
                <w:b w:val="0"/>
                <w:color w:val="000000" w:themeColor="text1"/>
                <w:sz w:val="20"/>
                <w:szCs w:val="20"/>
              </w:rPr>
              <w:t>%)</w:t>
            </w:r>
          </w:p>
        </w:tc>
        <w:tc>
          <w:tcPr>
            <w:tcW w:w="0" w:type="auto"/>
            <w:vAlign w:val="center"/>
            <w:hideMark/>
          </w:tcPr>
          <w:p w14:paraId="27122993" w14:textId="77777777" w:rsidR="00830453" w:rsidRPr="00830453" w:rsidRDefault="00830453" w:rsidP="00830453">
            <w:pPr>
              <w:widowControl/>
              <w:wordWrap/>
              <w:autoSpaceDE/>
              <w:autoSpaceDN/>
              <w:jc w:val="both"/>
              <w:outlineLvl w:val="1"/>
              <w:cnfStyle w:val="100000000000" w:firstRow="1" w:lastRow="0" w:firstColumn="0" w:lastColumn="0" w:oddVBand="0" w:evenVBand="0" w:oddHBand="0" w:evenHBand="0" w:firstRowFirstColumn="0" w:firstRowLastColumn="0" w:lastRowFirstColumn="0" w:lastRowLastColumn="0"/>
              <w:rPr>
                <w:rFonts w:asciiTheme="minorEastAsia" w:hAnsiTheme="minorEastAsia"/>
                <w:b w:val="0"/>
                <w:color w:val="000000" w:themeColor="text1"/>
                <w:sz w:val="20"/>
                <w:szCs w:val="20"/>
              </w:rPr>
            </w:pPr>
            <w:r w:rsidRPr="00830453">
              <w:rPr>
                <w:rFonts w:asciiTheme="minorEastAsia" w:hAnsiTheme="minorEastAsia"/>
                <w:b w:val="0"/>
                <w:color w:val="000000" w:themeColor="text1"/>
                <w:sz w:val="20"/>
                <w:szCs w:val="20"/>
              </w:rPr>
              <w:t>F1(%)</w:t>
            </w:r>
          </w:p>
        </w:tc>
      </w:tr>
      <w:tr w:rsidR="00830453" w:rsidRPr="00426035" w14:paraId="315933D1" w14:textId="77777777" w:rsidTr="00830453">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F4A9A3B" w14:textId="77777777" w:rsidR="00830453" w:rsidRPr="00830453" w:rsidRDefault="00830453" w:rsidP="00830453">
            <w:pPr>
              <w:widowControl/>
              <w:wordWrap/>
              <w:autoSpaceDE/>
              <w:autoSpaceDN/>
              <w:jc w:val="both"/>
              <w:outlineLvl w:val="1"/>
              <w:rPr>
                <w:rFonts w:asciiTheme="minorEastAsia" w:hAnsiTheme="minorEastAsia"/>
                <w:b w:val="0"/>
                <w:color w:val="000000" w:themeColor="text1"/>
                <w:sz w:val="20"/>
                <w:szCs w:val="20"/>
              </w:rPr>
            </w:pPr>
            <w:r w:rsidRPr="00830453">
              <w:rPr>
                <w:rFonts w:asciiTheme="minorEastAsia" w:hAnsiTheme="minorEastAsia"/>
                <w:b w:val="0"/>
                <w:color w:val="000000" w:themeColor="text1"/>
                <w:sz w:val="20"/>
                <w:szCs w:val="20"/>
              </w:rPr>
              <w:t>비 RAG</w:t>
            </w:r>
          </w:p>
        </w:tc>
        <w:tc>
          <w:tcPr>
            <w:tcW w:w="0" w:type="auto"/>
            <w:vAlign w:val="center"/>
            <w:hideMark/>
          </w:tcPr>
          <w:p w14:paraId="7C0BAF42" w14:textId="77777777" w:rsidR="00830453" w:rsidRPr="00830453" w:rsidRDefault="00830453" w:rsidP="00830453">
            <w:pPr>
              <w:widowControl/>
              <w:wordWrap/>
              <w:autoSpaceDE/>
              <w:autoSpaceDN/>
              <w:jc w:val="both"/>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20"/>
                <w:szCs w:val="20"/>
              </w:rPr>
            </w:pPr>
            <w:r w:rsidRPr="00830453">
              <w:rPr>
                <w:rFonts w:asciiTheme="minorEastAsia" w:hAnsiTheme="minorEastAsia"/>
                <w:color w:val="000000" w:themeColor="text1"/>
                <w:sz w:val="20"/>
                <w:szCs w:val="20"/>
              </w:rPr>
              <w:t>0.00</w:t>
            </w:r>
          </w:p>
        </w:tc>
        <w:tc>
          <w:tcPr>
            <w:tcW w:w="0" w:type="auto"/>
            <w:vAlign w:val="center"/>
            <w:hideMark/>
          </w:tcPr>
          <w:p w14:paraId="674F7168" w14:textId="77777777" w:rsidR="00830453" w:rsidRPr="00830453" w:rsidRDefault="00830453" w:rsidP="00830453">
            <w:pPr>
              <w:widowControl/>
              <w:wordWrap/>
              <w:autoSpaceDE/>
              <w:autoSpaceDN/>
              <w:jc w:val="both"/>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20"/>
                <w:szCs w:val="20"/>
              </w:rPr>
            </w:pPr>
            <w:r w:rsidRPr="00830453">
              <w:rPr>
                <w:rFonts w:asciiTheme="minorEastAsia" w:hAnsiTheme="minorEastAsia"/>
                <w:color w:val="000000" w:themeColor="text1"/>
                <w:sz w:val="20"/>
                <w:szCs w:val="20"/>
              </w:rPr>
              <w:t>3.11</w:t>
            </w:r>
          </w:p>
        </w:tc>
        <w:tc>
          <w:tcPr>
            <w:tcW w:w="0" w:type="auto"/>
            <w:vAlign w:val="center"/>
            <w:hideMark/>
          </w:tcPr>
          <w:p w14:paraId="6DBE9B7D" w14:textId="77777777" w:rsidR="00830453" w:rsidRPr="00830453" w:rsidRDefault="00830453" w:rsidP="00830453">
            <w:pPr>
              <w:widowControl/>
              <w:wordWrap/>
              <w:autoSpaceDE/>
              <w:autoSpaceDN/>
              <w:jc w:val="both"/>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20"/>
                <w:szCs w:val="20"/>
              </w:rPr>
            </w:pPr>
            <w:r w:rsidRPr="00830453">
              <w:rPr>
                <w:rFonts w:asciiTheme="minorEastAsia" w:hAnsiTheme="minorEastAsia"/>
                <w:color w:val="000000" w:themeColor="text1"/>
                <w:sz w:val="20"/>
                <w:szCs w:val="20"/>
              </w:rPr>
              <w:t>33.59</w:t>
            </w:r>
          </w:p>
        </w:tc>
        <w:tc>
          <w:tcPr>
            <w:tcW w:w="0" w:type="auto"/>
            <w:vAlign w:val="center"/>
            <w:hideMark/>
          </w:tcPr>
          <w:p w14:paraId="445FFC27" w14:textId="77777777" w:rsidR="00830453" w:rsidRPr="00830453" w:rsidRDefault="00830453" w:rsidP="00830453">
            <w:pPr>
              <w:widowControl/>
              <w:wordWrap/>
              <w:autoSpaceDE/>
              <w:autoSpaceDN/>
              <w:jc w:val="both"/>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20"/>
                <w:szCs w:val="20"/>
              </w:rPr>
            </w:pPr>
            <w:r w:rsidRPr="00830453">
              <w:rPr>
                <w:rFonts w:asciiTheme="minorEastAsia" w:hAnsiTheme="minorEastAsia"/>
                <w:color w:val="000000" w:themeColor="text1"/>
                <w:sz w:val="20"/>
                <w:szCs w:val="20"/>
              </w:rPr>
              <w:t>5.45</w:t>
            </w:r>
          </w:p>
        </w:tc>
      </w:tr>
      <w:tr w:rsidR="00830453" w:rsidRPr="00426035" w14:paraId="6BF2814E" w14:textId="77777777" w:rsidTr="00830453">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625B5FD" w14:textId="77777777" w:rsidR="00830453" w:rsidRPr="00830453" w:rsidRDefault="00830453" w:rsidP="00830453">
            <w:pPr>
              <w:widowControl/>
              <w:wordWrap/>
              <w:autoSpaceDE/>
              <w:autoSpaceDN/>
              <w:jc w:val="both"/>
              <w:outlineLvl w:val="1"/>
              <w:rPr>
                <w:rFonts w:asciiTheme="minorEastAsia" w:hAnsiTheme="minorEastAsia"/>
                <w:b w:val="0"/>
                <w:color w:val="000000" w:themeColor="text1"/>
                <w:sz w:val="20"/>
                <w:szCs w:val="20"/>
              </w:rPr>
            </w:pPr>
            <w:r w:rsidRPr="00830453">
              <w:rPr>
                <w:rFonts w:asciiTheme="minorEastAsia" w:hAnsiTheme="minorEastAsia"/>
                <w:b w:val="0"/>
                <w:color w:val="000000" w:themeColor="text1"/>
                <w:sz w:val="20"/>
                <w:szCs w:val="20"/>
              </w:rPr>
              <w:t>RAG + Re-ranker + Few-shot + Ensemble</w:t>
            </w:r>
          </w:p>
        </w:tc>
        <w:tc>
          <w:tcPr>
            <w:tcW w:w="0" w:type="auto"/>
            <w:vAlign w:val="center"/>
            <w:hideMark/>
          </w:tcPr>
          <w:p w14:paraId="2FC37551" w14:textId="77777777" w:rsidR="00830453" w:rsidRPr="00830453" w:rsidRDefault="00830453" w:rsidP="00830453">
            <w:pPr>
              <w:widowControl/>
              <w:wordWrap/>
              <w:autoSpaceDE/>
              <w:autoSpaceDN/>
              <w:jc w:val="both"/>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b/>
                <w:color w:val="000000" w:themeColor="text1"/>
                <w:sz w:val="20"/>
                <w:szCs w:val="20"/>
              </w:rPr>
            </w:pPr>
            <w:r w:rsidRPr="00830453">
              <w:rPr>
                <w:rFonts w:asciiTheme="minorEastAsia" w:hAnsiTheme="minorEastAsia"/>
                <w:b/>
                <w:bCs/>
                <w:color w:val="000000" w:themeColor="text1"/>
                <w:sz w:val="20"/>
                <w:szCs w:val="20"/>
              </w:rPr>
              <w:t>20.25</w:t>
            </w:r>
          </w:p>
        </w:tc>
        <w:tc>
          <w:tcPr>
            <w:tcW w:w="0" w:type="auto"/>
            <w:vAlign w:val="center"/>
            <w:hideMark/>
          </w:tcPr>
          <w:p w14:paraId="7878660F" w14:textId="77777777" w:rsidR="00830453" w:rsidRPr="00830453" w:rsidRDefault="00830453" w:rsidP="00830453">
            <w:pPr>
              <w:widowControl/>
              <w:wordWrap/>
              <w:autoSpaceDE/>
              <w:autoSpaceDN/>
              <w:jc w:val="both"/>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b/>
                <w:color w:val="000000" w:themeColor="text1"/>
                <w:sz w:val="20"/>
                <w:szCs w:val="20"/>
              </w:rPr>
            </w:pPr>
            <w:r w:rsidRPr="00830453">
              <w:rPr>
                <w:rFonts w:asciiTheme="minorEastAsia" w:hAnsiTheme="minorEastAsia"/>
                <w:b/>
                <w:bCs/>
                <w:color w:val="000000" w:themeColor="text1"/>
                <w:sz w:val="20"/>
                <w:szCs w:val="20"/>
              </w:rPr>
              <w:t>47.29</w:t>
            </w:r>
          </w:p>
        </w:tc>
        <w:tc>
          <w:tcPr>
            <w:tcW w:w="0" w:type="auto"/>
            <w:vAlign w:val="center"/>
            <w:hideMark/>
          </w:tcPr>
          <w:p w14:paraId="3DF05226" w14:textId="77777777" w:rsidR="00830453" w:rsidRPr="00830453" w:rsidRDefault="00830453" w:rsidP="00830453">
            <w:pPr>
              <w:widowControl/>
              <w:wordWrap/>
              <w:autoSpaceDE/>
              <w:autoSpaceDN/>
              <w:jc w:val="both"/>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b/>
                <w:color w:val="000000" w:themeColor="text1"/>
                <w:sz w:val="20"/>
                <w:szCs w:val="20"/>
              </w:rPr>
            </w:pPr>
            <w:r w:rsidRPr="00830453">
              <w:rPr>
                <w:rFonts w:asciiTheme="minorEastAsia" w:hAnsiTheme="minorEastAsia"/>
                <w:b/>
                <w:bCs/>
                <w:color w:val="000000" w:themeColor="text1"/>
                <w:sz w:val="20"/>
                <w:szCs w:val="20"/>
              </w:rPr>
              <w:t>45.39</w:t>
            </w:r>
          </w:p>
        </w:tc>
        <w:tc>
          <w:tcPr>
            <w:tcW w:w="0" w:type="auto"/>
            <w:vAlign w:val="center"/>
            <w:hideMark/>
          </w:tcPr>
          <w:p w14:paraId="478C49A8" w14:textId="77777777" w:rsidR="00830453" w:rsidRPr="00830453" w:rsidRDefault="00830453" w:rsidP="00830453">
            <w:pPr>
              <w:widowControl/>
              <w:wordWrap/>
              <w:autoSpaceDE/>
              <w:autoSpaceDN/>
              <w:jc w:val="both"/>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b/>
                <w:color w:val="000000" w:themeColor="text1"/>
                <w:sz w:val="20"/>
                <w:szCs w:val="20"/>
              </w:rPr>
            </w:pPr>
            <w:r w:rsidRPr="00830453">
              <w:rPr>
                <w:rFonts w:asciiTheme="minorEastAsia" w:hAnsiTheme="minorEastAsia"/>
                <w:b/>
                <w:bCs/>
                <w:color w:val="000000" w:themeColor="text1"/>
                <w:sz w:val="20"/>
                <w:szCs w:val="20"/>
              </w:rPr>
              <w:t>42.21</w:t>
            </w:r>
          </w:p>
        </w:tc>
      </w:tr>
    </w:tbl>
    <w:p w14:paraId="1DDE4A0D" w14:textId="77777777" w:rsidR="008B46AD" w:rsidRPr="00426035" w:rsidRDefault="008B46AD" w:rsidP="008B46AD">
      <w:pPr>
        <w:widowControl/>
        <w:wordWrap/>
        <w:autoSpaceDE/>
        <w:autoSpaceDN/>
        <w:spacing w:after="0"/>
        <w:ind w:firstLineChars="100" w:firstLine="200"/>
        <w:jc w:val="center"/>
        <w:outlineLvl w:val="1"/>
        <w:rPr>
          <w:rFonts w:asciiTheme="minorEastAsia" w:hAnsiTheme="minorEastAsia"/>
          <w:color w:val="000000" w:themeColor="text1"/>
          <w:sz w:val="20"/>
          <w:szCs w:val="20"/>
        </w:rPr>
      </w:pPr>
      <w:r w:rsidRPr="00426035">
        <w:rPr>
          <w:rFonts w:asciiTheme="minorEastAsia" w:hAnsiTheme="minorEastAsia" w:hint="eastAsia"/>
          <w:color w:val="000000" w:themeColor="text1"/>
          <w:sz w:val="20"/>
          <w:szCs w:val="20"/>
        </w:rPr>
        <w:t>표</w:t>
      </w:r>
      <w:r w:rsidRPr="00426035">
        <w:rPr>
          <w:rFonts w:asciiTheme="minorEastAsia" w:hAnsiTheme="minorEastAsia"/>
          <w:color w:val="000000" w:themeColor="text1"/>
          <w:sz w:val="20"/>
          <w:szCs w:val="20"/>
        </w:rPr>
        <w:t xml:space="preserve"> 1: RAG 구성별 성능 비교 (출처: Sun et al., 2024; 본 연구에서 재구성)</w:t>
      </w:r>
    </w:p>
    <w:p w14:paraId="3599C9E3" w14:textId="3F9A4F3A" w:rsidR="007F2D8C" w:rsidRPr="00B82012" w:rsidRDefault="007F2D8C" w:rsidP="008B46AD">
      <w:pPr>
        <w:widowControl/>
        <w:wordWrap/>
        <w:autoSpaceDE/>
        <w:autoSpaceDN/>
        <w:spacing w:before="240" w:after="0"/>
        <w:ind w:firstLineChars="100" w:firstLine="200"/>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olor w:val="000000" w:themeColor="text1"/>
          <w:sz w:val="20"/>
          <w:szCs w:val="20"/>
        </w:rPr>
        <w:t xml:space="preserve">Stuhlmann </w:t>
      </w:r>
      <w:proofErr w:type="gramStart"/>
      <w:r w:rsidRPr="00B82012">
        <w:rPr>
          <w:rFonts w:asciiTheme="minorEastAsia" w:hAnsiTheme="minorEastAsia"/>
          <w:color w:val="000000" w:themeColor="text1"/>
          <w:sz w:val="20"/>
          <w:szCs w:val="20"/>
        </w:rPr>
        <w:t>et al.(2025)[</w:t>
      </w:r>
      <w:proofErr w:type="gramEnd"/>
      <w:r w:rsidRPr="00B82012">
        <w:rPr>
          <w:rFonts w:asciiTheme="minorEastAsia" w:hAnsiTheme="minorEastAsia"/>
          <w:color w:val="000000" w:themeColor="text1"/>
          <w:sz w:val="20"/>
          <w:szCs w:val="20"/>
        </w:rPr>
        <w:t>3]은 Biomedical QA 실험에서 BM25와 MedCPT를 결합하여 정확도 0.90, F1 0.90을 달성함으로써 Dense/Sparse 융합의 효용을 입증하였다.</w:t>
      </w:r>
      <w:r w:rsidR="00073AEC" w:rsidRPr="00426035">
        <w:rPr>
          <w:rFonts w:asciiTheme="minorEastAsia" w:hAnsiTheme="minorEastAsia" w:cs="굴림" w:hint="eastAsia"/>
          <w:color w:val="000000" w:themeColor="text1"/>
          <w:kern w:val="0"/>
          <w:sz w:val="20"/>
          <w:szCs w:val="20"/>
          <w14:ligatures w14:val="none"/>
        </w:rPr>
        <w:t xml:space="preserve"> </w:t>
      </w:r>
      <w:r w:rsidRPr="00B82012">
        <w:rPr>
          <w:rFonts w:asciiTheme="minorEastAsia" w:hAnsiTheme="minorEastAsia" w:cs="굴림"/>
          <w:color w:val="000000" w:themeColor="text1"/>
          <w:kern w:val="0"/>
          <w:sz w:val="20"/>
          <w:szCs w:val="20"/>
          <w14:ligatures w14:val="none"/>
        </w:rPr>
        <w:t>이와 같은 결과는 하이브리드 검색이 단일 모델보다 일반화 성능과 효율성 면에서 우수하며, 본 연구의 BM25+FAISS 결합 구조가 이러한 성과를 폐쇄망 기술문서 환경에서도 재현 가능함을 뒷받침한다.</w:t>
      </w:r>
    </w:p>
    <w:p w14:paraId="67E2E8B2" w14:textId="77777777" w:rsidR="007F2D8C" w:rsidRPr="00B82012" w:rsidRDefault="007F2D8C" w:rsidP="003C377C">
      <w:pPr>
        <w:widowControl/>
        <w:wordWrap/>
        <w:autoSpaceDE/>
        <w:autoSpaceDN/>
        <w:spacing w:after="0"/>
        <w:ind w:firstLineChars="100" w:firstLine="200"/>
        <w:jc w:val="both"/>
        <w:outlineLvl w:val="1"/>
        <w:rPr>
          <w:rFonts w:asciiTheme="minorEastAsia" w:hAnsiTheme="minorEastAsia" w:cs="굴림"/>
          <w:color w:val="000000" w:themeColor="text1"/>
          <w:kern w:val="0"/>
          <w:sz w:val="20"/>
          <w:szCs w:val="20"/>
          <w14:ligatures w14:val="none"/>
        </w:rPr>
      </w:pPr>
    </w:p>
    <w:p w14:paraId="0705EFB3" w14:textId="77777777" w:rsidR="007F2D8C" w:rsidRPr="00B82012" w:rsidRDefault="007F2D8C" w:rsidP="00DB0C1B">
      <w:pPr>
        <w:pStyle w:val="4"/>
      </w:pPr>
      <w:r w:rsidRPr="00B82012">
        <w:t>2.2 하이브리드 검색의 가중치 조정 및 융합 기법</w:t>
      </w:r>
    </w:p>
    <w:p w14:paraId="531C7D7A" w14:textId="2A2D38C1" w:rsidR="007F2D8C" w:rsidRPr="00B82012" w:rsidRDefault="007F2D8C" w:rsidP="003C377C">
      <w:pPr>
        <w:widowControl/>
        <w:wordWrap/>
        <w:autoSpaceDE/>
        <w:autoSpaceDN/>
        <w:spacing w:after="0"/>
        <w:ind w:firstLineChars="100" w:firstLine="200"/>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하이브리드 검색의 핵심 변수는 두 검색기의 점수를 결합하는 방식과 α 가중치의 조정 전략이다. 기존 연구들은 주로 단순 가중합(weighted sum) 또는 z-score 정규화를 통해 점수를 결합하지만, 질의 유형에 따라 비중을 동적으로 변경하는 접근도 제안되고 있다.</w:t>
      </w:r>
      <w:r w:rsidR="007A3A4B" w:rsidRPr="00B82012">
        <w:rPr>
          <w:rFonts w:asciiTheme="minorEastAsia" w:hAnsiTheme="minorEastAsia" w:cs="굴림"/>
          <w:color w:val="000000" w:themeColor="text1"/>
          <w:kern w:val="0"/>
          <w:sz w:val="20"/>
          <w:szCs w:val="20"/>
          <w14:ligatures w14:val="none"/>
        </w:rPr>
        <w:t xml:space="preserve"> </w:t>
      </w:r>
      <w:r w:rsidRPr="00B82012">
        <w:rPr>
          <w:rFonts w:asciiTheme="minorEastAsia" w:hAnsiTheme="minorEastAsia" w:cs="굴림"/>
          <w:color w:val="000000" w:themeColor="text1"/>
          <w:kern w:val="0"/>
          <w:sz w:val="20"/>
          <w:szCs w:val="20"/>
          <w14:ligatures w14:val="none"/>
        </w:rPr>
        <w:t>Hsu and Tzeng(2025)[1]은 질의별로 α 값을 자동 조정하는 Dynamic Alpha Tuning(DAT) 프레임워크를 제안하여 Precision@1과 MRR을 개선하였고, Lu et al.(2024)[6]은 BM25와 T5 Dual-Encoder 기반 retriever의 결과를 cross-encoder reranker로 재정렬하는 Hybrid Infused Reranking(HYRR) 방식을 통해 일관된 성능 향상을 보고하였다.</w:t>
      </w:r>
      <w:r w:rsidR="00A671EF" w:rsidRPr="00426035">
        <w:rPr>
          <w:rFonts w:asciiTheme="minorEastAsia" w:hAnsiTheme="minorEastAsia" w:cs="굴림" w:hint="eastAsia"/>
          <w:color w:val="000000" w:themeColor="text1"/>
          <w:kern w:val="0"/>
          <w:sz w:val="20"/>
          <w:szCs w:val="20"/>
          <w14:ligatures w14:val="none"/>
        </w:rPr>
        <w:t xml:space="preserve"> </w:t>
      </w:r>
      <w:r w:rsidRPr="00B82012">
        <w:rPr>
          <w:rFonts w:asciiTheme="minorEastAsia" w:hAnsiTheme="minorEastAsia" w:cs="굴림"/>
          <w:color w:val="000000" w:themeColor="text1"/>
          <w:kern w:val="0"/>
          <w:sz w:val="20"/>
          <w:szCs w:val="20"/>
          <w14:ligatures w14:val="none"/>
        </w:rPr>
        <w:t>이러한 연구들은 단순 결합을 넘어 지능적 가중 조정과 재정렬(reranking</w:t>
      </w:r>
      <w:r w:rsidRPr="00426035">
        <w:rPr>
          <w:rFonts w:asciiTheme="minorEastAsia" w:hAnsiTheme="minorEastAsia" w:cs="굴림"/>
          <w:color w:val="000000" w:themeColor="text1"/>
          <w:kern w:val="0"/>
          <w:sz w:val="20"/>
          <w:szCs w:val="20"/>
          <w14:ligatures w14:val="none"/>
        </w:rPr>
        <w:t>)</w:t>
      </w:r>
      <w:r w:rsidRPr="00B82012">
        <w:rPr>
          <w:rFonts w:asciiTheme="minorEastAsia" w:hAnsiTheme="minorEastAsia" w:cs="굴림"/>
          <w:color w:val="000000" w:themeColor="text1"/>
          <w:kern w:val="0"/>
          <w:sz w:val="20"/>
          <w:szCs w:val="20"/>
          <w14:ligatures w14:val="none"/>
        </w:rPr>
        <w:t>이 검색 품질 향상에 효과적임을 보여준다.</w:t>
      </w:r>
      <w:r w:rsidR="009D2714" w:rsidRPr="00B82012">
        <w:rPr>
          <w:rFonts w:asciiTheme="minorEastAsia" w:hAnsiTheme="minorEastAsia" w:cs="굴림"/>
          <w:color w:val="000000" w:themeColor="text1"/>
          <w:kern w:val="0"/>
          <w:sz w:val="20"/>
          <w:szCs w:val="20"/>
          <w14:ligatures w14:val="none"/>
        </w:rPr>
        <w:t xml:space="preserve"> </w:t>
      </w:r>
      <w:r w:rsidRPr="00B82012">
        <w:rPr>
          <w:rFonts w:asciiTheme="minorEastAsia" w:hAnsiTheme="minorEastAsia" w:cs="굴림"/>
          <w:color w:val="000000" w:themeColor="text1"/>
          <w:kern w:val="0"/>
          <w:sz w:val="20"/>
          <w:szCs w:val="20"/>
          <w14:ligatures w14:val="none"/>
        </w:rPr>
        <w:t>반면, 본 연구는 폐쇄망 환경에서의 재현성 확보를 우선시하여, 외부 학습 모델이나 동적 조정을 배제하고 z-score 정규화 + 고정 α 구조(α∈{0.2, 0.5, 0.8}) 를 채택하였다.</w:t>
      </w:r>
      <w:r w:rsidR="00A671EF" w:rsidRPr="00426035">
        <w:rPr>
          <w:rFonts w:asciiTheme="minorEastAsia" w:hAnsiTheme="minorEastAsia" w:cs="굴림" w:hint="eastAsia"/>
          <w:color w:val="000000" w:themeColor="text1"/>
          <w:kern w:val="0"/>
          <w:sz w:val="20"/>
          <w:szCs w:val="20"/>
          <w14:ligatures w14:val="none"/>
        </w:rPr>
        <w:t xml:space="preserve"> </w:t>
      </w:r>
      <w:r w:rsidR="00CA76FA" w:rsidRPr="00B82012">
        <w:rPr>
          <w:rFonts w:asciiTheme="minorEastAsia" w:hAnsiTheme="minorEastAsia" w:cs="굴림" w:hint="eastAsia"/>
          <w:color w:val="000000" w:themeColor="text1"/>
          <w:kern w:val="0"/>
          <w:sz w:val="20"/>
          <w:szCs w:val="20"/>
          <w14:ligatures w14:val="none"/>
        </w:rPr>
        <w:t>실험 결과, α=0.2에서 최고 성능(nDCG@5=0.9948, Recall@5=0.905)을 달성하였고, k=8에서는 모든 α값에서 Recall@8=1.0을 기록하였다. 이 중 α=0.2가 nDCG@8=0.9932로 가장 높은 순위 정확도를 보여, Dense 중심 가중이 항공·방산 기술문서 검색에 유리함을 확인하였다.</w:t>
      </w:r>
    </w:p>
    <w:p w14:paraId="0669CD40" w14:textId="77777777" w:rsidR="00CA76FA" w:rsidRPr="00B82012" w:rsidRDefault="00CA76FA" w:rsidP="003C377C">
      <w:pPr>
        <w:widowControl/>
        <w:wordWrap/>
        <w:autoSpaceDE/>
        <w:autoSpaceDN/>
        <w:spacing w:after="0"/>
        <w:ind w:firstLineChars="100" w:firstLine="200"/>
        <w:jc w:val="both"/>
        <w:outlineLvl w:val="1"/>
        <w:rPr>
          <w:rFonts w:asciiTheme="minorEastAsia" w:hAnsiTheme="minorEastAsia" w:cs="굴림"/>
          <w:color w:val="000000" w:themeColor="text1"/>
          <w:kern w:val="0"/>
          <w:sz w:val="20"/>
          <w:szCs w:val="20"/>
          <w14:ligatures w14:val="none"/>
        </w:rPr>
      </w:pPr>
    </w:p>
    <w:p w14:paraId="0706A623" w14:textId="77777777" w:rsidR="007F2D8C" w:rsidRPr="00B82012" w:rsidRDefault="007F2D8C" w:rsidP="00DB0C1B">
      <w:pPr>
        <w:pStyle w:val="4"/>
      </w:pPr>
      <w:r w:rsidRPr="00B82012">
        <w:t>2.3 RAG 성능 평가 지표 및 하이퍼파라미터 영향</w:t>
      </w:r>
    </w:p>
    <w:p w14:paraId="2BB80A80" w14:textId="5EAA0DB9" w:rsidR="009D496A" w:rsidRPr="009D496A" w:rsidRDefault="009D496A" w:rsidP="0083353C">
      <w:pPr>
        <w:widowControl/>
        <w:wordWrap/>
        <w:autoSpaceDE/>
        <w:autoSpaceDN/>
        <w:ind w:firstLineChars="100" w:firstLine="200"/>
        <w:jc w:val="both"/>
        <w:outlineLvl w:val="1"/>
        <w:rPr>
          <w:rFonts w:asciiTheme="minorEastAsia" w:hAnsiTheme="minorEastAsia" w:cs="굴림"/>
          <w:color w:val="000000" w:themeColor="text1"/>
          <w:kern w:val="0"/>
          <w:sz w:val="20"/>
          <w:szCs w:val="20"/>
          <w14:ligatures w14:val="none"/>
        </w:rPr>
      </w:pPr>
      <w:r w:rsidRPr="009D496A">
        <w:rPr>
          <w:rFonts w:asciiTheme="minorEastAsia" w:hAnsiTheme="minorEastAsia" w:cs="굴림"/>
          <w:color w:val="000000" w:themeColor="text1"/>
          <w:kern w:val="0"/>
          <w:sz w:val="20"/>
          <w:szCs w:val="20"/>
          <w14:ligatures w14:val="none"/>
        </w:rPr>
        <w:t>RAG의 검색 단계는 보통 Recall@k, nDCG@k, MRR 지표를 기준으로 평가되며, 검색 후보 수(Top-k), 유사도 임계값(Threshold), 전처리 적용 여부 등이 검색 품질에 직접적인 영향을 미친다. 이러한 변수는 검색 단계의 재현율과 정밀도, 응답 효율성을 결정하는 핵심 요소로 알려져 있다.</w:t>
      </w:r>
      <w:r w:rsidR="0083353C" w:rsidRPr="00426035">
        <w:rPr>
          <w:rFonts w:asciiTheme="minorEastAsia" w:hAnsiTheme="minorEastAsia" w:cs="굴림" w:hint="eastAsia"/>
          <w:color w:val="000000" w:themeColor="text1"/>
          <w:kern w:val="0"/>
          <w:sz w:val="20"/>
          <w:szCs w:val="20"/>
          <w14:ligatures w14:val="none"/>
        </w:rPr>
        <w:t xml:space="preserve"> </w:t>
      </w:r>
      <w:r w:rsidRPr="009D496A">
        <w:rPr>
          <w:rFonts w:asciiTheme="minorEastAsia" w:hAnsiTheme="minorEastAsia" w:cs="굴림"/>
          <w:color w:val="000000" w:themeColor="text1"/>
          <w:kern w:val="0"/>
          <w:sz w:val="20"/>
          <w:szCs w:val="20"/>
          <w14:ligatures w14:val="none"/>
        </w:rPr>
        <w:t xml:space="preserve">Ammar </w:t>
      </w:r>
      <w:proofErr w:type="gramStart"/>
      <w:r w:rsidRPr="009D496A">
        <w:rPr>
          <w:rFonts w:asciiTheme="minorEastAsia" w:hAnsiTheme="minorEastAsia" w:cs="굴림"/>
          <w:color w:val="000000" w:themeColor="text1"/>
          <w:kern w:val="0"/>
          <w:sz w:val="20"/>
          <w:szCs w:val="20"/>
          <w14:ligatures w14:val="none"/>
        </w:rPr>
        <w:t>et al.(2025)[</w:t>
      </w:r>
      <w:proofErr w:type="gramEnd"/>
      <w:r w:rsidRPr="009D496A">
        <w:rPr>
          <w:rFonts w:asciiTheme="minorEastAsia" w:hAnsiTheme="minorEastAsia" w:cs="굴림"/>
          <w:color w:val="000000" w:themeColor="text1"/>
          <w:kern w:val="0"/>
          <w:sz w:val="20"/>
          <w:szCs w:val="20"/>
          <w14:ligatures w14:val="none"/>
        </w:rPr>
        <w:t xml:space="preserve">5]은 Chroma 및 FAISS 기반 RAG 시스템을 대상으로 다양한 청킹(chunking) 전략과 하이퍼파라미터가 성능과 효율성에 미치는 영향을 체계적으로 분석하였다. 그 결과, 고정 길이 naive chunking 중 1024토큰·128오버랩 구성이 가장 높은 성능을 기록하였다. 해당 구성은 Context Precision = 0.904, Context Recall = 0.935, Faithfulness = 0.947로, 정확도·재현율·신뢰도 지표 모두에서 가장 우수한 값을 나타냈으며, 실행시간도 6.02초로 가장 </w:t>
      </w:r>
      <w:r w:rsidRPr="009D496A">
        <w:rPr>
          <w:rFonts w:asciiTheme="minorEastAsia" w:hAnsiTheme="minorEastAsia" w:cs="굴림"/>
          <w:color w:val="000000" w:themeColor="text1"/>
          <w:kern w:val="0"/>
          <w:sz w:val="20"/>
          <w:szCs w:val="20"/>
          <w14:ligatures w14:val="none"/>
        </w:rPr>
        <w:lastRenderedPageBreak/>
        <w:t>짧아 품질과 효율성의 균형점으로 평가되었다(표 2 참조). 반면, chunk size(2048, 4096) 확대나 semantic chunking 방식은 성능 저하 또는 실행시간 증가로 이어지는 경향을 보였다.</w:t>
      </w:r>
    </w:p>
    <w:tbl>
      <w:tblPr>
        <w:tblStyle w:val="10"/>
        <w:tblW w:w="0" w:type="auto"/>
        <w:tblLook w:val="04A0" w:firstRow="1" w:lastRow="0" w:firstColumn="1" w:lastColumn="0" w:noHBand="0" w:noVBand="1"/>
      </w:tblPr>
      <w:tblGrid>
        <w:gridCol w:w="2981"/>
        <w:gridCol w:w="1520"/>
        <w:gridCol w:w="1391"/>
        <w:gridCol w:w="1478"/>
        <w:gridCol w:w="1646"/>
      </w:tblGrid>
      <w:tr w:rsidR="00426035" w:rsidRPr="00426035" w14:paraId="516F2EC6" w14:textId="77777777" w:rsidTr="00AB0A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77A159" w14:textId="77777777" w:rsidR="009D496A" w:rsidRPr="009D496A" w:rsidRDefault="009D496A" w:rsidP="009D496A">
            <w:pPr>
              <w:widowControl/>
              <w:wordWrap/>
              <w:autoSpaceDE/>
              <w:autoSpaceDN/>
              <w:ind w:firstLineChars="100" w:firstLine="200"/>
              <w:jc w:val="both"/>
              <w:outlineLvl w:val="1"/>
              <w:rPr>
                <w:rFonts w:asciiTheme="minorEastAsia" w:hAnsiTheme="minorEastAsia" w:cs="굴림"/>
                <w:b w:val="0"/>
                <w:bCs w:val="0"/>
                <w:color w:val="000000" w:themeColor="text1"/>
                <w:kern w:val="0"/>
                <w:sz w:val="20"/>
                <w:szCs w:val="20"/>
                <w14:ligatures w14:val="none"/>
              </w:rPr>
            </w:pPr>
            <w:r w:rsidRPr="009D496A">
              <w:rPr>
                <w:rFonts w:asciiTheme="minorEastAsia" w:hAnsiTheme="minorEastAsia" w:cs="굴림"/>
                <w:b w:val="0"/>
                <w:bCs w:val="0"/>
                <w:color w:val="000000" w:themeColor="text1"/>
                <w:kern w:val="0"/>
                <w:sz w:val="20"/>
                <w:szCs w:val="20"/>
                <w14:ligatures w14:val="none"/>
              </w:rPr>
              <w:t>Chunking Strategy</w:t>
            </w:r>
          </w:p>
        </w:tc>
        <w:tc>
          <w:tcPr>
            <w:tcW w:w="0" w:type="auto"/>
            <w:hideMark/>
          </w:tcPr>
          <w:p w14:paraId="5E75ACCB" w14:textId="77777777" w:rsidR="009D496A" w:rsidRPr="009D496A" w:rsidRDefault="009D496A" w:rsidP="009D496A">
            <w:pPr>
              <w:widowControl/>
              <w:wordWrap/>
              <w:autoSpaceDE/>
              <w:autoSpaceDN/>
              <w:ind w:firstLineChars="100" w:firstLine="200"/>
              <w:jc w:val="both"/>
              <w:outlineLvl w:val="1"/>
              <w:cnfStyle w:val="100000000000" w:firstRow="1" w:lastRow="0" w:firstColumn="0" w:lastColumn="0" w:oddVBand="0" w:evenVBand="0" w:oddHBand="0" w:evenHBand="0" w:firstRowFirstColumn="0" w:firstRowLastColumn="0" w:lastRowFirstColumn="0" w:lastRowLastColumn="0"/>
              <w:rPr>
                <w:rFonts w:asciiTheme="minorEastAsia" w:hAnsiTheme="minorEastAsia" w:cs="굴림"/>
                <w:b w:val="0"/>
                <w:bCs w:val="0"/>
                <w:color w:val="000000" w:themeColor="text1"/>
                <w:kern w:val="0"/>
                <w:sz w:val="20"/>
                <w:szCs w:val="20"/>
                <w14:ligatures w14:val="none"/>
              </w:rPr>
            </w:pPr>
            <w:r w:rsidRPr="009D496A">
              <w:rPr>
                <w:rFonts w:asciiTheme="minorEastAsia" w:hAnsiTheme="minorEastAsia" w:cs="굴림"/>
                <w:b w:val="0"/>
                <w:bCs w:val="0"/>
                <w:color w:val="000000" w:themeColor="text1"/>
                <w:kern w:val="0"/>
                <w:sz w:val="20"/>
                <w:szCs w:val="20"/>
                <w14:ligatures w14:val="none"/>
              </w:rPr>
              <w:t>Context Precision</w:t>
            </w:r>
          </w:p>
        </w:tc>
        <w:tc>
          <w:tcPr>
            <w:tcW w:w="0" w:type="auto"/>
            <w:hideMark/>
          </w:tcPr>
          <w:p w14:paraId="6372E34D" w14:textId="77777777" w:rsidR="009D496A" w:rsidRPr="009D496A" w:rsidRDefault="009D496A" w:rsidP="009D496A">
            <w:pPr>
              <w:widowControl/>
              <w:wordWrap/>
              <w:autoSpaceDE/>
              <w:autoSpaceDN/>
              <w:ind w:firstLineChars="100" w:firstLine="200"/>
              <w:jc w:val="both"/>
              <w:outlineLvl w:val="1"/>
              <w:cnfStyle w:val="100000000000" w:firstRow="1" w:lastRow="0" w:firstColumn="0" w:lastColumn="0" w:oddVBand="0" w:evenVBand="0" w:oddHBand="0" w:evenHBand="0" w:firstRowFirstColumn="0" w:firstRowLastColumn="0" w:lastRowFirstColumn="0" w:lastRowLastColumn="0"/>
              <w:rPr>
                <w:rFonts w:asciiTheme="minorEastAsia" w:hAnsiTheme="minorEastAsia" w:cs="굴림"/>
                <w:b w:val="0"/>
                <w:bCs w:val="0"/>
                <w:color w:val="000000" w:themeColor="text1"/>
                <w:kern w:val="0"/>
                <w:sz w:val="20"/>
                <w:szCs w:val="20"/>
                <w14:ligatures w14:val="none"/>
              </w:rPr>
            </w:pPr>
            <w:r w:rsidRPr="009D496A">
              <w:rPr>
                <w:rFonts w:asciiTheme="minorEastAsia" w:hAnsiTheme="minorEastAsia" w:cs="굴림"/>
                <w:b w:val="0"/>
                <w:bCs w:val="0"/>
                <w:color w:val="000000" w:themeColor="text1"/>
                <w:kern w:val="0"/>
                <w:sz w:val="20"/>
                <w:szCs w:val="20"/>
                <w14:ligatures w14:val="none"/>
              </w:rPr>
              <w:t>Context Recall</w:t>
            </w:r>
          </w:p>
        </w:tc>
        <w:tc>
          <w:tcPr>
            <w:tcW w:w="0" w:type="auto"/>
            <w:hideMark/>
          </w:tcPr>
          <w:p w14:paraId="4986EEF8" w14:textId="77777777" w:rsidR="009D496A" w:rsidRPr="009D496A" w:rsidRDefault="009D496A" w:rsidP="009D496A">
            <w:pPr>
              <w:widowControl/>
              <w:wordWrap/>
              <w:autoSpaceDE/>
              <w:autoSpaceDN/>
              <w:ind w:firstLineChars="100" w:firstLine="200"/>
              <w:jc w:val="both"/>
              <w:outlineLvl w:val="1"/>
              <w:cnfStyle w:val="100000000000" w:firstRow="1" w:lastRow="0" w:firstColumn="0" w:lastColumn="0" w:oddVBand="0" w:evenVBand="0" w:oddHBand="0" w:evenHBand="0" w:firstRowFirstColumn="0" w:firstRowLastColumn="0" w:lastRowFirstColumn="0" w:lastRowLastColumn="0"/>
              <w:rPr>
                <w:rFonts w:asciiTheme="minorEastAsia" w:hAnsiTheme="minorEastAsia" w:cs="굴림"/>
                <w:b w:val="0"/>
                <w:bCs w:val="0"/>
                <w:color w:val="000000" w:themeColor="text1"/>
                <w:kern w:val="0"/>
                <w:sz w:val="20"/>
                <w:szCs w:val="20"/>
                <w14:ligatures w14:val="none"/>
              </w:rPr>
            </w:pPr>
            <w:r w:rsidRPr="009D496A">
              <w:rPr>
                <w:rFonts w:asciiTheme="minorEastAsia" w:hAnsiTheme="minorEastAsia" w:cs="굴림"/>
                <w:b w:val="0"/>
                <w:bCs w:val="0"/>
                <w:color w:val="000000" w:themeColor="text1"/>
                <w:kern w:val="0"/>
                <w:sz w:val="20"/>
                <w:szCs w:val="20"/>
                <w14:ligatures w14:val="none"/>
              </w:rPr>
              <w:t>Faithfulness</w:t>
            </w:r>
          </w:p>
        </w:tc>
        <w:tc>
          <w:tcPr>
            <w:tcW w:w="0" w:type="auto"/>
            <w:hideMark/>
          </w:tcPr>
          <w:p w14:paraId="588A6C72" w14:textId="77777777" w:rsidR="009D496A" w:rsidRPr="009D496A" w:rsidRDefault="009D496A" w:rsidP="009D496A">
            <w:pPr>
              <w:widowControl/>
              <w:wordWrap/>
              <w:autoSpaceDE/>
              <w:autoSpaceDN/>
              <w:ind w:firstLineChars="100" w:firstLine="200"/>
              <w:jc w:val="both"/>
              <w:outlineLvl w:val="1"/>
              <w:cnfStyle w:val="100000000000" w:firstRow="1" w:lastRow="0" w:firstColumn="0" w:lastColumn="0" w:oddVBand="0" w:evenVBand="0" w:oddHBand="0" w:evenHBand="0" w:firstRowFirstColumn="0" w:firstRowLastColumn="0" w:lastRowFirstColumn="0" w:lastRowLastColumn="0"/>
              <w:rPr>
                <w:rFonts w:asciiTheme="minorEastAsia" w:hAnsiTheme="minorEastAsia" w:cs="굴림"/>
                <w:b w:val="0"/>
                <w:bCs w:val="0"/>
                <w:color w:val="000000" w:themeColor="text1"/>
                <w:kern w:val="0"/>
                <w:sz w:val="20"/>
                <w:szCs w:val="20"/>
                <w14:ligatures w14:val="none"/>
              </w:rPr>
            </w:pPr>
            <w:r w:rsidRPr="009D496A">
              <w:rPr>
                <w:rFonts w:asciiTheme="minorEastAsia" w:hAnsiTheme="minorEastAsia" w:cs="굴림"/>
                <w:b w:val="0"/>
                <w:bCs w:val="0"/>
                <w:color w:val="000000" w:themeColor="text1"/>
                <w:kern w:val="0"/>
                <w:sz w:val="20"/>
                <w:szCs w:val="20"/>
                <w14:ligatures w14:val="none"/>
              </w:rPr>
              <w:t>Execution Time (s)</w:t>
            </w:r>
          </w:p>
        </w:tc>
      </w:tr>
      <w:tr w:rsidR="00426035" w:rsidRPr="00426035" w14:paraId="506758DA" w14:textId="77777777" w:rsidTr="00AB0ADC">
        <w:tc>
          <w:tcPr>
            <w:cnfStyle w:val="001000000000" w:firstRow="0" w:lastRow="0" w:firstColumn="1" w:lastColumn="0" w:oddVBand="0" w:evenVBand="0" w:oddHBand="0" w:evenHBand="0" w:firstRowFirstColumn="0" w:firstRowLastColumn="0" w:lastRowFirstColumn="0" w:lastRowLastColumn="0"/>
            <w:tcW w:w="0" w:type="auto"/>
            <w:hideMark/>
          </w:tcPr>
          <w:p w14:paraId="31624835" w14:textId="77777777" w:rsidR="009D496A" w:rsidRPr="009D496A" w:rsidRDefault="009D496A" w:rsidP="009D496A">
            <w:pPr>
              <w:widowControl/>
              <w:wordWrap/>
              <w:autoSpaceDE/>
              <w:autoSpaceDN/>
              <w:ind w:firstLineChars="100" w:firstLine="200"/>
              <w:jc w:val="both"/>
              <w:outlineLvl w:val="1"/>
              <w:rPr>
                <w:rFonts w:asciiTheme="minorEastAsia" w:hAnsiTheme="minorEastAsia" w:cs="굴림"/>
                <w:b w:val="0"/>
                <w:bCs w:val="0"/>
                <w:color w:val="000000" w:themeColor="text1"/>
                <w:kern w:val="0"/>
                <w:sz w:val="20"/>
                <w:szCs w:val="20"/>
                <w14:ligatures w14:val="none"/>
              </w:rPr>
            </w:pPr>
            <w:r w:rsidRPr="009D496A">
              <w:rPr>
                <w:rFonts w:asciiTheme="minorEastAsia" w:hAnsiTheme="minorEastAsia" w:cs="굴림"/>
                <w:b w:val="0"/>
                <w:bCs w:val="0"/>
                <w:color w:val="000000" w:themeColor="text1"/>
                <w:kern w:val="0"/>
                <w:sz w:val="20"/>
                <w:szCs w:val="20"/>
                <w14:ligatures w14:val="none"/>
              </w:rPr>
              <w:t>Naive (1024, 128)</w:t>
            </w:r>
          </w:p>
        </w:tc>
        <w:tc>
          <w:tcPr>
            <w:tcW w:w="0" w:type="auto"/>
            <w:hideMark/>
          </w:tcPr>
          <w:p w14:paraId="2278F0C6" w14:textId="77777777" w:rsidR="009D496A" w:rsidRPr="009D496A" w:rsidRDefault="009D496A" w:rsidP="009D496A">
            <w:pPr>
              <w:widowControl/>
              <w:wordWrap/>
              <w:autoSpaceDE/>
              <w:autoSpaceDN/>
              <w:ind w:firstLineChars="100" w:firstLine="200"/>
              <w:jc w:val="both"/>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b/>
                <w:bCs/>
                <w:color w:val="000000" w:themeColor="text1"/>
                <w:kern w:val="0"/>
                <w:sz w:val="20"/>
                <w:szCs w:val="20"/>
                <w14:ligatures w14:val="none"/>
              </w:rPr>
            </w:pPr>
            <w:r w:rsidRPr="009D496A">
              <w:rPr>
                <w:rFonts w:asciiTheme="minorEastAsia" w:hAnsiTheme="minorEastAsia" w:cs="굴림"/>
                <w:b/>
                <w:bCs/>
                <w:color w:val="000000" w:themeColor="text1"/>
                <w:kern w:val="0"/>
                <w:sz w:val="20"/>
                <w:szCs w:val="20"/>
                <w14:ligatures w14:val="none"/>
              </w:rPr>
              <w:t>0.904</w:t>
            </w:r>
          </w:p>
        </w:tc>
        <w:tc>
          <w:tcPr>
            <w:tcW w:w="0" w:type="auto"/>
            <w:hideMark/>
          </w:tcPr>
          <w:p w14:paraId="14B99567" w14:textId="77777777" w:rsidR="009D496A" w:rsidRPr="009D496A" w:rsidRDefault="009D496A" w:rsidP="009D496A">
            <w:pPr>
              <w:widowControl/>
              <w:wordWrap/>
              <w:autoSpaceDE/>
              <w:autoSpaceDN/>
              <w:ind w:firstLineChars="100" w:firstLine="200"/>
              <w:jc w:val="both"/>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b/>
                <w:bCs/>
                <w:color w:val="000000" w:themeColor="text1"/>
                <w:kern w:val="0"/>
                <w:sz w:val="20"/>
                <w:szCs w:val="20"/>
                <w14:ligatures w14:val="none"/>
              </w:rPr>
            </w:pPr>
            <w:r w:rsidRPr="009D496A">
              <w:rPr>
                <w:rFonts w:asciiTheme="minorEastAsia" w:hAnsiTheme="minorEastAsia" w:cs="굴림"/>
                <w:b/>
                <w:bCs/>
                <w:color w:val="000000" w:themeColor="text1"/>
                <w:kern w:val="0"/>
                <w:sz w:val="20"/>
                <w:szCs w:val="20"/>
                <w14:ligatures w14:val="none"/>
              </w:rPr>
              <w:t>0.935</w:t>
            </w:r>
          </w:p>
        </w:tc>
        <w:tc>
          <w:tcPr>
            <w:tcW w:w="0" w:type="auto"/>
            <w:hideMark/>
          </w:tcPr>
          <w:p w14:paraId="2EA5501C" w14:textId="77777777" w:rsidR="009D496A" w:rsidRPr="009D496A" w:rsidRDefault="009D496A" w:rsidP="009D496A">
            <w:pPr>
              <w:widowControl/>
              <w:wordWrap/>
              <w:autoSpaceDE/>
              <w:autoSpaceDN/>
              <w:ind w:firstLineChars="100" w:firstLine="200"/>
              <w:jc w:val="both"/>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b/>
                <w:bCs/>
                <w:color w:val="000000" w:themeColor="text1"/>
                <w:kern w:val="0"/>
                <w:sz w:val="20"/>
                <w:szCs w:val="20"/>
                <w14:ligatures w14:val="none"/>
              </w:rPr>
            </w:pPr>
            <w:r w:rsidRPr="009D496A">
              <w:rPr>
                <w:rFonts w:asciiTheme="minorEastAsia" w:hAnsiTheme="minorEastAsia" w:cs="굴림"/>
                <w:b/>
                <w:bCs/>
                <w:color w:val="000000" w:themeColor="text1"/>
                <w:kern w:val="0"/>
                <w:sz w:val="20"/>
                <w:szCs w:val="20"/>
                <w14:ligatures w14:val="none"/>
              </w:rPr>
              <w:t>0.947</w:t>
            </w:r>
          </w:p>
        </w:tc>
        <w:tc>
          <w:tcPr>
            <w:tcW w:w="0" w:type="auto"/>
            <w:hideMark/>
          </w:tcPr>
          <w:p w14:paraId="16FF04C9" w14:textId="77777777" w:rsidR="009D496A" w:rsidRPr="009D496A" w:rsidRDefault="009D496A" w:rsidP="009D496A">
            <w:pPr>
              <w:widowControl/>
              <w:wordWrap/>
              <w:autoSpaceDE/>
              <w:autoSpaceDN/>
              <w:ind w:firstLineChars="100" w:firstLine="200"/>
              <w:jc w:val="both"/>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b/>
                <w:bCs/>
                <w:color w:val="000000" w:themeColor="text1"/>
                <w:kern w:val="0"/>
                <w:sz w:val="20"/>
                <w:szCs w:val="20"/>
                <w14:ligatures w14:val="none"/>
              </w:rPr>
            </w:pPr>
            <w:r w:rsidRPr="009D496A">
              <w:rPr>
                <w:rFonts w:asciiTheme="minorEastAsia" w:hAnsiTheme="minorEastAsia" w:cs="굴림"/>
                <w:b/>
                <w:bCs/>
                <w:color w:val="000000" w:themeColor="text1"/>
                <w:kern w:val="0"/>
                <w:sz w:val="20"/>
                <w:szCs w:val="20"/>
                <w14:ligatures w14:val="none"/>
              </w:rPr>
              <w:t>6.02</w:t>
            </w:r>
          </w:p>
        </w:tc>
      </w:tr>
      <w:tr w:rsidR="00426035" w:rsidRPr="00426035" w14:paraId="0E07007E" w14:textId="77777777" w:rsidTr="00AB0ADC">
        <w:tc>
          <w:tcPr>
            <w:cnfStyle w:val="001000000000" w:firstRow="0" w:lastRow="0" w:firstColumn="1" w:lastColumn="0" w:oddVBand="0" w:evenVBand="0" w:oddHBand="0" w:evenHBand="0" w:firstRowFirstColumn="0" w:firstRowLastColumn="0" w:lastRowFirstColumn="0" w:lastRowLastColumn="0"/>
            <w:tcW w:w="0" w:type="auto"/>
            <w:hideMark/>
          </w:tcPr>
          <w:p w14:paraId="27C88820" w14:textId="77777777" w:rsidR="009D496A" w:rsidRPr="009D496A" w:rsidRDefault="009D496A" w:rsidP="009D496A">
            <w:pPr>
              <w:widowControl/>
              <w:wordWrap/>
              <w:autoSpaceDE/>
              <w:autoSpaceDN/>
              <w:ind w:firstLineChars="100" w:firstLine="200"/>
              <w:jc w:val="both"/>
              <w:outlineLvl w:val="1"/>
              <w:rPr>
                <w:rFonts w:asciiTheme="minorEastAsia" w:hAnsiTheme="minorEastAsia" w:cs="굴림"/>
                <w:b w:val="0"/>
                <w:bCs w:val="0"/>
                <w:color w:val="000000" w:themeColor="text1"/>
                <w:kern w:val="0"/>
                <w:sz w:val="20"/>
                <w:szCs w:val="20"/>
                <w14:ligatures w14:val="none"/>
              </w:rPr>
            </w:pPr>
            <w:r w:rsidRPr="009D496A">
              <w:rPr>
                <w:rFonts w:asciiTheme="minorEastAsia" w:hAnsiTheme="minorEastAsia" w:cs="굴림"/>
                <w:b w:val="0"/>
                <w:bCs w:val="0"/>
                <w:color w:val="000000" w:themeColor="text1"/>
                <w:kern w:val="0"/>
                <w:sz w:val="20"/>
                <w:szCs w:val="20"/>
                <w14:ligatures w14:val="none"/>
              </w:rPr>
              <w:t>Naive (2048, 128)</w:t>
            </w:r>
          </w:p>
        </w:tc>
        <w:tc>
          <w:tcPr>
            <w:tcW w:w="0" w:type="auto"/>
            <w:hideMark/>
          </w:tcPr>
          <w:p w14:paraId="531B00CD" w14:textId="77777777" w:rsidR="009D496A" w:rsidRPr="009D496A" w:rsidRDefault="009D496A" w:rsidP="009D496A">
            <w:pPr>
              <w:widowControl/>
              <w:wordWrap/>
              <w:autoSpaceDE/>
              <w:autoSpaceDN/>
              <w:ind w:firstLineChars="100" w:firstLine="200"/>
              <w:jc w:val="both"/>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themeColor="text1"/>
                <w:kern w:val="0"/>
                <w:sz w:val="20"/>
                <w:szCs w:val="20"/>
                <w14:ligatures w14:val="none"/>
              </w:rPr>
            </w:pPr>
            <w:r w:rsidRPr="009D496A">
              <w:rPr>
                <w:rFonts w:asciiTheme="minorEastAsia" w:hAnsiTheme="minorEastAsia" w:cs="굴림"/>
                <w:color w:val="000000" w:themeColor="text1"/>
                <w:kern w:val="0"/>
                <w:sz w:val="20"/>
                <w:szCs w:val="20"/>
                <w14:ligatures w14:val="none"/>
              </w:rPr>
              <w:t>0.897</w:t>
            </w:r>
          </w:p>
        </w:tc>
        <w:tc>
          <w:tcPr>
            <w:tcW w:w="0" w:type="auto"/>
            <w:hideMark/>
          </w:tcPr>
          <w:p w14:paraId="4DFA95C2" w14:textId="77777777" w:rsidR="009D496A" w:rsidRPr="009D496A" w:rsidRDefault="009D496A" w:rsidP="009D496A">
            <w:pPr>
              <w:widowControl/>
              <w:wordWrap/>
              <w:autoSpaceDE/>
              <w:autoSpaceDN/>
              <w:ind w:firstLineChars="100" w:firstLine="200"/>
              <w:jc w:val="both"/>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themeColor="text1"/>
                <w:kern w:val="0"/>
                <w:sz w:val="20"/>
                <w:szCs w:val="20"/>
                <w14:ligatures w14:val="none"/>
              </w:rPr>
            </w:pPr>
            <w:r w:rsidRPr="009D496A">
              <w:rPr>
                <w:rFonts w:asciiTheme="minorEastAsia" w:hAnsiTheme="minorEastAsia" w:cs="굴림"/>
                <w:color w:val="000000" w:themeColor="text1"/>
                <w:kern w:val="0"/>
                <w:sz w:val="20"/>
                <w:szCs w:val="20"/>
                <w14:ligatures w14:val="none"/>
              </w:rPr>
              <w:t>0.930</w:t>
            </w:r>
          </w:p>
        </w:tc>
        <w:tc>
          <w:tcPr>
            <w:tcW w:w="0" w:type="auto"/>
            <w:hideMark/>
          </w:tcPr>
          <w:p w14:paraId="215012CA" w14:textId="77777777" w:rsidR="009D496A" w:rsidRPr="009D496A" w:rsidRDefault="009D496A" w:rsidP="009D496A">
            <w:pPr>
              <w:widowControl/>
              <w:wordWrap/>
              <w:autoSpaceDE/>
              <w:autoSpaceDN/>
              <w:ind w:firstLineChars="100" w:firstLine="200"/>
              <w:jc w:val="both"/>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themeColor="text1"/>
                <w:kern w:val="0"/>
                <w:sz w:val="20"/>
                <w:szCs w:val="20"/>
                <w14:ligatures w14:val="none"/>
              </w:rPr>
            </w:pPr>
            <w:r w:rsidRPr="009D496A">
              <w:rPr>
                <w:rFonts w:asciiTheme="minorEastAsia" w:hAnsiTheme="minorEastAsia" w:cs="굴림"/>
                <w:color w:val="000000" w:themeColor="text1"/>
                <w:kern w:val="0"/>
                <w:sz w:val="20"/>
                <w:szCs w:val="20"/>
                <w14:ligatures w14:val="none"/>
              </w:rPr>
              <w:t>0.928</w:t>
            </w:r>
          </w:p>
        </w:tc>
        <w:tc>
          <w:tcPr>
            <w:tcW w:w="0" w:type="auto"/>
            <w:hideMark/>
          </w:tcPr>
          <w:p w14:paraId="17ED84A9" w14:textId="77777777" w:rsidR="009D496A" w:rsidRPr="009D496A" w:rsidRDefault="009D496A" w:rsidP="009D496A">
            <w:pPr>
              <w:widowControl/>
              <w:wordWrap/>
              <w:autoSpaceDE/>
              <w:autoSpaceDN/>
              <w:ind w:firstLineChars="100" w:firstLine="200"/>
              <w:jc w:val="both"/>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themeColor="text1"/>
                <w:kern w:val="0"/>
                <w:sz w:val="20"/>
                <w:szCs w:val="20"/>
                <w14:ligatures w14:val="none"/>
              </w:rPr>
            </w:pPr>
            <w:r w:rsidRPr="009D496A">
              <w:rPr>
                <w:rFonts w:asciiTheme="minorEastAsia" w:hAnsiTheme="minorEastAsia" w:cs="굴림"/>
                <w:color w:val="000000" w:themeColor="text1"/>
                <w:kern w:val="0"/>
                <w:sz w:val="20"/>
                <w:szCs w:val="20"/>
                <w14:ligatures w14:val="none"/>
              </w:rPr>
              <w:t>9.22</w:t>
            </w:r>
          </w:p>
        </w:tc>
      </w:tr>
      <w:tr w:rsidR="00426035" w:rsidRPr="00426035" w14:paraId="4F46039B" w14:textId="77777777" w:rsidTr="00AB0ADC">
        <w:tc>
          <w:tcPr>
            <w:cnfStyle w:val="001000000000" w:firstRow="0" w:lastRow="0" w:firstColumn="1" w:lastColumn="0" w:oddVBand="0" w:evenVBand="0" w:oddHBand="0" w:evenHBand="0" w:firstRowFirstColumn="0" w:firstRowLastColumn="0" w:lastRowFirstColumn="0" w:lastRowLastColumn="0"/>
            <w:tcW w:w="0" w:type="auto"/>
            <w:hideMark/>
          </w:tcPr>
          <w:p w14:paraId="3DAAA4FC" w14:textId="77777777" w:rsidR="009D496A" w:rsidRPr="009D496A" w:rsidRDefault="009D496A" w:rsidP="009D496A">
            <w:pPr>
              <w:widowControl/>
              <w:wordWrap/>
              <w:autoSpaceDE/>
              <w:autoSpaceDN/>
              <w:ind w:firstLineChars="100" w:firstLine="200"/>
              <w:jc w:val="both"/>
              <w:outlineLvl w:val="1"/>
              <w:rPr>
                <w:rFonts w:asciiTheme="minorEastAsia" w:hAnsiTheme="minorEastAsia" w:cs="굴림"/>
                <w:b w:val="0"/>
                <w:bCs w:val="0"/>
                <w:color w:val="000000" w:themeColor="text1"/>
                <w:kern w:val="0"/>
                <w:sz w:val="20"/>
                <w:szCs w:val="20"/>
                <w14:ligatures w14:val="none"/>
              </w:rPr>
            </w:pPr>
            <w:r w:rsidRPr="009D496A">
              <w:rPr>
                <w:rFonts w:asciiTheme="minorEastAsia" w:hAnsiTheme="minorEastAsia" w:cs="굴림"/>
                <w:b w:val="0"/>
                <w:bCs w:val="0"/>
                <w:color w:val="000000" w:themeColor="text1"/>
                <w:kern w:val="0"/>
                <w:sz w:val="20"/>
                <w:szCs w:val="20"/>
                <w14:ligatures w14:val="none"/>
              </w:rPr>
              <w:t>Naive (4096, 128)</w:t>
            </w:r>
          </w:p>
        </w:tc>
        <w:tc>
          <w:tcPr>
            <w:tcW w:w="0" w:type="auto"/>
            <w:hideMark/>
          </w:tcPr>
          <w:p w14:paraId="56882EC3" w14:textId="77777777" w:rsidR="009D496A" w:rsidRPr="009D496A" w:rsidRDefault="009D496A" w:rsidP="009D496A">
            <w:pPr>
              <w:widowControl/>
              <w:wordWrap/>
              <w:autoSpaceDE/>
              <w:autoSpaceDN/>
              <w:ind w:firstLineChars="100" w:firstLine="200"/>
              <w:jc w:val="both"/>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themeColor="text1"/>
                <w:kern w:val="0"/>
                <w:sz w:val="20"/>
                <w:szCs w:val="20"/>
                <w14:ligatures w14:val="none"/>
              </w:rPr>
            </w:pPr>
            <w:r w:rsidRPr="009D496A">
              <w:rPr>
                <w:rFonts w:asciiTheme="minorEastAsia" w:hAnsiTheme="minorEastAsia" w:cs="굴림"/>
                <w:color w:val="000000" w:themeColor="text1"/>
                <w:kern w:val="0"/>
                <w:sz w:val="20"/>
                <w:szCs w:val="20"/>
                <w14:ligatures w14:val="none"/>
              </w:rPr>
              <w:t>0.838</w:t>
            </w:r>
          </w:p>
        </w:tc>
        <w:tc>
          <w:tcPr>
            <w:tcW w:w="0" w:type="auto"/>
            <w:hideMark/>
          </w:tcPr>
          <w:p w14:paraId="4176D92A" w14:textId="77777777" w:rsidR="009D496A" w:rsidRPr="009D496A" w:rsidRDefault="009D496A" w:rsidP="009D496A">
            <w:pPr>
              <w:widowControl/>
              <w:wordWrap/>
              <w:autoSpaceDE/>
              <w:autoSpaceDN/>
              <w:ind w:firstLineChars="100" w:firstLine="200"/>
              <w:jc w:val="both"/>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themeColor="text1"/>
                <w:kern w:val="0"/>
                <w:sz w:val="20"/>
                <w:szCs w:val="20"/>
                <w14:ligatures w14:val="none"/>
              </w:rPr>
            </w:pPr>
            <w:r w:rsidRPr="009D496A">
              <w:rPr>
                <w:rFonts w:asciiTheme="minorEastAsia" w:hAnsiTheme="minorEastAsia" w:cs="굴림"/>
                <w:color w:val="000000" w:themeColor="text1"/>
                <w:kern w:val="0"/>
                <w:sz w:val="20"/>
                <w:szCs w:val="20"/>
                <w14:ligatures w14:val="none"/>
              </w:rPr>
              <w:t>0.827</w:t>
            </w:r>
          </w:p>
        </w:tc>
        <w:tc>
          <w:tcPr>
            <w:tcW w:w="0" w:type="auto"/>
            <w:hideMark/>
          </w:tcPr>
          <w:p w14:paraId="0775F06F" w14:textId="77777777" w:rsidR="009D496A" w:rsidRPr="009D496A" w:rsidRDefault="009D496A" w:rsidP="009D496A">
            <w:pPr>
              <w:widowControl/>
              <w:wordWrap/>
              <w:autoSpaceDE/>
              <w:autoSpaceDN/>
              <w:ind w:firstLineChars="100" w:firstLine="200"/>
              <w:jc w:val="both"/>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themeColor="text1"/>
                <w:kern w:val="0"/>
                <w:sz w:val="20"/>
                <w:szCs w:val="20"/>
                <w14:ligatures w14:val="none"/>
              </w:rPr>
            </w:pPr>
            <w:r w:rsidRPr="009D496A">
              <w:rPr>
                <w:rFonts w:asciiTheme="minorEastAsia" w:hAnsiTheme="minorEastAsia" w:cs="굴림"/>
                <w:color w:val="000000" w:themeColor="text1"/>
                <w:kern w:val="0"/>
                <w:sz w:val="20"/>
                <w:szCs w:val="20"/>
                <w14:ligatures w14:val="none"/>
              </w:rPr>
              <w:t>0.892</w:t>
            </w:r>
          </w:p>
        </w:tc>
        <w:tc>
          <w:tcPr>
            <w:tcW w:w="0" w:type="auto"/>
            <w:hideMark/>
          </w:tcPr>
          <w:p w14:paraId="52959370" w14:textId="77777777" w:rsidR="009D496A" w:rsidRPr="009D496A" w:rsidRDefault="009D496A" w:rsidP="009D496A">
            <w:pPr>
              <w:widowControl/>
              <w:wordWrap/>
              <w:autoSpaceDE/>
              <w:autoSpaceDN/>
              <w:ind w:firstLineChars="100" w:firstLine="200"/>
              <w:jc w:val="both"/>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themeColor="text1"/>
                <w:kern w:val="0"/>
                <w:sz w:val="20"/>
                <w:szCs w:val="20"/>
                <w14:ligatures w14:val="none"/>
              </w:rPr>
            </w:pPr>
            <w:r w:rsidRPr="009D496A">
              <w:rPr>
                <w:rFonts w:asciiTheme="minorEastAsia" w:hAnsiTheme="minorEastAsia" w:cs="굴림"/>
                <w:color w:val="000000" w:themeColor="text1"/>
                <w:kern w:val="0"/>
                <w:sz w:val="20"/>
                <w:szCs w:val="20"/>
                <w14:ligatures w14:val="none"/>
              </w:rPr>
              <w:t>9.28</w:t>
            </w:r>
          </w:p>
        </w:tc>
      </w:tr>
      <w:tr w:rsidR="00426035" w:rsidRPr="00426035" w14:paraId="4B69C41E" w14:textId="77777777" w:rsidTr="00AB0ADC">
        <w:tc>
          <w:tcPr>
            <w:cnfStyle w:val="001000000000" w:firstRow="0" w:lastRow="0" w:firstColumn="1" w:lastColumn="0" w:oddVBand="0" w:evenVBand="0" w:oddHBand="0" w:evenHBand="0" w:firstRowFirstColumn="0" w:firstRowLastColumn="0" w:lastRowFirstColumn="0" w:lastRowLastColumn="0"/>
            <w:tcW w:w="0" w:type="auto"/>
            <w:hideMark/>
          </w:tcPr>
          <w:p w14:paraId="4C053BEE" w14:textId="77777777" w:rsidR="009D496A" w:rsidRPr="009D496A" w:rsidRDefault="009D496A" w:rsidP="009D496A">
            <w:pPr>
              <w:widowControl/>
              <w:wordWrap/>
              <w:autoSpaceDE/>
              <w:autoSpaceDN/>
              <w:ind w:firstLineChars="100" w:firstLine="200"/>
              <w:jc w:val="both"/>
              <w:outlineLvl w:val="1"/>
              <w:rPr>
                <w:rFonts w:asciiTheme="minorEastAsia" w:hAnsiTheme="minorEastAsia" w:cs="굴림"/>
                <w:b w:val="0"/>
                <w:bCs w:val="0"/>
                <w:color w:val="000000" w:themeColor="text1"/>
                <w:kern w:val="0"/>
                <w:sz w:val="20"/>
                <w:szCs w:val="20"/>
                <w14:ligatures w14:val="none"/>
              </w:rPr>
            </w:pPr>
            <w:r w:rsidRPr="009D496A">
              <w:rPr>
                <w:rFonts w:asciiTheme="minorEastAsia" w:hAnsiTheme="minorEastAsia" w:cs="굴림"/>
                <w:b w:val="0"/>
                <w:bCs w:val="0"/>
                <w:color w:val="000000" w:themeColor="text1"/>
                <w:kern w:val="0"/>
                <w:sz w:val="20"/>
                <w:szCs w:val="20"/>
                <w14:ligatures w14:val="none"/>
              </w:rPr>
              <w:t>Semantic (Percentile / Interquartile / Gradient 등)</w:t>
            </w:r>
          </w:p>
        </w:tc>
        <w:tc>
          <w:tcPr>
            <w:tcW w:w="0" w:type="auto"/>
            <w:hideMark/>
          </w:tcPr>
          <w:p w14:paraId="7FD90581" w14:textId="77777777" w:rsidR="009D496A" w:rsidRPr="009D496A" w:rsidRDefault="009D496A" w:rsidP="009D496A">
            <w:pPr>
              <w:widowControl/>
              <w:wordWrap/>
              <w:autoSpaceDE/>
              <w:autoSpaceDN/>
              <w:ind w:firstLineChars="100" w:firstLine="200"/>
              <w:jc w:val="both"/>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themeColor="text1"/>
                <w:kern w:val="0"/>
                <w:sz w:val="20"/>
                <w:szCs w:val="20"/>
                <w14:ligatures w14:val="none"/>
              </w:rPr>
            </w:pPr>
            <w:r w:rsidRPr="009D496A">
              <w:rPr>
                <w:rFonts w:asciiTheme="minorEastAsia" w:hAnsiTheme="minorEastAsia" w:cs="굴림"/>
                <w:color w:val="000000" w:themeColor="text1"/>
                <w:kern w:val="0"/>
                <w:sz w:val="20"/>
                <w:szCs w:val="20"/>
                <w14:ligatures w14:val="none"/>
              </w:rPr>
              <w:t>0.62–0.90</w:t>
            </w:r>
          </w:p>
        </w:tc>
        <w:tc>
          <w:tcPr>
            <w:tcW w:w="0" w:type="auto"/>
            <w:hideMark/>
          </w:tcPr>
          <w:p w14:paraId="43B52338" w14:textId="77777777" w:rsidR="009D496A" w:rsidRPr="009D496A" w:rsidRDefault="009D496A" w:rsidP="009D496A">
            <w:pPr>
              <w:widowControl/>
              <w:wordWrap/>
              <w:autoSpaceDE/>
              <w:autoSpaceDN/>
              <w:ind w:firstLineChars="100" w:firstLine="200"/>
              <w:jc w:val="both"/>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themeColor="text1"/>
                <w:kern w:val="0"/>
                <w:sz w:val="20"/>
                <w:szCs w:val="20"/>
                <w14:ligatures w14:val="none"/>
              </w:rPr>
            </w:pPr>
            <w:r w:rsidRPr="009D496A">
              <w:rPr>
                <w:rFonts w:asciiTheme="minorEastAsia" w:hAnsiTheme="minorEastAsia" w:cs="굴림"/>
                <w:color w:val="000000" w:themeColor="text1"/>
                <w:kern w:val="0"/>
                <w:sz w:val="20"/>
                <w:szCs w:val="20"/>
                <w14:ligatures w14:val="none"/>
              </w:rPr>
              <w:t>0.64–0.80</w:t>
            </w:r>
          </w:p>
        </w:tc>
        <w:tc>
          <w:tcPr>
            <w:tcW w:w="0" w:type="auto"/>
            <w:hideMark/>
          </w:tcPr>
          <w:p w14:paraId="1714F0D7" w14:textId="77777777" w:rsidR="009D496A" w:rsidRPr="009D496A" w:rsidRDefault="009D496A" w:rsidP="009D496A">
            <w:pPr>
              <w:widowControl/>
              <w:wordWrap/>
              <w:autoSpaceDE/>
              <w:autoSpaceDN/>
              <w:ind w:firstLineChars="100" w:firstLine="200"/>
              <w:jc w:val="both"/>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themeColor="text1"/>
                <w:kern w:val="0"/>
                <w:sz w:val="20"/>
                <w:szCs w:val="20"/>
                <w14:ligatures w14:val="none"/>
              </w:rPr>
            </w:pPr>
            <w:r w:rsidRPr="009D496A">
              <w:rPr>
                <w:rFonts w:asciiTheme="minorEastAsia" w:hAnsiTheme="minorEastAsia" w:cs="굴림"/>
                <w:color w:val="000000" w:themeColor="text1"/>
                <w:kern w:val="0"/>
                <w:sz w:val="20"/>
                <w:szCs w:val="20"/>
                <w14:ligatures w14:val="none"/>
              </w:rPr>
              <w:t>0.72–0.87</w:t>
            </w:r>
          </w:p>
        </w:tc>
        <w:tc>
          <w:tcPr>
            <w:tcW w:w="0" w:type="auto"/>
            <w:hideMark/>
          </w:tcPr>
          <w:p w14:paraId="19682540" w14:textId="77777777" w:rsidR="009D496A" w:rsidRPr="009D496A" w:rsidRDefault="009D496A" w:rsidP="009D496A">
            <w:pPr>
              <w:widowControl/>
              <w:wordWrap/>
              <w:autoSpaceDE/>
              <w:autoSpaceDN/>
              <w:ind w:firstLineChars="100" w:firstLine="200"/>
              <w:jc w:val="both"/>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themeColor="text1"/>
                <w:kern w:val="0"/>
                <w:sz w:val="20"/>
                <w:szCs w:val="20"/>
                <w14:ligatures w14:val="none"/>
              </w:rPr>
            </w:pPr>
            <w:r w:rsidRPr="009D496A">
              <w:rPr>
                <w:rFonts w:asciiTheme="minorEastAsia" w:hAnsiTheme="minorEastAsia" w:cs="굴림"/>
                <w:color w:val="000000" w:themeColor="text1"/>
                <w:kern w:val="0"/>
                <w:sz w:val="20"/>
                <w:szCs w:val="20"/>
                <w14:ligatures w14:val="none"/>
              </w:rPr>
              <w:t>8–9</w:t>
            </w:r>
          </w:p>
        </w:tc>
      </w:tr>
    </w:tbl>
    <w:p w14:paraId="0C0597AC" w14:textId="645F1405" w:rsidR="009D496A" w:rsidRPr="009D496A" w:rsidRDefault="0083353C" w:rsidP="0083353C">
      <w:pPr>
        <w:widowControl/>
        <w:wordWrap/>
        <w:autoSpaceDE/>
        <w:autoSpaceDN/>
        <w:spacing w:after="0"/>
        <w:ind w:firstLineChars="100" w:firstLine="200"/>
        <w:jc w:val="center"/>
        <w:outlineLvl w:val="1"/>
        <w:rPr>
          <w:rFonts w:asciiTheme="minorEastAsia" w:hAnsiTheme="minorEastAsia" w:cs="굴림"/>
          <w:color w:val="000000" w:themeColor="text1"/>
          <w:kern w:val="0"/>
          <w:sz w:val="20"/>
          <w:szCs w:val="20"/>
          <w14:ligatures w14:val="none"/>
        </w:rPr>
      </w:pPr>
      <w:r w:rsidRPr="00426035">
        <w:rPr>
          <w:rFonts w:asciiTheme="minorEastAsia" w:hAnsiTheme="minorEastAsia" w:cs="굴림" w:hint="eastAsia"/>
          <w:color w:val="000000" w:themeColor="text1"/>
          <w:kern w:val="0"/>
          <w:sz w:val="20"/>
          <w:szCs w:val="20"/>
          <w14:ligatures w14:val="none"/>
        </w:rPr>
        <w:t>표</w:t>
      </w:r>
      <w:r w:rsidRPr="00426035">
        <w:rPr>
          <w:rFonts w:asciiTheme="minorEastAsia" w:hAnsiTheme="minorEastAsia" w:cs="굴림"/>
          <w:color w:val="000000" w:themeColor="text1"/>
          <w:kern w:val="0"/>
          <w:sz w:val="20"/>
          <w:szCs w:val="20"/>
          <w14:ligatures w14:val="none"/>
        </w:rPr>
        <w:t xml:space="preserve"> 2: Ammar et al.(2025)의 청킹 전략별 성능 비교(요약. 본 연구에서 재구성함)</w:t>
      </w:r>
    </w:p>
    <w:p w14:paraId="2866A10E" w14:textId="6F154240" w:rsidR="009D496A" w:rsidRPr="009D496A" w:rsidRDefault="009D496A" w:rsidP="0083353C">
      <w:pPr>
        <w:widowControl/>
        <w:wordWrap/>
        <w:autoSpaceDE/>
        <w:autoSpaceDN/>
        <w:spacing w:before="240" w:after="0"/>
        <w:ind w:firstLineChars="100" w:firstLine="200"/>
        <w:jc w:val="both"/>
        <w:outlineLvl w:val="1"/>
        <w:rPr>
          <w:rFonts w:asciiTheme="minorEastAsia" w:hAnsiTheme="minorEastAsia" w:cs="굴림"/>
          <w:color w:val="000000" w:themeColor="text1"/>
          <w:kern w:val="0"/>
          <w:sz w:val="20"/>
          <w:szCs w:val="20"/>
          <w14:ligatures w14:val="none"/>
        </w:rPr>
      </w:pPr>
      <w:r w:rsidRPr="009D496A">
        <w:rPr>
          <w:rFonts w:asciiTheme="minorEastAsia" w:hAnsiTheme="minorEastAsia" w:cs="굴림"/>
          <w:color w:val="000000" w:themeColor="text1"/>
          <w:kern w:val="0"/>
          <w:sz w:val="20"/>
          <w:szCs w:val="20"/>
          <w14:ligatures w14:val="none"/>
        </w:rPr>
        <w:t>또한 Ammar et al.(2025)은 리랭킹(re-ranking) 적용 시 Context Precision이 약 6%, Context Recall이 약 10% 향상되는 반면, 전체 응답시간은 약 5배 증가한다고 보고하여, 정확도와 효율성 간 명확한 trade-off가 존재함을 제시하였다.</w:t>
      </w:r>
      <w:r w:rsidR="0083353C" w:rsidRPr="00426035">
        <w:rPr>
          <w:rFonts w:asciiTheme="minorEastAsia" w:hAnsiTheme="minorEastAsia" w:cs="굴림" w:hint="eastAsia"/>
          <w:color w:val="000000" w:themeColor="text1"/>
          <w:kern w:val="0"/>
          <w:sz w:val="20"/>
          <w:szCs w:val="20"/>
          <w14:ligatures w14:val="none"/>
        </w:rPr>
        <w:t xml:space="preserve"> </w:t>
      </w:r>
      <w:r w:rsidRPr="009D496A">
        <w:rPr>
          <w:rFonts w:asciiTheme="minorEastAsia" w:hAnsiTheme="minorEastAsia" w:cs="굴림"/>
          <w:color w:val="000000" w:themeColor="text1"/>
          <w:kern w:val="0"/>
          <w:sz w:val="20"/>
          <w:szCs w:val="20"/>
          <w14:ligatures w14:val="none"/>
        </w:rPr>
        <w:t xml:space="preserve">Yuan </w:t>
      </w:r>
      <w:proofErr w:type="gramStart"/>
      <w:r w:rsidRPr="009D496A">
        <w:rPr>
          <w:rFonts w:asciiTheme="minorEastAsia" w:hAnsiTheme="minorEastAsia" w:cs="굴림"/>
          <w:color w:val="000000" w:themeColor="text1"/>
          <w:kern w:val="0"/>
          <w:sz w:val="20"/>
          <w:szCs w:val="20"/>
          <w14:ligatures w14:val="none"/>
        </w:rPr>
        <w:t>et al.(2024)[</w:t>
      </w:r>
      <w:proofErr w:type="gramEnd"/>
      <w:r w:rsidRPr="009D496A">
        <w:rPr>
          <w:rFonts w:asciiTheme="minorEastAsia" w:hAnsiTheme="minorEastAsia" w:cs="굴림"/>
          <w:color w:val="000000" w:themeColor="text1"/>
          <w:kern w:val="0"/>
          <w:sz w:val="20"/>
          <w:szCs w:val="20"/>
          <w14:ligatures w14:val="none"/>
        </w:rPr>
        <w:t>7]은 KDD Cup CRAG 벤치마크에서 α, Top-k, Threshold, 전처리 변수를 복합적으로 최적화함으로써 약 10% 수준의 검색 성능 향상이 가능함을 확인하였다. 이는 하이브리드 검색 구조의 성능이 단일 변수보다는 다변수 조합의 상호작용에 의해 결정됨을 의미한다.</w:t>
      </w:r>
      <w:r w:rsidR="0083353C" w:rsidRPr="00426035">
        <w:rPr>
          <w:rFonts w:asciiTheme="minorEastAsia" w:hAnsiTheme="minorEastAsia" w:cs="굴림" w:hint="eastAsia"/>
          <w:color w:val="000000" w:themeColor="text1"/>
          <w:kern w:val="0"/>
          <w:sz w:val="20"/>
          <w:szCs w:val="20"/>
          <w14:ligatures w14:val="none"/>
        </w:rPr>
        <w:t xml:space="preserve"> </w:t>
      </w:r>
      <w:r w:rsidRPr="009D496A">
        <w:rPr>
          <w:rFonts w:asciiTheme="minorEastAsia" w:hAnsiTheme="minorEastAsia" w:cs="굴림"/>
          <w:color w:val="000000" w:themeColor="text1"/>
          <w:kern w:val="0"/>
          <w:sz w:val="20"/>
          <w:szCs w:val="20"/>
          <w14:ligatures w14:val="none"/>
        </w:rPr>
        <w:t>본 연구는 이러한 선행연구의 결과를 반영하여, α(0.2, 0.5, 0.8), Top-k(3, 5, 8), Threshold(0.20, 0.25, 0.30), 전처리 적용 여부를 실험 변수로 설정하고, Recall@k·nDCG@k·MRR의 변화를 정량적으로 평가하였다. 이러한 다변수 실험 설계는 하이브리드 검색 구조의 성능을 파라미터 조합 단위로 분석할 수 있는 기반을 제공한다.</w:t>
      </w:r>
      <w:r w:rsidR="0083353C" w:rsidRPr="00426035">
        <w:rPr>
          <w:rFonts w:asciiTheme="minorEastAsia" w:hAnsiTheme="minorEastAsia" w:cs="굴림" w:hint="eastAsia"/>
          <w:color w:val="000000" w:themeColor="text1"/>
          <w:kern w:val="0"/>
          <w:sz w:val="20"/>
          <w:szCs w:val="20"/>
          <w14:ligatures w14:val="none"/>
        </w:rPr>
        <w:t xml:space="preserve"> </w:t>
      </w:r>
      <w:r w:rsidRPr="009D496A">
        <w:rPr>
          <w:rFonts w:asciiTheme="minorEastAsia" w:hAnsiTheme="minorEastAsia" w:cs="굴림"/>
          <w:color w:val="000000" w:themeColor="text1"/>
          <w:kern w:val="0"/>
          <w:sz w:val="20"/>
          <w:szCs w:val="20"/>
          <w14:ligatures w14:val="none"/>
        </w:rPr>
        <w:t>본 연구 결과, Threshold(0.20, 0.25, 0.30) 변수는 성능(Recall@k, nDCG@k, MRR)에 유의미한 영향을 주지 않았다. 모든 조합에서 성능 값이 유사하게 나타났으며, 이는 하이브리드 검색 구조의 z-score 정규화 후 α 가중 결합 과정이 임계값의 영향력을 상쇄하기 때문으로 분석된다.</w:t>
      </w:r>
      <w:r w:rsidR="0083353C" w:rsidRPr="00426035">
        <w:rPr>
          <w:rFonts w:asciiTheme="minorEastAsia" w:hAnsiTheme="minorEastAsia" w:cs="굴림" w:hint="eastAsia"/>
          <w:color w:val="000000" w:themeColor="text1"/>
          <w:kern w:val="0"/>
          <w:sz w:val="20"/>
          <w:szCs w:val="20"/>
          <w14:ligatures w14:val="none"/>
        </w:rPr>
        <w:t xml:space="preserve"> </w:t>
      </w:r>
      <w:r w:rsidRPr="009D496A">
        <w:rPr>
          <w:rFonts w:asciiTheme="minorEastAsia" w:hAnsiTheme="minorEastAsia" w:cs="굴림"/>
          <w:color w:val="000000" w:themeColor="text1"/>
          <w:kern w:val="0"/>
          <w:sz w:val="20"/>
          <w:szCs w:val="20"/>
          <w14:ligatures w14:val="none"/>
        </w:rPr>
        <w:t>반면, Top-k 값의 증가는 재현율 향상에 직접적인 효과를 나타냈으며, k = 8에서 모든 α 값이 완전 재현율(Recall = 1.0)을 달성하였다. 이는 검색 후보 수가 RAG 검색 품질에 가장 직접적인 영향을 주는 변수임을 시사한다.</w:t>
      </w:r>
    </w:p>
    <w:p w14:paraId="5821C465" w14:textId="77777777" w:rsidR="007F2D8C" w:rsidRPr="00B82012" w:rsidRDefault="007F2D8C" w:rsidP="003C377C">
      <w:pPr>
        <w:widowControl/>
        <w:wordWrap/>
        <w:autoSpaceDE/>
        <w:autoSpaceDN/>
        <w:spacing w:after="0"/>
        <w:ind w:firstLineChars="100" w:firstLine="200"/>
        <w:jc w:val="both"/>
        <w:outlineLvl w:val="1"/>
        <w:rPr>
          <w:rFonts w:asciiTheme="minorEastAsia" w:hAnsiTheme="minorEastAsia" w:cs="굴림"/>
          <w:color w:val="000000" w:themeColor="text1"/>
          <w:kern w:val="0"/>
          <w:sz w:val="20"/>
          <w:szCs w:val="20"/>
          <w14:ligatures w14:val="none"/>
        </w:rPr>
      </w:pPr>
    </w:p>
    <w:p w14:paraId="22784703" w14:textId="77777777" w:rsidR="007F2D8C" w:rsidRPr="00B82012" w:rsidRDefault="007F2D8C" w:rsidP="00DB0C1B">
      <w:pPr>
        <w:pStyle w:val="4"/>
      </w:pPr>
      <w:r w:rsidRPr="00B82012">
        <w:t>2.4 폐쇄망 환경 및 도메인 특화 RAG 연구 동향</w:t>
      </w:r>
    </w:p>
    <w:p w14:paraId="3A0326DB" w14:textId="02F8535F" w:rsidR="007F2D8C" w:rsidRPr="00B82012" w:rsidRDefault="007F2D8C" w:rsidP="003C377C">
      <w:pPr>
        <w:widowControl/>
        <w:wordWrap/>
        <w:autoSpaceDE/>
        <w:autoSpaceDN/>
        <w:spacing w:after="0"/>
        <w:ind w:firstLineChars="100" w:firstLine="200"/>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보안 제약이 강한 폐쇄망(air-gapped) 환경에서의 RAG 연구는 상대적으로 드물지만, 국방·항공·의료 등 고신뢰 분야에서 그 필요성이 높아지고 있다.</w:t>
      </w:r>
      <w:r w:rsidR="00CD684D" w:rsidRPr="00B82012">
        <w:rPr>
          <w:rFonts w:asciiTheme="minorEastAsia" w:hAnsiTheme="minorEastAsia" w:cs="굴림"/>
          <w:color w:val="000000" w:themeColor="text1"/>
          <w:kern w:val="0"/>
          <w:sz w:val="20"/>
          <w:szCs w:val="20"/>
          <w14:ligatures w14:val="none"/>
        </w:rPr>
        <w:t xml:space="preserve"> </w:t>
      </w:r>
      <w:r w:rsidRPr="00B82012">
        <w:rPr>
          <w:rFonts w:asciiTheme="minorEastAsia" w:hAnsiTheme="minorEastAsia" w:cs="굴림"/>
          <w:color w:val="000000" w:themeColor="text1"/>
          <w:kern w:val="0"/>
          <w:sz w:val="20"/>
          <w:szCs w:val="20"/>
          <w14:ligatures w14:val="none"/>
        </w:rPr>
        <w:t xml:space="preserve">Cheng </w:t>
      </w:r>
      <w:proofErr w:type="gramStart"/>
      <w:r w:rsidRPr="00B82012">
        <w:rPr>
          <w:rFonts w:asciiTheme="minorEastAsia" w:hAnsiTheme="minorEastAsia" w:cs="굴림"/>
          <w:color w:val="000000" w:themeColor="text1"/>
          <w:kern w:val="0"/>
          <w:sz w:val="20"/>
          <w:szCs w:val="20"/>
          <w14:ligatures w14:val="none"/>
        </w:rPr>
        <w:t>et al.(2025)은</w:t>
      </w:r>
      <w:proofErr w:type="gramEnd"/>
      <w:r w:rsidRPr="00B82012">
        <w:rPr>
          <w:rFonts w:asciiTheme="minorEastAsia" w:hAnsiTheme="minorEastAsia" w:cs="굴림"/>
          <w:color w:val="000000" w:themeColor="text1"/>
          <w:kern w:val="0"/>
          <w:sz w:val="20"/>
          <w:szCs w:val="20"/>
          <w14:ligatures w14:val="none"/>
        </w:rPr>
        <w:t xml:space="preserve"> Knowledge-Oriented RAG 서베이를 통해 검색·생성·통합 구조를 체계화하고, 재현성 중심 설계가 지식형 RAG의 핵심임을 제시하였다.</w:t>
      </w:r>
      <w:r w:rsidR="00CD684D" w:rsidRPr="00B82012">
        <w:rPr>
          <w:rFonts w:asciiTheme="minorEastAsia" w:hAnsiTheme="minorEastAsia" w:cs="굴림"/>
          <w:color w:val="000000" w:themeColor="text1"/>
          <w:kern w:val="0"/>
          <w:sz w:val="20"/>
          <w:szCs w:val="20"/>
          <w14:ligatures w14:val="none"/>
        </w:rPr>
        <w:t xml:space="preserve"> </w:t>
      </w:r>
      <w:r w:rsidRPr="00B82012">
        <w:rPr>
          <w:rFonts w:asciiTheme="minorEastAsia" w:hAnsiTheme="minorEastAsia" w:cs="굴림"/>
          <w:color w:val="000000" w:themeColor="text1"/>
          <w:kern w:val="0"/>
          <w:sz w:val="20"/>
          <w:szCs w:val="20"/>
          <w14:ligatures w14:val="none"/>
        </w:rPr>
        <w:t xml:space="preserve">Yuan </w:t>
      </w:r>
      <w:proofErr w:type="gramStart"/>
      <w:r w:rsidRPr="00B82012">
        <w:rPr>
          <w:rFonts w:asciiTheme="minorEastAsia" w:hAnsiTheme="minorEastAsia" w:cs="굴림"/>
          <w:color w:val="000000" w:themeColor="text1"/>
          <w:kern w:val="0"/>
          <w:sz w:val="20"/>
          <w:szCs w:val="20"/>
          <w14:ligatures w14:val="none"/>
        </w:rPr>
        <w:t>et al.(2024)[</w:t>
      </w:r>
      <w:proofErr w:type="gramEnd"/>
      <w:r w:rsidRPr="00B82012">
        <w:rPr>
          <w:rFonts w:asciiTheme="minorEastAsia" w:hAnsiTheme="minorEastAsia" w:cs="굴림"/>
          <w:color w:val="000000" w:themeColor="text1"/>
          <w:kern w:val="0"/>
          <w:sz w:val="20"/>
          <w:szCs w:val="20"/>
          <w14:ligatures w14:val="none"/>
        </w:rPr>
        <w:t>7]은 CRAG 워크숍에서 웹 데이터 정제, 속성 예측, 지식 그래프 결합을 포함한 하이브리드 RAG 프레임워크를 제시하여 복합 질의 환경에서 우수한 성능을 보고하였다.</w:t>
      </w:r>
      <w:r w:rsidR="00BB2286" w:rsidRPr="00426035">
        <w:rPr>
          <w:rFonts w:asciiTheme="minorEastAsia" w:hAnsiTheme="minorEastAsia" w:cs="굴림" w:hint="eastAsia"/>
          <w:color w:val="000000" w:themeColor="text1"/>
          <w:kern w:val="0"/>
          <w:sz w:val="20"/>
          <w:szCs w:val="20"/>
          <w14:ligatures w14:val="none"/>
        </w:rPr>
        <w:t xml:space="preserve"> </w:t>
      </w:r>
      <w:r w:rsidRPr="00B82012">
        <w:rPr>
          <w:rFonts w:asciiTheme="minorEastAsia" w:hAnsiTheme="minorEastAsia" w:cs="굴림"/>
          <w:color w:val="000000" w:themeColor="text1"/>
          <w:kern w:val="0"/>
          <w:sz w:val="20"/>
          <w:szCs w:val="20"/>
          <w14:ligatures w14:val="none"/>
        </w:rPr>
        <w:t>본 연구는 이러한 연구 방향성과 궤를 같이하면서도, 공개 데이터(KIPRIS, NTRS) 를 이용하여 보안 친화적 로컬 실험 환경을 구현하였다.</w:t>
      </w:r>
      <w:r w:rsidR="00CD684D" w:rsidRPr="00B82012">
        <w:rPr>
          <w:rFonts w:asciiTheme="minorEastAsia" w:hAnsiTheme="minorEastAsia" w:cs="굴림"/>
          <w:color w:val="000000" w:themeColor="text1"/>
          <w:kern w:val="0"/>
          <w:sz w:val="20"/>
          <w:szCs w:val="20"/>
          <w14:ligatures w14:val="none"/>
        </w:rPr>
        <w:t xml:space="preserve"> </w:t>
      </w:r>
      <w:r w:rsidRPr="00B82012">
        <w:rPr>
          <w:rFonts w:asciiTheme="minorEastAsia" w:hAnsiTheme="minorEastAsia" w:cs="굴림"/>
          <w:color w:val="000000" w:themeColor="text1"/>
          <w:kern w:val="0"/>
          <w:sz w:val="20"/>
          <w:szCs w:val="20"/>
          <w14:ligatures w14:val="none"/>
        </w:rPr>
        <w:t>이를 통해 실제 산업 보안 조건에서도 완전 재현 가능한 하이브리드 RAG 구조를 실증적으로 검증하였다.</w:t>
      </w:r>
    </w:p>
    <w:p w14:paraId="25F66B2A" w14:textId="77777777" w:rsidR="007F2D8C" w:rsidRPr="00B82012" w:rsidRDefault="007F2D8C" w:rsidP="003C377C">
      <w:pPr>
        <w:widowControl/>
        <w:wordWrap/>
        <w:autoSpaceDE/>
        <w:autoSpaceDN/>
        <w:spacing w:after="0"/>
        <w:ind w:firstLineChars="100" w:firstLine="200"/>
        <w:jc w:val="both"/>
        <w:outlineLvl w:val="1"/>
        <w:rPr>
          <w:rFonts w:asciiTheme="minorEastAsia" w:hAnsiTheme="minorEastAsia" w:cs="굴림"/>
          <w:color w:val="000000" w:themeColor="text1"/>
          <w:kern w:val="0"/>
          <w:sz w:val="20"/>
          <w:szCs w:val="20"/>
          <w14:ligatures w14:val="none"/>
        </w:rPr>
      </w:pPr>
    </w:p>
    <w:p w14:paraId="7979E84C" w14:textId="628D05FD" w:rsidR="007F2D8C" w:rsidRPr="00B82012" w:rsidRDefault="007F2D8C" w:rsidP="00265A82">
      <w:pPr>
        <w:pStyle w:val="4"/>
        <w:numPr>
          <w:ilvl w:val="1"/>
          <w:numId w:val="33"/>
        </w:numPr>
      </w:pPr>
      <w:r w:rsidRPr="00B82012">
        <w:lastRenderedPageBreak/>
        <w:t>종합 비교 및 본 연구의 위치</w:t>
      </w:r>
    </w:p>
    <w:p w14:paraId="3E929AE4" w14:textId="18AD61E3" w:rsidR="00AA656F" w:rsidRPr="00B82012" w:rsidRDefault="00AA656F" w:rsidP="00AA656F">
      <w:pPr>
        <w:widowControl/>
        <w:wordWrap/>
        <w:autoSpaceDE/>
        <w:autoSpaceDN/>
        <w:spacing w:after="0"/>
        <w:ind w:firstLineChars="100" w:firstLine="200"/>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기존 연구들은 하이브리드 검색이 RAG 성능 향상에 효과적임을 일관되게 보고하였으나, 적용 환경과 데이터 구성 측면에서 몇 가지 한계를 지닌다.</w:t>
      </w:r>
      <w:r w:rsidRPr="00B82012">
        <w:rPr>
          <w:rFonts w:asciiTheme="minorEastAsia" w:hAnsiTheme="minorEastAsia" w:cs="굴림" w:hint="eastAsia"/>
          <w:color w:val="000000" w:themeColor="text1"/>
          <w:kern w:val="0"/>
          <w:sz w:val="20"/>
          <w:szCs w:val="20"/>
          <w14:ligatures w14:val="none"/>
        </w:rPr>
        <w:t xml:space="preserve"> </w:t>
      </w:r>
      <w:r w:rsidRPr="00B82012">
        <w:rPr>
          <w:rFonts w:asciiTheme="minorEastAsia" w:hAnsiTheme="minorEastAsia" w:cs="굴림"/>
          <w:color w:val="000000" w:themeColor="text1"/>
          <w:kern w:val="0"/>
          <w:sz w:val="20"/>
          <w:szCs w:val="20"/>
          <w14:ligatures w14:val="none"/>
        </w:rPr>
        <w:t>선행 연구인 Doan et al.(2024)[2]과 Sun et al.(2024)[4]은 OpenAI API와 Hugging Face Hub 등 클라우드 기반 대형 언어모델 환경에서 실험을 수행하여, 폐쇄망이나 로컬 인프라 환경에서의 재현성이 제한적이었다. 또한 대부분의 연구가 SQuAD, MS MARCO, KDD Cup CRAG 등 공개된 영어 중심 벤치마크를 사용함으로써, 비영어권 기술문서나 도메인 특화 데이터에 대한 일반화 가능성이 낮았다. 더불어 항공·방산과 같이 고신뢰성·전문 용어 중심의 산업 문서를 대상으로 한 실증적 RAG 평가 사례는 거의 보고되지 않았다.</w:t>
      </w:r>
    </w:p>
    <w:p w14:paraId="4207BB37" w14:textId="1E41B8AD" w:rsidR="0017794A" w:rsidRPr="00B82012" w:rsidRDefault="0017794A" w:rsidP="0017794A">
      <w:pPr>
        <w:widowControl/>
        <w:wordWrap/>
        <w:autoSpaceDE/>
        <w:autoSpaceDN/>
        <w:spacing w:after="0"/>
        <w:ind w:firstLineChars="100" w:firstLine="200"/>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본 연구는 이러한 한계를 보완하기 위해,</w:t>
      </w:r>
      <w:r w:rsidRPr="00B82012">
        <w:rPr>
          <w:rFonts w:asciiTheme="minorEastAsia" w:hAnsiTheme="minorEastAsia" w:cs="굴림" w:hint="eastAsia"/>
          <w:color w:val="000000" w:themeColor="text1"/>
          <w:kern w:val="0"/>
          <w:sz w:val="20"/>
          <w:szCs w:val="20"/>
          <w14:ligatures w14:val="none"/>
        </w:rPr>
        <w:t xml:space="preserve"> </w:t>
      </w:r>
      <w:r w:rsidRPr="00B82012">
        <w:rPr>
          <w:rFonts w:asciiTheme="minorEastAsia" w:hAnsiTheme="minorEastAsia" w:cs="굴림"/>
          <w:color w:val="000000" w:themeColor="text1"/>
          <w:kern w:val="0"/>
          <w:sz w:val="20"/>
          <w:szCs w:val="20"/>
          <w14:ligatures w14:val="none"/>
        </w:rPr>
        <w:t>(1) 로컬 기반의 완전 오프라인 하이브리드 RAG 구조를 구현하고,</w:t>
      </w:r>
      <w:r w:rsidRPr="00B82012">
        <w:rPr>
          <w:rFonts w:asciiTheme="minorEastAsia" w:hAnsiTheme="minorEastAsia" w:cs="굴림" w:hint="eastAsia"/>
          <w:color w:val="000000" w:themeColor="text1"/>
          <w:kern w:val="0"/>
          <w:sz w:val="20"/>
          <w:szCs w:val="20"/>
          <w14:ligatures w14:val="none"/>
        </w:rPr>
        <w:t xml:space="preserve"> </w:t>
      </w:r>
      <w:r w:rsidRPr="00B82012">
        <w:rPr>
          <w:rFonts w:asciiTheme="minorEastAsia" w:hAnsiTheme="minorEastAsia" w:cs="굴림"/>
          <w:color w:val="000000" w:themeColor="text1"/>
          <w:kern w:val="0"/>
          <w:sz w:val="20"/>
          <w:szCs w:val="20"/>
          <w14:ligatures w14:val="none"/>
        </w:rPr>
        <w:t>(2) 항공·방산 기술문서를 대상으로 독자적인 도메인 데이터셋을 구축하였으며,</w:t>
      </w:r>
      <w:r w:rsidRPr="00B82012">
        <w:rPr>
          <w:rFonts w:asciiTheme="minorEastAsia" w:hAnsiTheme="minorEastAsia" w:cs="굴림" w:hint="eastAsia"/>
          <w:color w:val="000000" w:themeColor="text1"/>
          <w:kern w:val="0"/>
          <w:sz w:val="20"/>
          <w:szCs w:val="20"/>
          <w14:ligatures w14:val="none"/>
        </w:rPr>
        <w:t xml:space="preserve"> </w:t>
      </w:r>
      <w:r w:rsidRPr="00B82012">
        <w:rPr>
          <w:rFonts w:asciiTheme="minorEastAsia" w:hAnsiTheme="minorEastAsia" w:cs="굴림"/>
          <w:color w:val="000000" w:themeColor="text1"/>
          <w:kern w:val="0"/>
          <w:sz w:val="20"/>
          <w:szCs w:val="20"/>
          <w14:ligatures w14:val="none"/>
        </w:rPr>
        <w:t>(3) α·Top-k·Threshold·전처리 변수의 상호작용을 정량적으로 분석하여 α = 0.2에서 최고 nDCG@5 (0.9948</w:t>
      </w:r>
      <w:r w:rsidRPr="00426035">
        <w:rPr>
          <w:rFonts w:asciiTheme="minorEastAsia" w:hAnsiTheme="minorEastAsia" w:cs="굴림"/>
          <w:color w:val="000000" w:themeColor="text1"/>
          <w:kern w:val="0"/>
          <w:sz w:val="20"/>
          <w:szCs w:val="20"/>
          <w14:ligatures w14:val="none"/>
        </w:rPr>
        <w:t>)</w:t>
      </w:r>
      <w:r w:rsidRPr="00B82012">
        <w:rPr>
          <w:rFonts w:asciiTheme="minorEastAsia" w:hAnsiTheme="minorEastAsia" w:cs="굴림"/>
          <w:color w:val="000000" w:themeColor="text1"/>
          <w:kern w:val="0"/>
          <w:sz w:val="20"/>
          <w:szCs w:val="20"/>
          <w14:ligatures w14:val="none"/>
        </w:rPr>
        <w:t>을 기록하는 최적 조합을 도출하였다.</w:t>
      </w:r>
    </w:p>
    <w:p w14:paraId="3DA5FECD" w14:textId="77777777" w:rsidR="0017794A" w:rsidRPr="00B82012" w:rsidRDefault="0017794A" w:rsidP="0017794A">
      <w:pPr>
        <w:widowControl/>
        <w:wordWrap/>
        <w:autoSpaceDE/>
        <w:autoSpaceDN/>
        <w:spacing w:after="0"/>
        <w:ind w:firstLineChars="100" w:firstLine="200"/>
        <w:jc w:val="both"/>
        <w:outlineLvl w:val="1"/>
        <w:rPr>
          <w:rFonts w:asciiTheme="minorEastAsia" w:hAnsiTheme="minorEastAsia" w:cs="굴림"/>
          <w:color w:val="000000" w:themeColor="text1"/>
          <w:kern w:val="0"/>
          <w:sz w:val="20"/>
          <w:szCs w:val="20"/>
          <w14:ligatures w14:val="none"/>
        </w:rPr>
      </w:pPr>
    </w:p>
    <w:p w14:paraId="276B7610" w14:textId="242CE5CD" w:rsidR="00CB1015" w:rsidRPr="00B82012" w:rsidRDefault="0017794A" w:rsidP="0017794A">
      <w:pPr>
        <w:widowControl/>
        <w:wordWrap/>
        <w:autoSpaceDE/>
        <w:autoSpaceDN/>
        <w:spacing w:after="0"/>
        <w:ind w:firstLineChars="100" w:firstLine="200"/>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이를 통해 폐쇄망 환경에서도 재현 가능한 하이브리드 RAG 구조를 실험적으로 입증하고, 도메인 특화 기술문서 환경에서 RAG 검색 품질을 정량적으로 향상시킨 사례를 제시한다.</w:t>
      </w:r>
    </w:p>
    <w:p w14:paraId="609D1CC0" w14:textId="77777777" w:rsidR="007F2D8C" w:rsidRPr="00B82012" w:rsidRDefault="007F2D8C" w:rsidP="003C377C">
      <w:pPr>
        <w:widowControl/>
        <w:wordWrap/>
        <w:autoSpaceDE/>
        <w:autoSpaceDN/>
        <w:spacing w:after="0"/>
        <w:ind w:firstLineChars="100" w:firstLine="200"/>
        <w:jc w:val="both"/>
        <w:outlineLvl w:val="1"/>
        <w:rPr>
          <w:rFonts w:asciiTheme="minorEastAsia" w:hAnsiTheme="minorEastAsia" w:cs="굴림"/>
          <w:color w:val="000000" w:themeColor="text1"/>
          <w:kern w:val="0"/>
          <w:sz w:val="20"/>
          <w:szCs w:val="20"/>
          <w14:ligatures w14:val="none"/>
        </w:rPr>
      </w:pPr>
    </w:p>
    <w:p w14:paraId="0664E2E5" w14:textId="77777777" w:rsidR="00DE0277" w:rsidRPr="00B82012" w:rsidRDefault="00DE0277" w:rsidP="00DB0C1B">
      <w:pPr>
        <w:pStyle w:val="3"/>
        <w:rPr>
          <w:b/>
          <w:bCs/>
        </w:rPr>
      </w:pPr>
      <w:r w:rsidRPr="00B82012">
        <w:rPr>
          <w:b/>
          <w:bCs/>
        </w:rPr>
        <w:t>Ⅲ. 연구 방법 (Methodology)</w:t>
      </w:r>
    </w:p>
    <w:p w14:paraId="6761294E" w14:textId="77777777" w:rsidR="00DE0277" w:rsidRPr="00B82012" w:rsidRDefault="00DE0277" w:rsidP="003C377C">
      <w:pPr>
        <w:widowControl/>
        <w:wordWrap/>
        <w:autoSpaceDE/>
        <w:autoSpaceDN/>
        <w:spacing w:after="0"/>
        <w:ind w:firstLineChars="100" w:firstLine="200"/>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본 장에서는 본 연구의 실험 환경, 데이터 구축 및 전처리 과정, 하이브리드 검색 구조 설계, 평가 지표, 실험 변수 및 절차를 구체적으로 기술한다.</w:t>
      </w:r>
      <w:r w:rsidRPr="00B82012">
        <w:rPr>
          <w:rFonts w:asciiTheme="minorEastAsia" w:hAnsiTheme="minorEastAsia" w:cs="굴림" w:hint="eastAsia"/>
          <w:color w:val="000000" w:themeColor="text1"/>
          <w:kern w:val="0"/>
          <w:sz w:val="20"/>
          <w:szCs w:val="20"/>
          <w14:ligatures w14:val="none"/>
        </w:rPr>
        <w:t xml:space="preserve"> </w:t>
      </w:r>
      <w:r w:rsidRPr="00B82012">
        <w:rPr>
          <w:rFonts w:asciiTheme="minorEastAsia" w:hAnsiTheme="minorEastAsia" w:cs="굴림"/>
          <w:color w:val="000000" w:themeColor="text1"/>
          <w:kern w:val="0"/>
          <w:sz w:val="20"/>
          <w:szCs w:val="20"/>
          <w14:ligatures w14:val="none"/>
        </w:rPr>
        <w:t>본 연구의 목표는 항공·방산 분야 기술문서를 대상으로 BM25(희소 검색)과 FAISS(밀집 검색)를 결합한 하이브리드 검색 구조를 구현하고, 폐쇄망 환경에서도 재현 가능한 Retrieval-Augmented Generation(RAG) 검색 품질 향상 방안을 실증적으로 검증하는 것이다.</w:t>
      </w:r>
    </w:p>
    <w:p w14:paraId="157A856E" w14:textId="77777777" w:rsidR="00CB1015" w:rsidRPr="00B82012" w:rsidRDefault="00CB1015" w:rsidP="003C377C">
      <w:pPr>
        <w:widowControl/>
        <w:wordWrap/>
        <w:autoSpaceDE/>
        <w:autoSpaceDN/>
        <w:spacing w:after="0"/>
        <w:ind w:firstLineChars="100" w:firstLine="200"/>
        <w:jc w:val="both"/>
        <w:outlineLvl w:val="1"/>
        <w:rPr>
          <w:rFonts w:asciiTheme="minorEastAsia" w:hAnsiTheme="minorEastAsia" w:cs="굴림"/>
          <w:color w:val="000000" w:themeColor="text1"/>
          <w:kern w:val="0"/>
          <w:sz w:val="20"/>
          <w:szCs w:val="20"/>
          <w14:ligatures w14:val="none"/>
        </w:rPr>
      </w:pPr>
    </w:p>
    <w:p w14:paraId="185D9C9D" w14:textId="77777777" w:rsidR="00DE0277" w:rsidRPr="00B82012" w:rsidRDefault="00DE0277" w:rsidP="009A3CF0">
      <w:pPr>
        <w:pStyle w:val="4"/>
      </w:pPr>
      <w:r w:rsidRPr="00B82012">
        <w:t>3.1 연구 환경 및 시스템 구성</w:t>
      </w:r>
    </w:p>
    <w:p w14:paraId="5A4DE9BB" w14:textId="77777777" w:rsidR="00DE0277" w:rsidRPr="00B82012" w:rsidRDefault="00DE0277" w:rsidP="003C377C">
      <w:pPr>
        <w:widowControl/>
        <w:wordWrap/>
        <w:autoSpaceDE/>
        <w:autoSpaceDN/>
        <w:spacing w:after="0"/>
        <w:ind w:firstLineChars="100" w:firstLine="200"/>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실험은 Windows 11 기반 로컬 워크스테이션에서 수행되었으며,</w:t>
      </w:r>
      <w:r w:rsidRPr="00B82012">
        <w:rPr>
          <w:rFonts w:asciiTheme="minorEastAsia" w:hAnsiTheme="minorEastAsia" w:cs="굴림" w:hint="eastAsia"/>
          <w:color w:val="000000" w:themeColor="text1"/>
          <w:kern w:val="0"/>
          <w:sz w:val="20"/>
          <w:szCs w:val="20"/>
          <w14:ligatures w14:val="none"/>
        </w:rPr>
        <w:t xml:space="preserve"> </w:t>
      </w:r>
      <w:r w:rsidRPr="00B82012">
        <w:rPr>
          <w:rFonts w:asciiTheme="minorEastAsia" w:hAnsiTheme="minorEastAsia" w:cs="굴림"/>
          <w:color w:val="000000" w:themeColor="text1"/>
          <w:kern w:val="0"/>
          <w:sz w:val="20"/>
          <w:szCs w:val="20"/>
          <w14:ligatures w14:val="none"/>
        </w:rPr>
        <w:t>하드웨어 사양은 NVIDIA GeForce RTX 4080 (12GB VRAM), Intel i9-13950HX, 64GB RAM으로 구성되었다.</w:t>
      </w:r>
      <w:r w:rsidR="00143959" w:rsidRPr="00B82012">
        <w:rPr>
          <w:rFonts w:asciiTheme="minorEastAsia" w:hAnsiTheme="minorEastAsia" w:cs="굴림" w:hint="eastAsia"/>
          <w:color w:val="000000" w:themeColor="text1"/>
          <w:kern w:val="0"/>
          <w:sz w:val="20"/>
          <w:szCs w:val="20"/>
          <w14:ligatures w14:val="none"/>
        </w:rPr>
        <w:t xml:space="preserve"> </w:t>
      </w:r>
      <w:r w:rsidRPr="00B82012">
        <w:rPr>
          <w:rFonts w:asciiTheme="minorEastAsia" w:hAnsiTheme="minorEastAsia" w:cs="굴림"/>
          <w:color w:val="000000" w:themeColor="text1"/>
          <w:kern w:val="0"/>
          <w:sz w:val="20"/>
          <w:szCs w:val="20"/>
          <w14:ligatures w14:val="none"/>
        </w:rPr>
        <w:t>소프트웨어 환경은 Python 3.11, PyCharm IDE, CUDA 12.1 기반으로 구축되었으며,</w:t>
      </w:r>
      <w:r w:rsidR="00403309" w:rsidRPr="00B82012">
        <w:rPr>
          <w:rFonts w:asciiTheme="minorEastAsia" w:hAnsiTheme="minorEastAsia" w:cs="굴림" w:hint="eastAsia"/>
          <w:color w:val="000000" w:themeColor="text1"/>
          <w:kern w:val="0"/>
          <w:sz w:val="20"/>
          <w:szCs w:val="20"/>
          <w14:ligatures w14:val="none"/>
        </w:rPr>
        <w:t xml:space="preserve"> 외부 </w:t>
      </w:r>
      <w:r w:rsidR="00403309" w:rsidRPr="00B82012">
        <w:rPr>
          <w:rFonts w:asciiTheme="minorEastAsia" w:hAnsiTheme="minorEastAsia" w:cs="굴림"/>
          <w:color w:val="000000" w:themeColor="text1"/>
          <w:kern w:val="0"/>
          <w:sz w:val="20"/>
          <w:szCs w:val="20"/>
          <w14:ligatures w14:val="none"/>
        </w:rPr>
        <w:t>AP</w:t>
      </w:r>
      <w:r w:rsidR="00403309" w:rsidRPr="00B82012">
        <w:rPr>
          <w:rFonts w:asciiTheme="minorEastAsia" w:hAnsiTheme="minorEastAsia" w:cs="굴림" w:hint="eastAsia"/>
          <w:color w:val="000000" w:themeColor="text1"/>
          <w:kern w:val="0"/>
          <w:sz w:val="20"/>
          <w:szCs w:val="20"/>
          <w14:ligatures w14:val="none"/>
        </w:rPr>
        <w:t xml:space="preserve">I호출, 클라우드 연결 및 상용 </w:t>
      </w:r>
      <w:r w:rsidR="00403309" w:rsidRPr="00B82012">
        <w:rPr>
          <w:rFonts w:asciiTheme="minorEastAsia" w:hAnsiTheme="minorEastAsia" w:cs="굴림"/>
          <w:color w:val="000000" w:themeColor="text1"/>
          <w:kern w:val="0"/>
          <w:sz w:val="20"/>
          <w:szCs w:val="20"/>
          <w14:ligatures w14:val="none"/>
        </w:rPr>
        <w:t>LL</w:t>
      </w:r>
      <w:r w:rsidR="00403309" w:rsidRPr="00B82012">
        <w:rPr>
          <w:rFonts w:asciiTheme="minorEastAsia" w:hAnsiTheme="minorEastAsia" w:cs="굴림" w:hint="eastAsia"/>
          <w:color w:val="000000" w:themeColor="text1"/>
          <w:kern w:val="0"/>
          <w:sz w:val="20"/>
          <w:szCs w:val="20"/>
          <w14:ligatures w14:val="none"/>
        </w:rPr>
        <w:t>M사</w:t>
      </w:r>
      <w:r w:rsidR="007C5D86" w:rsidRPr="00B82012">
        <w:rPr>
          <w:rFonts w:asciiTheme="minorEastAsia" w:hAnsiTheme="minorEastAsia" w:cs="굴림" w:hint="eastAsia"/>
          <w:color w:val="000000" w:themeColor="text1"/>
          <w:kern w:val="0"/>
          <w:sz w:val="20"/>
          <w:szCs w:val="20"/>
          <w14:ligatures w14:val="none"/>
        </w:rPr>
        <w:t>용이 불가능한 보안 제약</w:t>
      </w:r>
      <w:r w:rsidR="00645E56" w:rsidRPr="00B82012">
        <w:rPr>
          <w:rFonts w:asciiTheme="minorEastAsia" w:hAnsiTheme="minorEastAsia" w:cs="굴림" w:hint="eastAsia"/>
          <w:color w:val="000000" w:themeColor="text1"/>
          <w:kern w:val="0"/>
          <w:sz w:val="20"/>
          <w:szCs w:val="20"/>
          <w14:ligatures w14:val="none"/>
        </w:rPr>
        <w:t xml:space="preserve"> </w:t>
      </w:r>
      <w:r w:rsidR="007C5D86" w:rsidRPr="00B82012">
        <w:rPr>
          <w:rFonts w:asciiTheme="minorEastAsia" w:hAnsiTheme="minorEastAsia" w:cs="굴림" w:hint="eastAsia"/>
          <w:color w:val="000000" w:themeColor="text1"/>
          <w:kern w:val="0"/>
          <w:sz w:val="20"/>
          <w:szCs w:val="20"/>
          <w14:ligatures w14:val="none"/>
        </w:rPr>
        <w:t>환경</w:t>
      </w:r>
      <w:r w:rsidR="00645E56" w:rsidRPr="00B82012">
        <w:rPr>
          <w:rFonts w:asciiTheme="minorEastAsia" w:hAnsiTheme="minorEastAsia" w:cs="굴림" w:hint="eastAsia"/>
          <w:color w:val="000000" w:themeColor="text1"/>
          <w:kern w:val="0"/>
          <w:sz w:val="20"/>
          <w:szCs w:val="20"/>
          <w14:ligatures w14:val="none"/>
        </w:rPr>
        <w:t>, 즉 폐쇄망 환경(</w:t>
      </w:r>
      <w:r w:rsidR="00645E56" w:rsidRPr="00B82012">
        <w:rPr>
          <w:rFonts w:asciiTheme="minorEastAsia" w:hAnsiTheme="minorEastAsia" w:cs="굴림"/>
          <w:color w:val="000000" w:themeColor="text1"/>
          <w:kern w:val="0"/>
          <w:sz w:val="20"/>
          <w:szCs w:val="20"/>
          <w14:ligatures w14:val="none"/>
        </w:rPr>
        <w:t>air-gapped environment</w:t>
      </w:r>
      <w:r w:rsidR="00E4077C" w:rsidRPr="00B82012">
        <w:rPr>
          <w:rFonts w:asciiTheme="minorEastAsia" w:hAnsiTheme="minorEastAsia" w:cs="굴림" w:hint="eastAsia"/>
          <w:color w:val="000000" w:themeColor="text1"/>
          <w:kern w:val="0"/>
          <w:sz w:val="20"/>
          <w:szCs w:val="20"/>
          <w14:ligatures w14:val="none"/>
        </w:rPr>
        <w:t xml:space="preserve">)을 가정하였다. </w:t>
      </w:r>
      <w:r w:rsidRPr="00B82012">
        <w:rPr>
          <w:rFonts w:asciiTheme="minorEastAsia" w:hAnsiTheme="minorEastAsia" w:cs="굴림"/>
          <w:color w:val="000000" w:themeColor="text1"/>
          <w:kern w:val="0"/>
          <w:sz w:val="20"/>
          <w:szCs w:val="20"/>
          <w14:ligatures w14:val="none"/>
        </w:rPr>
        <w:t>모든 모듈은 오픈소스 생태계 내 패키지를 사용하여 독립적으로 구성하였다.</w:t>
      </w:r>
      <w:r w:rsidR="00143959" w:rsidRPr="00B82012">
        <w:rPr>
          <w:rFonts w:asciiTheme="minorEastAsia" w:hAnsiTheme="minorEastAsia" w:cs="굴림" w:hint="eastAsia"/>
          <w:color w:val="000000" w:themeColor="text1"/>
          <w:kern w:val="0"/>
          <w:sz w:val="20"/>
          <w:szCs w:val="20"/>
          <w14:ligatures w14:val="none"/>
        </w:rPr>
        <w:t xml:space="preserve"> </w:t>
      </w:r>
      <w:r w:rsidRPr="00B82012">
        <w:rPr>
          <w:rFonts w:asciiTheme="minorEastAsia" w:hAnsiTheme="minorEastAsia" w:cs="굴림"/>
          <w:color w:val="000000" w:themeColor="text1"/>
          <w:kern w:val="0"/>
          <w:sz w:val="20"/>
          <w:szCs w:val="20"/>
          <w14:ligatures w14:val="none"/>
        </w:rPr>
        <w:t>주요 라이브러리는 다음과 같다:</w:t>
      </w:r>
    </w:p>
    <w:p w14:paraId="7A0C9BB3" w14:textId="77777777" w:rsidR="00DE0277" w:rsidRPr="00B82012" w:rsidRDefault="00DE0277" w:rsidP="003C377C">
      <w:pPr>
        <w:pStyle w:val="a6"/>
        <w:widowControl/>
        <w:numPr>
          <w:ilvl w:val="0"/>
          <w:numId w:val="2"/>
        </w:numPr>
        <w:wordWrap/>
        <w:autoSpaceDE/>
        <w:autoSpaceDN/>
        <w:spacing w:after="0"/>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검색 엔진: faiss, whoosh</w:t>
      </w:r>
    </w:p>
    <w:p w14:paraId="50BE0A07" w14:textId="77777777" w:rsidR="00DE0277" w:rsidRPr="00B82012" w:rsidRDefault="00DE0277" w:rsidP="003C377C">
      <w:pPr>
        <w:pStyle w:val="a6"/>
        <w:widowControl/>
        <w:numPr>
          <w:ilvl w:val="0"/>
          <w:numId w:val="2"/>
        </w:numPr>
        <w:wordWrap/>
        <w:autoSpaceDE/>
        <w:autoSpaceDN/>
        <w:spacing w:after="0"/>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임베딩 생성: sentence-transformers (모델: bge-m3)</w:t>
      </w:r>
    </w:p>
    <w:p w14:paraId="25938CE1" w14:textId="77777777" w:rsidR="00DE0277" w:rsidRPr="00B82012" w:rsidRDefault="00DE0277" w:rsidP="003C377C">
      <w:pPr>
        <w:pStyle w:val="a6"/>
        <w:widowControl/>
        <w:numPr>
          <w:ilvl w:val="0"/>
          <w:numId w:val="2"/>
        </w:numPr>
        <w:wordWrap/>
        <w:autoSpaceDE/>
        <w:autoSpaceDN/>
        <w:spacing w:after="0"/>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데이터 처리 및 평가: numpy, pandas, matplotlib, scipy, pytest</w:t>
      </w:r>
    </w:p>
    <w:p w14:paraId="28906184" w14:textId="77777777" w:rsidR="00DE0277" w:rsidRPr="00B82012" w:rsidRDefault="00DE0277" w:rsidP="003C377C">
      <w:pPr>
        <w:pStyle w:val="a6"/>
        <w:widowControl/>
        <w:numPr>
          <w:ilvl w:val="0"/>
          <w:numId w:val="2"/>
        </w:numPr>
        <w:wordWrap/>
        <w:autoSpaceDE/>
        <w:autoSpaceDN/>
        <w:spacing w:after="0"/>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텍스트 추출 및 정제: pdfplumber, BeautifulSoup, PyMuPDF</w:t>
      </w:r>
    </w:p>
    <w:p w14:paraId="45F9CD42" w14:textId="77777777" w:rsidR="00DE0277" w:rsidRPr="00B82012" w:rsidRDefault="00DE0277" w:rsidP="00B80F0A">
      <w:pPr>
        <w:widowControl/>
        <w:wordWrap/>
        <w:autoSpaceDE/>
        <w:autoSpaceDN/>
        <w:ind w:firstLineChars="100" w:firstLine="200"/>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이 환경 설정을 통해, 모든 실험은 외부 클라우드나 LLM API 호출 없이 100% 로컬 환경에서 완전 재현 가능한 구조로 수행되었다.</w:t>
      </w:r>
      <w:r w:rsidR="00341AE4" w:rsidRPr="00B82012">
        <w:rPr>
          <w:rFonts w:asciiTheme="minorEastAsia" w:hAnsiTheme="minorEastAsia" w:cs="굴림" w:hint="eastAsia"/>
          <w:color w:val="000000" w:themeColor="text1"/>
          <w:kern w:val="0"/>
          <w:sz w:val="20"/>
          <w:szCs w:val="20"/>
          <w14:ligatures w14:val="none"/>
        </w:rPr>
        <w:t xml:space="preserve"> </w:t>
      </w:r>
      <w:r w:rsidRPr="00B82012">
        <w:rPr>
          <w:rFonts w:asciiTheme="minorEastAsia" w:hAnsiTheme="minorEastAsia" w:cs="굴림"/>
          <w:color w:val="000000" w:themeColor="text1"/>
          <w:kern w:val="0"/>
          <w:sz w:val="20"/>
          <w:szCs w:val="20"/>
          <w14:ligatures w14:val="none"/>
        </w:rPr>
        <w:t>Retrieval 단계는 다음 세 가지 방식으로 구성되었다.</w:t>
      </w:r>
    </w:p>
    <w:tbl>
      <w:tblPr>
        <w:tblStyle w:val="aa"/>
        <w:tblW w:w="0" w:type="auto"/>
        <w:jc w:val="center"/>
        <w:tblLook w:val="04A0" w:firstRow="1" w:lastRow="0" w:firstColumn="1" w:lastColumn="0" w:noHBand="0" w:noVBand="1"/>
      </w:tblPr>
      <w:tblGrid>
        <w:gridCol w:w="616"/>
        <w:gridCol w:w="2163"/>
        <w:gridCol w:w="4433"/>
        <w:gridCol w:w="1804"/>
      </w:tblGrid>
      <w:tr w:rsidR="00B82012" w:rsidRPr="00B82012" w14:paraId="70CD22D4" w14:textId="77777777" w:rsidTr="00ED3163">
        <w:trPr>
          <w:jc w:val="center"/>
        </w:trPr>
        <w:tc>
          <w:tcPr>
            <w:tcW w:w="0" w:type="auto"/>
            <w:vAlign w:val="center"/>
          </w:tcPr>
          <w:p w14:paraId="1B4441AF" w14:textId="77777777" w:rsidR="00206E6F" w:rsidRPr="00B82012" w:rsidRDefault="00206E6F" w:rsidP="003C377C">
            <w:pPr>
              <w:widowControl/>
              <w:wordWrap/>
              <w:autoSpaceDE/>
              <w:autoSpaceDN/>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lastRenderedPageBreak/>
              <w:t>구분</w:t>
            </w:r>
          </w:p>
        </w:tc>
        <w:tc>
          <w:tcPr>
            <w:tcW w:w="0" w:type="auto"/>
            <w:vAlign w:val="center"/>
          </w:tcPr>
          <w:p w14:paraId="24988ED9" w14:textId="77777777" w:rsidR="00206E6F" w:rsidRPr="00B82012" w:rsidRDefault="00206E6F" w:rsidP="003C377C">
            <w:pPr>
              <w:widowControl/>
              <w:wordWrap/>
              <w:autoSpaceDE/>
              <w:autoSpaceDN/>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방식</w:t>
            </w:r>
          </w:p>
        </w:tc>
        <w:tc>
          <w:tcPr>
            <w:tcW w:w="0" w:type="auto"/>
            <w:vAlign w:val="center"/>
          </w:tcPr>
          <w:p w14:paraId="0BACDE1F" w14:textId="77777777" w:rsidR="00206E6F" w:rsidRPr="00B82012" w:rsidRDefault="00206E6F" w:rsidP="003C377C">
            <w:pPr>
              <w:widowControl/>
              <w:wordWrap/>
              <w:autoSpaceDE/>
              <w:autoSpaceDN/>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주요 특징</w:t>
            </w:r>
          </w:p>
        </w:tc>
        <w:tc>
          <w:tcPr>
            <w:tcW w:w="0" w:type="auto"/>
            <w:vAlign w:val="center"/>
          </w:tcPr>
          <w:p w14:paraId="01D20316" w14:textId="77777777" w:rsidR="00206E6F" w:rsidRPr="00B82012" w:rsidRDefault="00206E6F" w:rsidP="003C377C">
            <w:pPr>
              <w:widowControl/>
              <w:wordWrap/>
              <w:autoSpaceDE/>
              <w:autoSpaceDN/>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사용 라이브러리</w:t>
            </w:r>
          </w:p>
        </w:tc>
      </w:tr>
      <w:tr w:rsidR="00B82012" w:rsidRPr="00B82012" w14:paraId="43B72FE9" w14:textId="77777777" w:rsidTr="00ED3163">
        <w:trPr>
          <w:jc w:val="center"/>
        </w:trPr>
        <w:tc>
          <w:tcPr>
            <w:tcW w:w="0" w:type="auto"/>
            <w:vAlign w:val="center"/>
          </w:tcPr>
          <w:p w14:paraId="08BE15EF" w14:textId="77777777" w:rsidR="00206E6F" w:rsidRPr="00B82012" w:rsidRDefault="00206E6F" w:rsidP="003C377C">
            <w:pPr>
              <w:widowControl/>
              <w:wordWrap/>
              <w:autoSpaceDE/>
              <w:autoSpaceDN/>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(1)</w:t>
            </w:r>
          </w:p>
        </w:tc>
        <w:tc>
          <w:tcPr>
            <w:tcW w:w="0" w:type="auto"/>
            <w:vAlign w:val="center"/>
          </w:tcPr>
          <w:p w14:paraId="7F5C200D" w14:textId="77777777" w:rsidR="00206E6F" w:rsidRPr="00B82012" w:rsidRDefault="00206E6F" w:rsidP="003C377C">
            <w:pPr>
              <w:widowControl/>
              <w:wordWrap/>
              <w:autoSpaceDE/>
              <w:autoSpaceDN/>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BM25</w:t>
            </w:r>
          </w:p>
        </w:tc>
        <w:tc>
          <w:tcPr>
            <w:tcW w:w="0" w:type="auto"/>
            <w:vAlign w:val="center"/>
          </w:tcPr>
          <w:p w14:paraId="0C4695B3" w14:textId="77777777" w:rsidR="00206E6F" w:rsidRPr="00B82012" w:rsidRDefault="00206E6F" w:rsidP="003C377C">
            <w:pPr>
              <w:widowControl/>
              <w:wordWrap/>
              <w:autoSpaceDE/>
              <w:autoSpaceDN/>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희소(Sparse) 기반 키워드 검색</w:t>
            </w:r>
          </w:p>
        </w:tc>
        <w:tc>
          <w:tcPr>
            <w:tcW w:w="0" w:type="auto"/>
            <w:vAlign w:val="center"/>
          </w:tcPr>
          <w:p w14:paraId="0AE9BAFD" w14:textId="77777777" w:rsidR="00206E6F" w:rsidRPr="00B82012" w:rsidRDefault="00206E6F" w:rsidP="003C377C">
            <w:pPr>
              <w:widowControl/>
              <w:wordWrap/>
              <w:autoSpaceDE/>
              <w:autoSpaceDN/>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whoosh</w:t>
            </w:r>
          </w:p>
        </w:tc>
      </w:tr>
      <w:tr w:rsidR="00B82012" w:rsidRPr="00B82012" w14:paraId="67D55C00" w14:textId="77777777" w:rsidTr="00ED3163">
        <w:trPr>
          <w:jc w:val="center"/>
        </w:trPr>
        <w:tc>
          <w:tcPr>
            <w:tcW w:w="0" w:type="auto"/>
            <w:vAlign w:val="center"/>
          </w:tcPr>
          <w:p w14:paraId="65B5D9BB" w14:textId="77777777" w:rsidR="00206E6F" w:rsidRPr="00B82012" w:rsidRDefault="00206E6F" w:rsidP="003C377C">
            <w:pPr>
              <w:widowControl/>
              <w:wordWrap/>
              <w:autoSpaceDE/>
              <w:autoSpaceDN/>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(2)</w:t>
            </w:r>
          </w:p>
        </w:tc>
        <w:tc>
          <w:tcPr>
            <w:tcW w:w="0" w:type="auto"/>
            <w:vAlign w:val="center"/>
          </w:tcPr>
          <w:p w14:paraId="0C6EBDD8" w14:textId="77777777" w:rsidR="00206E6F" w:rsidRPr="00B82012" w:rsidRDefault="00206E6F" w:rsidP="003C377C">
            <w:pPr>
              <w:widowControl/>
              <w:wordWrap/>
              <w:autoSpaceDE/>
              <w:autoSpaceDN/>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FAISS</w:t>
            </w:r>
          </w:p>
        </w:tc>
        <w:tc>
          <w:tcPr>
            <w:tcW w:w="0" w:type="auto"/>
            <w:vAlign w:val="center"/>
          </w:tcPr>
          <w:p w14:paraId="0F75B1F5" w14:textId="77777777" w:rsidR="00206E6F" w:rsidRPr="00B82012" w:rsidRDefault="00206E6F" w:rsidP="003C377C">
            <w:pPr>
              <w:widowControl/>
              <w:wordWrap/>
              <w:autoSpaceDE/>
              <w:autoSpaceDN/>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밀집(Dense) 기반 임베딩 유사도 검색</w:t>
            </w:r>
          </w:p>
        </w:tc>
        <w:tc>
          <w:tcPr>
            <w:tcW w:w="0" w:type="auto"/>
            <w:vAlign w:val="center"/>
          </w:tcPr>
          <w:p w14:paraId="3138B71B" w14:textId="77777777" w:rsidR="00206E6F" w:rsidRPr="00B82012" w:rsidRDefault="00206E6F" w:rsidP="003C377C">
            <w:pPr>
              <w:widowControl/>
              <w:wordWrap/>
              <w:autoSpaceDE/>
              <w:autoSpaceDN/>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faiss, bge-m3</w:t>
            </w:r>
          </w:p>
        </w:tc>
      </w:tr>
      <w:tr w:rsidR="007461EA" w:rsidRPr="00B82012" w14:paraId="6D368C60" w14:textId="77777777" w:rsidTr="00ED3163">
        <w:trPr>
          <w:jc w:val="center"/>
        </w:trPr>
        <w:tc>
          <w:tcPr>
            <w:tcW w:w="0" w:type="auto"/>
            <w:vAlign w:val="center"/>
          </w:tcPr>
          <w:p w14:paraId="7F3759FE" w14:textId="77777777" w:rsidR="00206E6F" w:rsidRPr="00B82012" w:rsidRDefault="00206E6F" w:rsidP="003C377C">
            <w:pPr>
              <w:widowControl/>
              <w:wordWrap/>
              <w:autoSpaceDE/>
              <w:autoSpaceDN/>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(3)</w:t>
            </w:r>
          </w:p>
        </w:tc>
        <w:tc>
          <w:tcPr>
            <w:tcW w:w="0" w:type="auto"/>
            <w:vAlign w:val="center"/>
          </w:tcPr>
          <w:p w14:paraId="098457FE" w14:textId="77777777" w:rsidR="00206E6F" w:rsidRPr="00B82012" w:rsidRDefault="00206E6F" w:rsidP="003C377C">
            <w:pPr>
              <w:widowControl/>
              <w:wordWrap/>
              <w:autoSpaceDE/>
              <w:autoSpaceDN/>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Hybrid (BM25+FAISS)</w:t>
            </w:r>
          </w:p>
        </w:tc>
        <w:tc>
          <w:tcPr>
            <w:tcW w:w="0" w:type="auto"/>
            <w:vAlign w:val="center"/>
          </w:tcPr>
          <w:p w14:paraId="35306259" w14:textId="77777777" w:rsidR="00206E6F" w:rsidRPr="00B82012" w:rsidRDefault="00206E6F" w:rsidP="003C377C">
            <w:pPr>
              <w:widowControl/>
              <w:wordWrap/>
              <w:autoSpaceDE/>
              <w:autoSpaceDN/>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z-score 기반 스코어 정규화 및 α 가중치 결합</w:t>
            </w:r>
          </w:p>
        </w:tc>
        <w:tc>
          <w:tcPr>
            <w:tcW w:w="0" w:type="auto"/>
            <w:vAlign w:val="center"/>
          </w:tcPr>
          <w:p w14:paraId="1C39B737" w14:textId="77777777" w:rsidR="00206E6F" w:rsidRPr="00B82012" w:rsidRDefault="00206E6F" w:rsidP="003C377C">
            <w:pPr>
              <w:widowControl/>
              <w:wordWrap/>
              <w:autoSpaceDE/>
              <w:autoSpaceDN/>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사용자 정의 모듈</w:t>
            </w:r>
          </w:p>
        </w:tc>
      </w:tr>
    </w:tbl>
    <w:p w14:paraId="60B41F15" w14:textId="652A342D" w:rsidR="000B79DB" w:rsidRPr="00B82012" w:rsidRDefault="00BD19A6" w:rsidP="00BD19A6">
      <w:pPr>
        <w:widowControl/>
        <w:wordWrap/>
        <w:autoSpaceDE/>
        <w:autoSpaceDN/>
        <w:jc w:val="center"/>
        <w:outlineLvl w:val="1"/>
        <w:rPr>
          <w:rFonts w:asciiTheme="minorEastAsia" w:hAnsiTheme="minorEastAsia" w:cs="굴림"/>
          <w:color w:val="000000" w:themeColor="text1"/>
          <w:kern w:val="0"/>
          <w:sz w:val="20"/>
          <w:szCs w:val="20"/>
          <w14:ligatures w14:val="none"/>
        </w:rPr>
      </w:pPr>
      <w:r w:rsidRPr="00426035">
        <w:rPr>
          <w:rFonts w:asciiTheme="minorEastAsia" w:hAnsiTheme="minorEastAsia" w:cs="굴림" w:hint="eastAsia"/>
          <w:color w:val="000000" w:themeColor="text1"/>
          <w:kern w:val="0"/>
          <w:sz w:val="20"/>
          <w:szCs w:val="20"/>
          <w14:ligatures w14:val="none"/>
        </w:rPr>
        <w:t>표</w:t>
      </w:r>
      <w:r w:rsidRPr="00426035">
        <w:rPr>
          <w:rFonts w:asciiTheme="minorEastAsia" w:hAnsiTheme="minorEastAsia" w:cs="굴림"/>
          <w:color w:val="000000" w:themeColor="text1"/>
          <w:kern w:val="0"/>
          <w:sz w:val="20"/>
          <w:szCs w:val="20"/>
          <w14:ligatures w14:val="none"/>
        </w:rPr>
        <w:t xml:space="preserve"> 3: Retrieval 단계의 검색 방식 구성 및 구현 방식</w:t>
      </w:r>
    </w:p>
    <w:p w14:paraId="79194B28" w14:textId="77777777" w:rsidR="00DE0277" w:rsidRPr="00B82012" w:rsidRDefault="00DE0277" w:rsidP="009A3CF0">
      <w:pPr>
        <w:pStyle w:val="4"/>
      </w:pPr>
      <w:r w:rsidRPr="00B82012">
        <w:t>3.2 데이터셋 구축 및 전처리</w:t>
      </w:r>
    </w:p>
    <w:p w14:paraId="5A653843" w14:textId="77777777" w:rsidR="00BD3B74" w:rsidRPr="00B82012" w:rsidRDefault="00BD3B74" w:rsidP="003C377C">
      <w:pPr>
        <w:widowControl/>
        <w:wordWrap/>
        <w:autoSpaceDE/>
        <w:autoSpaceDN/>
        <w:spacing w:after="0"/>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(1) 데이터 출처 및 구성</w:t>
      </w:r>
    </w:p>
    <w:p w14:paraId="571B5F34" w14:textId="324265B0" w:rsidR="00FE1DD2" w:rsidRPr="00B82012" w:rsidRDefault="001D33A5" w:rsidP="009637BA">
      <w:pPr>
        <w:widowControl/>
        <w:wordWrap/>
        <w:autoSpaceDE/>
        <w:autoSpaceDN/>
        <w:ind w:firstLineChars="100" w:firstLine="200"/>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 xml:space="preserve">본 연구는 항공·방산 기술문서를 대상으로 데이터셋을 구축하였다. KIPRIS에서는 항공기 구조 및 장비 관련 IPC 코드(B64C, B64D, B64F)에 해당하는 한글 특허 500건을 수집하였고, NASA NTRS에서는 “Airframe Design”, “Structural Analysis” 등 키워드로 검색된 기술 보고서 </w:t>
      </w:r>
      <w:r w:rsidR="00E57459" w:rsidRPr="00B82012">
        <w:rPr>
          <w:rFonts w:asciiTheme="minorEastAsia" w:hAnsiTheme="minorEastAsia" w:cs="굴림" w:hint="eastAsia"/>
          <w:color w:val="000000" w:themeColor="text1"/>
          <w:kern w:val="0"/>
          <w:sz w:val="20"/>
          <w:szCs w:val="20"/>
          <w14:ligatures w14:val="none"/>
        </w:rPr>
        <w:t>700</w:t>
      </w:r>
      <w:r w:rsidRPr="00B82012">
        <w:rPr>
          <w:rFonts w:asciiTheme="minorEastAsia" w:hAnsiTheme="minorEastAsia" w:cs="굴림"/>
          <w:color w:val="000000" w:themeColor="text1"/>
          <w:kern w:val="0"/>
          <w:sz w:val="20"/>
          <w:szCs w:val="20"/>
          <w14:ligatures w14:val="none"/>
        </w:rPr>
        <w:t>건을 확보하였다. NTRS는 스캔본이 다수 포함되어 PyMuPDF(fitz) 중심 추출을 우선 적용하고, 텍스트가 없는 페이지는 OCR(영문) 로 보완하였다. 문서 메타(문서ID/출처/페이지/섹션)를 유지한 상태로 정제·저장하였다. 최종 분석 대상은 총 1,</w:t>
      </w:r>
      <w:r w:rsidR="00BC2E54" w:rsidRPr="00B82012">
        <w:rPr>
          <w:rFonts w:asciiTheme="minorEastAsia" w:hAnsiTheme="minorEastAsia" w:cs="굴림" w:hint="eastAsia"/>
          <w:color w:val="000000" w:themeColor="text1"/>
          <w:kern w:val="0"/>
          <w:sz w:val="20"/>
          <w:szCs w:val="20"/>
          <w14:ligatures w14:val="none"/>
        </w:rPr>
        <w:t>20</w:t>
      </w:r>
      <w:r w:rsidRPr="00B82012">
        <w:rPr>
          <w:rFonts w:asciiTheme="minorEastAsia" w:hAnsiTheme="minorEastAsia" w:cs="굴림"/>
          <w:color w:val="000000" w:themeColor="text1"/>
          <w:kern w:val="0"/>
          <w:sz w:val="20"/>
          <w:szCs w:val="20"/>
          <w14:ligatures w14:val="none"/>
        </w:rPr>
        <w:t>0건이며, 평균 페이지 수는 49.67쪽이다.</w:t>
      </w:r>
      <w:r w:rsidR="00175C25" w:rsidRPr="00B82012">
        <w:rPr>
          <w:rFonts w:asciiTheme="minorEastAsia" w:hAnsiTheme="minorEastAsia" w:cs="굴림" w:hint="eastAsia"/>
          <w:color w:val="000000" w:themeColor="text1"/>
          <w:kern w:val="0"/>
          <w:sz w:val="20"/>
          <w:szCs w:val="20"/>
          <w14:ligatures w14:val="none"/>
        </w:rPr>
        <w:t xml:space="preserve"> </w:t>
      </w:r>
      <w:r w:rsidR="00175C25" w:rsidRPr="00B82012">
        <w:rPr>
          <w:rFonts w:asciiTheme="minorEastAsia" w:hAnsiTheme="minorEastAsia" w:cs="굴림"/>
          <w:color w:val="000000" w:themeColor="text1"/>
          <w:kern w:val="0"/>
          <w:sz w:val="20"/>
          <w:szCs w:val="20"/>
          <w14:ligatures w14:val="none"/>
        </w:rPr>
        <w:t>이 데이터셋은 한·영 혼합 환경에서의 하이브리드 검색 성능 검증을 위한 기반 코퍼스로 활용되었다</w:t>
      </w:r>
      <w:r w:rsidR="008C4B1A" w:rsidRPr="00426035">
        <w:rPr>
          <w:rFonts w:asciiTheme="minorEastAsia" w:hAnsiTheme="minorEastAsia" w:cs="굴림" w:hint="eastAsia"/>
          <w:color w:val="000000" w:themeColor="text1"/>
          <w:kern w:val="0"/>
          <w:sz w:val="20"/>
          <w:szCs w:val="20"/>
          <w14:ligatures w14:val="none"/>
        </w:rPr>
        <w:t xml:space="preserve"> (표 4 참조).</w:t>
      </w:r>
    </w:p>
    <w:tbl>
      <w:tblPr>
        <w:tblStyle w:val="10"/>
        <w:tblW w:w="0" w:type="auto"/>
        <w:tblLook w:val="04A0" w:firstRow="1" w:lastRow="0" w:firstColumn="1" w:lastColumn="0" w:noHBand="0" w:noVBand="1"/>
      </w:tblPr>
      <w:tblGrid>
        <w:gridCol w:w="1463"/>
        <w:gridCol w:w="818"/>
        <w:gridCol w:w="928"/>
        <w:gridCol w:w="1639"/>
        <w:gridCol w:w="1261"/>
        <w:gridCol w:w="2907"/>
      </w:tblGrid>
      <w:tr w:rsidR="00B82012" w:rsidRPr="00B82012" w14:paraId="13945FF2" w14:textId="77777777" w:rsidTr="009A7F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204567" w14:textId="77777777" w:rsidR="009A7F9C" w:rsidRPr="00B82012" w:rsidRDefault="009A7F9C" w:rsidP="003C377C">
            <w:pPr>
              <w:widowControl/>
              <w:wordWrap/>
              <w:autoSpaceDE/>
              <w:autoSpaceDN/>
              <w:jc w:val="center"/>
              <w:outlineLvl w:val="1"/>
              <w:rPr>
                <w:rFonts w:asciiTheme="minorEastAsia" w:hAnsiTheme="minorEastAsia" w:cs="굴림"/>
                <w:b w:val="0"/>
                <w:bCs w:val="0"/>
                <w:color w:val="000000" w:themeColor="text1"/>
                <w:kern w:val="0"/>
                <w:sz w:val="20"/>
                <w:szCs w:val="20"/>
                <w14:ligatures w14:val="none"/>
              </w:rPr>
            </w:pPr>
            <w:r w:rsidRPr="00B82012">
              <w:rPr>
                <w:rFonts w:asciiTheme="minorEastAsia" w:hAnsiTheme="minorEastAsia" w:cs="굴림"/>
                <w:b w:val="0"/>
                <w:bCs w:val="0"/>
                <w:color w:val="000000" w:themeColor="text1"/>
                <w:kern w:val="0"/>
                <w:sz w:val="20"/>
                <w:szCs w:val="20"/>
                <w14:ligatures w14:val="none"/>
              </w:rPr>
              <w:t>구분</w:t>
            </w:r>
          </w:p>
        </w:tc>
        <w:tc>
          <w:tcPr>
            <w:tcW w:w="0" w:type="auto"/>
            <w:hideMark/>
          </w:tcPr>
          <w:p w14:paraId="01134F66" w14:textId="77777777" w:rsidR="009A7F9C" w:rsidRPr="00B82012" w:rsidRDefault="009A7F9C" w:rsidP="003C377C">
            <w:pPr>
              <w:widowControl/>
              <w:wordWrap/>
              <w:autoSpaceDE/>
              <w:autoSpaceDN/>
              <w:jc w:val="center"/>
              <w:outlineLvl w:val="1"/>
              <w:cnfStyle w:val="100000000000" w:firstRow="1" w:lastRow="0" w:firstColumn="0" w:lastColumn="0" w:oddVBand="0" w:evenVBand="0" w:oddHBand="0" w:evenHBand="0" w:firstRowFirstColumn="0" w:firstRowLastColumn="0" w:lastRowFirstColumn="0" w:lastRowLastColumn="0"/>
              <w:rPr>
                <w:rFonts w:asciiTheme="minorEastAsia" w:hAnsiTheme="minorEastAsia" w:cs="굴림"/>
                <w:b w:val="0"/>
                <w:bCs w:val="0"/>
                <w:color w:val="000000" w:themeColor="text1"/>
                <w:kern w:val="0"/>
                <w:sz w:val="20"/>
                <w:szCs w:val="20"/>
                <w14:ligatures w14:val="none"/>
              </w:rPr>
            </w:pPr>
            <w:r w:rsidRPr="00B82012">
              <w:rPr>
                <w:rFonts w:asciiTheme="minorEastAsia" w:hAnsiTheme="minorEastAsia" w:cs="굴림"/>
                <w:b w:val="0"/>
                <w:bCs w:val="0"/>
                <w:color w:val="000000" w:themeColor="text1"/>
                <w:kern w:val="0"/>
                <w:sz w:val="20"/>
                <w:szCs w:val="20"/>
                <w14:ligatures w14:val="none"/>
              </w:rPr>
              <w:t>원문 수</w:t>
            </w:r>
          </w:p>
        </w:tc>
        <w:tc>
          <w:tcPr>
            <w:tcW w:w="0" w:type="auto"/>
            <w:hideMark/>
          </w:tcPr>
          <w:p w14:paraId="5CD99A66" w14:textId="77777777" w:rsidR="009A7F9C" w:rsidRPr="00B82012" w:rsidRDefault="009A7F9C" w:rsidP="003C377C">
            <w:pPr>
              <w:widowControl/>
              <w:wordWrap/>
              <w:autoSpaceDE/>
              <w:autoSpaceDN/>
              <w:jc w:val="center"/>
              <w:outlineLvl w:val="1"/>
              <w:cnfStyle w:val="100000000000" w:firstRow="1" w:lastRow="0" w:firstColumn="0" w:lastColumn="0" w:oddVBand="0" w:evenVBand="0" w:oddHBand="0" w:evenHBand="0" w:firstRowFirstColumn="0" w:firstRowLastColumn="0" w:lastRowFirstColumn="0" w:lastRowLastColumn="0"/>
              <w:rPr>
                <w:rFonts w:asciiTheme="minorEastAsia" w:hAnsiTheme="minorEastAsia" w:cs="굴림"/>
                <w:b w:val="0"/>
                <w:bCs w:val="0"/>
                <w:color w:val="000000" w:themeColor="text1"/>
                <w:kern w:val="0"/>
                <w:sz w:val="20"/>
                <w:szCs w:val="20"/>
                <w14:ligatures w14:val="none"/>
              </w:rPr>
            </w:pPr>
            <w:r w:rsidRPr="00B82012">
              <w:rPr>
                <w:rFonts w:asciiTheme="minorEastAsia" w:hAnsiTheme="minorEastAsia" w:cs="굴림"/>
                <w:b w:val="0"/>
                <w:bCs w:val="0"/>
                <w:color w:val="000000" w:themeColor="text1"/>
                <w:kern w:val="0"/>
                <w:sz w:val="20"/>
                <w:szCs w:val="20"/>
                <w14:ligatures w14:val="none"/>
              </w:rPr>
              <w:t>최종 사용</w:t>
            </w:r>
          </w:p>
        </w:tc>
        <w:tc>
          <w:tcPr>
            <w:tcW w:w="0" w:type="auto"/>
            <w:hideMark/>
          </w:tcPr>
          <w:p w14:paraId="23052A8D" w14:textId="77777777" w:rsidR="009A7F9C" w:rsidRPr="00B82012" w:rsidRDefault="009A7F9C" w:rsidP="003C377C">
            <w:pPr>
              <w:widowControl/>
              <w:wordWrap/>
              <w:autoSpaceDE/>
              <w:autoSpaceDN/>
              <w:jc w:val="center"/>
              <w:outlineLvl w:val="1"/>
              <w:cnfStyle w:val="100000000000" w:firstRow="1" w:lastRow="0" w:firstColumn="0" w:lastColumn="0" w:oddVBand="0" w:evenVBand="0" w:oddHBand="0" w:evenHBand="0" w:firstRowFirstColumn="0" w:firstRowLastColumn="0" w:lastRowFirstColumn="0" w:lastRowLastColumn="0"/>
              <w:rPr>
                <w:rFonts w:asciiTheme="minorEastAsia" w:hAnsiTheme="minorEastAsia" w:cs="굴림"/>
                <w:b w:val="0"/>
                <w:bCs w:val="0"/>
                <w:color w:val="000000" w:themeColor="text1"/>
                <w:kern w:val="0"/>
                <w:sz w:val="20"/>
                <w:szCs w:val="20"/>
                <w14:ligatures w14:val="none"/>
              </w:rPr>
            </w:pPr>
            <w:r w:rsidRPr="00B82012">
              <w:rPr>
                <w:rFonts w:asciiTheme="minorEastAsia" w:hAnsiTheme="minorEastAsia" w:cs="굴림"/>
                <w:b w:val="0"/>
                <w:bCs w:val="0"/>
                <w:color w:val="000000" w:themeColor="text1"/>
                <w:kern w:val="0"/>
                <w:sz w:val="20"/>
                <w:szCs w:val="20"/>
                <w14:ligatures w14:val="none"/>
              </w:rPr>
              <w:t>평균 페이지 수</w:t>
            </w:r>
          </w:p>
        </w:tc>
        <w:tc>
          <w:tcPr>
            <w:tcW w:w="0" w:type="auto"/>
            <w:hideMark/>
          </w:tcPr>
          <w:p w14:paraId="183E2CF4" w14:textId="77777777" w:rsidR="009A7F9C" w:rsidRPr="00B82012" w:rsidRDefault="009A7F9C" w:rsidP="003C377C">
            <w:pPr>
              <w:widowControl/>
              <w:wordWrap/>
              <w:autoSpaceDE/>
              <w:autoSpaceDN/>
              <w:jc w:val="center"/>
              <w:outlineLvl w:val="1"/>
              <w:cnfStyle w:val="100000000000" w:firstRow="1" w:lastRow="0" w:firstColumn="0" w:lastColumn="0" w:oddVBand="0" w:evenVBand="0" w:oddHBand="0" w:evenHBand="0" w:firstRowFirstColumn="0" w:firstRowLastColumn="0" w:lastRowFirstColumn="0" w:lastRowLastColumn="0"/>
              <w:rPr>
                <w:rFonts w:asciiTheme="minorEastAsia" w:hAnsiTheme="minorEastAsia" w:cs="굴림"/>
                <w:b w:val="0"/>
                <w:bCs w:val="0"/>
                <w:color w:val="000000" w:themeColor="text1"/>
                <w:kern w:val="0"/>
                <w:sz w:val="20"/>
                <w:szCs w:val="20"/>
                <w14:ligatures w14:val="none"/>
              </w:rPr>
            </w:pPr>
            <w:r w:rsidRPr="00B82012">
              <w:rPr>
                <w:rFonts w:asciiTheme="minorEastAsia" w:hAnsiTheme="minorEastAsia" w:cs="굴림"/>
                <w:b w:val="0"/>
                <w:bCs w:val="0"/>
                <w:color w:val="000000" w:themeColor="text1"/>
                <w:kern w:val="0"/>
                <w:sz w:val="20"/>
                <w:szCs w:val="20"/>
                <w14:ligatures w14:val="none"/>
              </w:rPr>
              <w:t>언어(ko/en)</w:t>
            </w:r>
          </w:p>
        </w:tc>
        <w:tc>
          <w:tcPr>
            <w:tcW w:w="0" w:type="auto"/>
            <w:hideMark/>
          </w:tcPr>
          <w:p w14:paraId="244F5C4B" w14:textId="77777777" w:rsidR="009A7F9C" w:rsidRPr="00B82012" w:rsidRDefault="009A7F9C" w:rsidP="003C377C">
            <w:pPr>
              <w:widowControl/>
              <w:wordWrap/>
              <w:autoSpaceDE/>
              <w:autoSpaceDN/>
              <w:jc w:val="center"/>
              <w:outlineLvl w:val="1"/>
              <w:cnfStyle w:val="100000000000" w:firstRow="1" w:lastRow="0" w:firstColumn="0" w:lastColumn="0" w:oddVBand="0" w:evenVBand="0" w:oddHBand="0" w:evenHBand="0" w:firstRowFirstColumn="0" w:firstRowLastColumn="0" w:lastRowFirstColumn="0" w:lastRowLastColumn="0"/>
              <w:rPr>
                <w:rFonts w:asciiTheme="minorEastAsia" w:hAnsiTheme="minorEastAsia" w:cs="굴림"/>
                <w:b w:val="0"/>
                <w:bCs w:val="0"/>
                <w:color w:val="000000" w:themeColor="text1"/>
                <w:kern w:val="0"/>
                <w:sz w:val="20"/>
                <w:szCs w:val="20"/>
                <w14:ligatures w14:val="none"/>
              </w:rPr>
            </w:pPr>
            <w:r w:rsidRPr="00B82012">
              <w:rPr>
                <w:rFonts w:asciiTheme="minorEastAsia" w:hAnsiTheme="minorEastAsia" w:cs="굴림"/>
                <w:b w:val="0"/>
                <w:bCs w:val="0"/>
                <w:color w:val="000000" w:themeColor="text1"/>
                <w:kern w:val="0"/>
                <w:sz w:val="20"/>
                <w:szCs w:val="20"/>
                <w14:ligatures w14:val="none"/>
              </w:rPr>
              <w:t>비고</w:t>
            </w:r>
          </w:p>
        </w:tc>
      </w:tr>
      <w:tr w:rsidR="00B82012" w:rsidRPr="00B82012" w14:paraId="56DAEB46" w14:textId="77777777" w:rsidTr="009A7F9C">
        <w:tc>
          <w:tcPr>
            <w:cnfStyle w:val="001000000000" w:firstRow="0" w:lastRow="0" w:firstColumn="1" w:lastColumn="0" w:oddVBand="0" w:evenVBand="0" w:oddHBand="0" w:evenHBand="0" w:firstRowFirstColumn="0" w:firstRowLastColumn="0" w:lastRowFirstColumn="0" w:lastRowLastColumn="0"/>
            <w:tcW w:w="0" w:type="auto"/>
            <w:hideMark/>
          </w:tcPr>
          <w:p w14:paraId="3E319151" w14:textId="77777777" w:rsidR="009A7F9C" w:rsidRPr="00B82012" w:rsidRDefault="009A7F9C" w:rsidP="003C377C">
            <w:pPr>
              <w:widowControl/>
              <w:wordWrap/>
              <w:autoSpaceDE/>
              <w:autoSpaceDN/>
              <w:jc w:val="center"/>
              <w:outlineLvl w:val="1"/>
              <w:rPr>
                <w:rFonts w:asciiTheme="minorEastAsia" w:hAnsiTheme="minorEastAsia" w:cs="굴림"/>
                <w:b w:val="0"/>
                <w:bCs w:val="0"/>
                <w:color w:val="000000" w:themeColor="text1"/>
                <w:kern w:val="0"/>
                <w:sz w:val="20"/>
                <w:szCs w:val="20"/>
                <w14:ligatures w14:val="none"/>
              </w:rPr>
            </w:pPr>
            <w:r w:rsidRPr="00B82012">
              <w:rPr>
                <w:rFonts w:asciiTheme="minorEastAsia" w:hAnsiTheme="minorEastAsia" w:cs="굴림"/>
                <w:b w:val="0"/>
                <w:bCs w:val="0"/>
                <w:color w:val="000000" w:themeColor="text1"/>
                <w:kern w:val="0"/>
                <w:sz w:val="20"/>
                <w:szCs w:val="20"/>
                <w14:ligatures w14:val="none"/>
              </w:rPr>
              <w:t>KIPRIS 특허</w:t>
            </w:r>
          </w:p>
        </w:tc>
        <w:tc>
          <w:tcPr>
            <w:tcW w:w="0" w:type="auto"/>
            <w:hideMark/>
          </w:tcPr>
          <w:p w14:paraId="0EA0B86E" w14:textId="77777777" w:rsidR="009A7F9C" w:rsidRPr="00B82012" w:rsidRDefault="009A7F9C" w:rsidP="003C377C">
            <w:pPr>
              <w:widowControl/>
              <w:wordWrap/>
              <w:autoSpaceDE/>
              <w:autoSpaceDN/>
              <w:jc w:val="center"/>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500</w:t>
            </w:r>
          </w:p>
        </w:tc>
        <w:tc>
          <w:tcPr>
            <w:tcW w:w="0" w:type="auto"/>
            <w:hideMark/>
          </w:tcPr>
          <w:p w14:paraId="46D00BEF" w14:textId="77777777" w:rsidR="009A7F9C" w:rsidRPr="00B82012" w:rsidRDefault="009A7F9C" w:rsidP="003C377C">
            <w:pPr>
              <w:widowControl/>
              <w:wordWrap/>
              <w:autoSpaceDE/>
              <w:autoSpaceDN/>
              <w:jc w:val="center"/>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500</w:t>
            </w:r>
          </w:p>
        </w:tc>
        <w:tc>
          <w:tcPr>
            <w:tcW w:w="0" w:type="auto"/>
            <w:hideMark/>
          </w:tcPr>
          <w:p w14:paraId="36669D9A" w14:textId="77777777" w:rsidR="009A7F9C" w:rsidRPr="00B82012" w:rsidRDefault="009A7F9C" w:rsidP="003C377C">
            <w:pPr>
              <w:widowControl/>
              <w:wordWrap/>
              <w:autoSpaceDE/>
              <w:autoSpaceDN/>
              <w:jc w:val="center"/>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(전체 평균 49.67 참조)</w:t>
            </w:r>
          </w:p>
        </w:tc>
        <w:tc>
          <w:tcPr>
            <w:tcW w:w="0" w:type="auto"/>
            <w:hideMark/>
          </w:tcPr>
          <w:p w14:paraId="19B8E541" w14:textId="77777777" w:rsidR="009A7F9C" w:rsidRPr="00B82012" w:rsidRDefault="009A7F9C" w:rsidP="003C377C">
            <w:pPr>
              <w:widowControl/>
              <w:wordWrap/>
              <w:autoSpaceDE/>
              <w:autoSpaceDN/>
              <w:jc w:val="center"/>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ko ~100%</w:t>
            </w:r>
          </w:p>
        </w:tc>
        <w:tc>
          <w:tcPr>
            <w:tcW w:w="0" w:type="auto"/>
            <w:hideMark/>
          </w:tcPr>
          <w:p w14:paraId="653FACF4" w14:textId="2EEF2195" w:rsidR="002A54FE" w:rsidRPr="00B82012" w:rsidRDefault="00E62933" w:rsidP="003C377C">
            <w:pP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20"/>
                <w:szCs w:val="20"/>
              </w:rPr>
            </w:pPr>
            <w:r w:rsidRPr="00B82012">
              <w:rPr>
                <w:rFonts w:asciiTheme="minorEastAsia" w:hAnsiTheme="minorEastAsia"/>
                <w:color w:val="000000" w:themeColor="text1"/>
                <w:sz w:val="20"/>
                <w:szCs w:val="20"/>
              </w:rPr>
              <w:t xml:space="preserve">xlsx 메타 기반 정리 | 청크: </w:t>
            </w:r>
            <w:r w:rsidR="00BC458E">
              <w:rPr>
                <w:rFonts w:asciiTheme="minorEastAsia" w:hAnsiTheme="minorEastAsia" w:hint="eastAsia"/>
                <w:color w:val="000000" w:themeColor="text1"/>
                <w:sz w:val="20"/>
                <w:szCs w:val="20"/>
              </w:rPr>
              <w:t>2,969</w:t>
            </w:r>
          </w:p>
        </w:tc>
      </w:tr>
      <w:tr w:rsidR="00B82012" w:rsidRPr="00B82012" w14:paraId="3B704593" w14:textId="77777777" w:rsidTr="009A7F9C">
        <w:tc>
          <w:tcPr>
            <w:cnfStyle w:val="001000000000" w:firstRow="0" w:lastRow="0" w:firstColumn="1" w:lastColumn="0" w:oddVBand="0" w:evenVBand="0" w:oddHBand="0" w:evenHBand="0" w:firstRowFirstColumn="0" w:firstRowLastColumn="0" w:lastRowFirstColumn="0" w:lastRowLastColumn="0"/>
            <w:tcW w:w="0" w:type="auto"/>
            <w:hideMark/>
          </w:tcPr>
          <w:p w14:paraId="2780C615" w14:textId="77777777" w:rsidR="009A7F9C" w:rsidRPr="00B82012" w:rsidRDefault="009A7F9C" w:rsidP="003C377C">
            <w:pPr>
              <w:widowControl/>
              <w:wordWrap/>
              <w:autoSpaceDE/>
              <w:autoSpaceDN/>
              <w:jc w:val="center"/>
              <w:outlineLvl w:val="1"/>
              <w:rPr>
                <w:rFonts w:asciiTheme="minorEastAsia" w:hAnsiTheme="minorEastAsia" w:cs="굴림"/>
                <w:b w:val="0"/>
                <w:bCs w:val="0"/>
                <w:color w:val="000000" w:themeColor="text1"/>
                <w:kern w:val="0"/>
                <w:sz w:val="20"/>
                <w:szCs w:val="20"/>
                <w14:ligatures w14:val="none"/>
              </w:rPr>
            </w:pPr>
            <w:r w:rsidRPr="00B82012">
              <w:rPr>
                <w:rFonts w:asciiTheme="minorEastAsia" w:hAnsiTheme="minorEastAsia" w:cs="굴림"/>
                <w:b w:val="0"/>
                <w:bCs w:val="0"/>
                <w:color w:val="000000" w:themeColor="text1"/>
                <w:kern w:val="0"/>
                <w:sz w:val="20"/>
                <w:szCs w:val="20"/>
                <w14:ligatures w14:val="none"/>
              </w:rPr>
              <w:t>NASA NTRS 보고서</w:t>
            </w:r>
          </w:p>
        </w:tc>
        <w:tc>
          <w:tcPr>
            <w:tcW w:w="0" w:type="auto"/>
            <w:hideMark/>
          </w:tcPr>
          <w:p w14:paraId="123BCB74" w14:textId="065ED265" w:rsidR="009A7F9C" w:rsidRPr="00B82012" w:rsidRDefault="00E57459" w:rsidP="003C377C">
            <w:pPr>
              <w:widowControl/>
              <w:wordWrap/>
              <w:autoSpaceDE/>
              <w:autoSpaceDN/>
              <w:jc w:val="center"/>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themeColor="text1"/>
                <w:kern w:val="0"/>
                <w:sz w:val="20"/>
                <w:szCs w:val="20"/>
                <w14:ligatures w14:val="none"/>
              </w:rPr>
            </w:pPr>
            <w:r w:rsidRPr="00B82012">
              <w:rPr>
                <w:rFonts w:asciiTheme="minorEastAsia" w:hAnsiTheme="minorEastAsia" w:cs="굴림" w:hint="eastAsia"/>
                <w:color w:val="000000" w:themeColor="text1"/>
                <w:kern w:val="0"/>
                <w:sz w:val="20"/>
                <w:szCs w:val="20"/>
                <w14:ligatures w14:val="none"/>
              </w:rPr>
              <w:t>700</w:t>
            </w:r>
          </w:p>
        </w:tc>
        <w:tc>
          <w:tcPr>
            <w:tcW w:w="0" w:type="auto"/>
            <w:hideMark/>
          </w:tcPr>
          <w:p w14:paraId="1AF8E0FB" w14:textId="75765251" w:rsidR="009A7F9C" w:rsidRPr="00B82012" w:rsidRDefault="00E57459" w:rsidP="003C377C">
            <w:pPr>
              <w:widowControl/>
              <w:wordWrap/>
              <w:autoSpaceDE/>
              <w:autoSpaceDN/>
              <w:jc w:val="center"/>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themeColor="text1"/>
                <w:kern w:val="0"/>
                <w:sz w:val="20"/>
                <w:szCs w:val="20"/>
                <w14:ligatures w14:val="none"/>
              </w:rPr>
            </w:pPr>
            <w:r w:rsidRPr="00B82012">
              <w:rPr>
                <w:rFonts w:asciiTheme="minorEastAsia" w:hAnsiTheme="minorEastAsia" w:cs="굴림" w:hint="eastAsia"/>
                <w:color w:val="000000" w:themeColor="text1"/>
                <w:kern w:val="0"/>
                <w:sz w:val="20"/>
                <w:szCs w:val="20"/>
                <w14:ligatures w14:val="none"/>
              </w:rPr>
              <w:t>700</w:t>
            </w:r>
          </w:p>
        </w:tc>
        <w:tc>
          <w:tcPr>
            <w:tcW w:w="0" w:type="auto"/>
            <w:hideMark/>
          </w:tcPr>
          <w:p w14:paraId="58DBCDBB" w14:textId="77777777" w:rsidR="009A7F9C" w:rsidRPr="00B82012" w:rsidRDefault="009A7F9C" w:rsidP="003C377C">
            <w:pPr>
              <w:widowControl/>
              <w:wordWrap/>
              <w:autoSpaceDE/>
              <w:autoSpaceDN/>
              <w:jc w:val="center"/>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(전체 평균 49.67 참조)</w:t>
            </w:r>
          </w:p>
        </w:tc>
        <w:tc>
          <w:tcPr>
            <w:tcW w:w="0" w:type="auto"/>
            <w:hideMark/>
          </w:tcPr>
          <w:p w14:paraId="037062E4" w14:textId="77777777" w:rsidR="009A7F9C" w:rsidRPr="00B82012" w:rsidRDefault="009A7F9C" w:rsidP="003C377C">
            <w:pPr>
              <w:widowControl/>
              <w:wordWrap/>
              <w:autoSpaceDE/>
              <w:autoSpaceDN/>
              <w:jc w:val="center"/>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en ~100%</w:t>
            </w:r>
          </w:p>
        </w:tc>
        <w:tc>
          <w:tcPr>
            <w:tcW w:w="0" w:type="auto"/>
            <w:hideMark/>
          </w:tcPr>
          <w:p w14:paraId="098E8425" w14:textId="5D6A43B7" w:rsidR="002A54FE" w:rsidRPr="00B82012" w:rsidRDefault="00E62933" w:rsidP="003C377C">
            <w:pP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20"/>
                <w:szCs w:val="20"/>
              </w:rPr>
            </w:pPr>
            <w:r w:rsidRPr="00B82012">
              <w:rPr>
                <w:rFonts w:asciiTheme="minorEastAsia" w:hAnsiTheme="minorEastAsia"/>
                <w:color w:val="000000" w:themeColor="text1"/>
                <w:sz w:val="20"/>
                <w:szCs w:val="20"/>
              </w:rPr>
              <w:t xml:space="preserve">스캔 혼재, PyMuPDF+OCR | 청크: </w:t>
            </w:r>
            <w:r w:rsidR="00BC458E">
              <w:rPr>
                <w:rFonts w:asciiTheme="minorEastAsia" w:hAnsiTheme="minorEastAsia" w:hint="eastAsia"/>
                <w:color w:val="000000" w:themeColor="text1"/>
                <w:sz w:val="20"/>
                <w:szCs w:val="20"/>
              </w:rPr>
              <w:t>36,933</w:t>
            </w:r>
          </w:p>
        </w:tc>
      </w:tr>
      <w:tr w:rsidR="00B82012" w:rsidRPr="00B82012" w14:paraId="749A11AF" w14:textId="77777777" w:rsidTr="009A7F9C">
        <w:tc>
          <w:tcPr>
            <w:cnfStyle w:val="001000000000" w:firstRow="0" w:lastRow="0" w:firstColumn="1" w:lastColumn="0" w:oddVBand="0" w:evenVBand="0" w:oddHBand="0" w:evenHBand="0" w:firstRowFirstColumn="0" w:firstRowLastColumn="0" w:lastRowFirstColumn="0" w:lastRowLastColumn="0"/>
            <w:tcW w:w="0" w:type="auto"/>
            <w:hideMark/>
          </w:tcPr>
          <w:p w14:paraId="5D29F2D7" w14:textId="77777777" w:rsidR="009A7F9C" w:rsidRPr="00B82012" w:rsidRDefault="009A7F9C" w:rsidP="003C377C">
            <w:pPr>
              <w:widowControl/>
              <w:wordWrap/>
              <w:autoSpaceDE/>
              <w:autoSpaceDN/>
              <w:jc w:val="center"/>
              <w:outlineLvl w:val="1"/>
              <w:rPr>
                <w:rFonts w:asciiTheme="minorEastAsia" w:hAnsiTheme="minorEastAsia" w:cs="굴림"/>
                <w:b w:val="0"/>
                <w:bCs w:val="0"/>
                <w:color w:val="000000" w:themeColor="text1"/>
                <w:kern w:val="0"/>
                <w:sz w:val="20"/>
                <w:szCs w:val="20"/>
                <w14:ligatures w14:val="none"/>
              </w:rPr>
            </w:pPr>
            <w:r w:rsidRPr="00B82012">
              <w:rPr>
                <w:rFonts w:asciiTheme="minorEastAsia" w:hAnsiTheme="minorEastAsia" w:cs="굴림"/>
                <w:b w:val="0"/>
                <w:bCs w:val="0"/>
                <w:color w:val="000000" w:themeColor="text1"/>
                <w:kern w:val="0"/>
                <w:sz w:val="20"/>
                <w:szCs w:val="20"/>
                <w14:ligatures w14:val="none"/>
              </w:rPr>
              <w:t>합계</w:t>
            </w:r>
          </w:p>
        </w:tc>
        <w:tc>
          <w:tcPr>
            <w:tcW w:w="0" w:type="auto"/>
            <w:hideMark/>
          </w:tcPr>
          <w:p w14:paraId="2D56052A" w14:textId="2709C17C" w:rsidR="009A7F9C" w:rsidRPr="00B82012" w:rsidRDefault="009A7F9C" w:rsidP="003C377C">
            <w:pPr>
              <w:widowControl/>
              <w:wordWrap/>
              <w:autoSpaceDE/>
              <w:autoSpaceDN/>
              <w:jc w:val="center"/>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1,</w:t>
            </w:r>
            <w:r w:rsidR="00DC42CC" w:rsidRPr="00B82012">
              <w:rPr>
                <w:rFonts w:asciiTheme="minorEastAsia" w:hAnsiTheme="minorEastAsia" w:cs="굴림" w:hint="eastAsia"/>
                <w:color w:val="000000" w:themeColor="text1"/>
                <w:kern w:val="0"/>
                <w:sz w:val="20"/>
                <w:szCs w:val="20"/>
                <w14:ligatures w14:val="none"/>
              </w:rPr>
              <w:t>200</w:t>
            </w:r>
          </w:p>
        </w:tc>
        <w:tc>
          <w:tcPr>
            <w:tcW w:w="0" w:type="auto"/>
            <w:hideMark/>
          </w:tcPr>
          <w:p w14:paraId="5810D4AD" w14:textId="27E43018" w:rsidR="009A7F9C" w:rsidRPr="00B82012" w:rsidRDefault="009A7F9C" w:rsidP="003C377C">
            <w:pPr>
              <w:widowControl/>
              <w:wordWrap/>
              <w:autoSpaceDE/>
              <w:autoSpaceDN/>
              <w:jc w:val="center"/>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1,</w:t>
            </w:r>
            <w:r w:rsidR="008A7F7E" w:rsidRPr="00B82012">
              <w:rPr>
                <w:rFonts w:asciiTheme="minorEastAsia" w:hAnsiTheme="minorEastAsia" w:cs="굴림" w:hint="eastAsia"/>
                <w:color w:val="000000" w:themeColor="text1"/>
                <w:kern w:val="0"/>
                <w:sz w:val="20"/>
                <w:szCs w:val="20"/>
                <w14:ligatures w14:val="none"/>
              </w:rPr>
              <w:t>20</w:t>
            </w:r>
            <w:r w:rsidRPr="00B82012">
              <w:rPr>
                <w:rFonts w:asciiTheme="minorEastAsia" w:hAnsiTheme="minorEastAsia" w:cs="굴림"/>
                <w:color w:val="000000" w:themeColor="text1"/>
                <w:kern w:val="0"/>
                <w:sz w:val="20"/>
                <w:szCs w:val="20"/>
                <w14:ligatures w14:val="none"/>
              </w:rPr>
              <w:t>0</w:t>
            </w:r>
          </w:p>
        </w:tc>
        <w:tc>
          <w:tcPr>
            <w:tcW w:w="0" w:type="auto"/>
            <w:hideMark/>
          </w:tcPr>
          <w:p w14:paraId="18BBE870" w14:textId="77777777" w:rsidR="009A7F9C" w:rsidRPr="00B82012" w:rsidRDefault="009A7F9C" w:rsidP="003C377C">
            <w:pPr>
              <w:widowControl/>
              <w:wordWrap/>
              <w:autoSpaceDE/>
              <w:autoSpaceDN/>
              <w:jc w:val="center"/>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49.67</w:t>
            </w:r>
          </w:p>
        </w:tc>
        <w:tc>
          <w:tcPr>
            <w:tcW w:w="0" w:type="auto"/>
            <w:hideMark/>
          </w:tcPr>
          <w:p w14:paraId="7BD0C043" w14:textId="77777777" w:rsidR="009A7F9C" w:rsidRPr="00B82012" w:rsidRDefault="009A7F9C" w:rsidP="003C377C">
            <w:pPr>
              <w:widowControl/>
              <w:wordWrap/>
              <w:autoSpaceDE/>
              <w:autoSpaceDN/>
              <w:jc w:val="center"/>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ko/en 혼합</w:t>
            </w:r>
          </w:p>
        </w:tc>
        <w:tc>
          <w:tcPr>
            <w:tcW w:w="0" w:type="auto"/>
            <w:hideMark/>
          </w:tcPr>
          <w:p w14:paraId="126CD7A8" w14:textId="16EAD7FE" w:rsidR="002A54FE" w:rsidRPr="00B82012" w:rsidRDefault="00E62933" w:rsidP="003C377C">
            <w:pP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20"/>
                <w:szCs w:val="20"/>
              </w:rPr>
            </w:pPr>
            <w:r w:rsidRPr="00B82012">
              <w:rPr>
                <w:rFonts w:asciiTheme="minorEastAsia" w:hAnsiTheme="minorEastAsia"/>
                <w:color w:val="000000" w:themeColor="text1"/>
                <w:sz w:val="20"/>
                <w:szCs w:val="20"/>
              </w:rPr>
              <w:t>합계 청크:</w:t>
            </w:r>
            <w:r w:rsidR="00120289" w:rsidRPr="00B82012">
              <w:rPr>
                <w:rFonts w:asciiTheme="minorEastAsia" w:hAnsiTheme="minorEastAsia" w:hint="eastAsia"/>
                <w:color w:val="000000" w:themeColor="text1"/>
                <w:sz w:val="20"/>
                <w:szCs w:val="20"/>
              </w:rPr>
              <w:t xml:space="preserve"> 약</w:t>
            </w:r>
            <w:r w:rsidR="00120289" w:rsidRPr="00B82012">
              <w:rPr>
                <w:rFonts w:asciiTheme="minorEastAsia" w:hAnsiTheme="minorEastAsia"/>
                <w:color w:val="000000" w:themeColor="text1"/>
                <w:sz w:val="20"/>
                <w:szCs w:val="20"/>
              </w:rPr>
              <w:t xml:space="preserve"> </w:t>
            </w:r>
            <w:r w:rsidRPr="00B82012">
              <w:rPr>
                <w:rFonts w:asciiTheme="minorEastAsia" w:hAnsiTheme="minorEastAsia"/>
                <w:color w:val="000000" w:themeColor="text1"/>
                <w:sz w:val="20"/>
                <w:szCs w:val="20"/>
              </w:rPr>
              <w:t>39,90</w:t>
            </w:r>
            <w:r w:rsidR="00936037" w:rsidRPr="00B82012">
              <w:rPr>
                <w:rFonts w:asciiTheme="minorEastAsia" w:hAnsiTheme="minorEastAsia" w:hint="eastAsia"/>
                <w:color w:val="000000" w:themeColor="text1"/>
                <w:sz w:val="20"/>
                <w:szCs w:val="20"/>
              </w:rPr>
              <w:t>0</w:t>
            </w:r>
          </w:p>
        </w:tc>
      </w:tr>
    </w:tbl>
    <w:p w14:paraId="55A5559E" w14:textId="3191C309" w:rsidR="00D61AF8" w:rsidRPr="00B82012" w:rsidRDefault="009637BA" w:rsidP="009637BA">
      <w:pPr>
        <w:widowControl/>
        <w:wordWrap/>
        <w:autoSpaceDE/>
        <w:autoSpaceDN/>
        <w:jc w:val="center"/>
        <w:outlineLvl w:val="1"/>
        <w:rPr>
          <w:rFonts w:asciiTheme="minorEastAsia" w:hAnsiTheme="minorEastAsia" w:cs="굴림"/>
          <w:color w:val="000000" w:themeColor="text1"/>
          <w:kern w:val="0"/>
          <w:sz w:val="20"/>
          <w:szCs w:val="20"/>
          <w14:ligatures w14:val="none"/>
        </w:rPr>
      </w:pPr>
      <w:r w:rsidRPr="00426035">
        <w:rPr>
          <w:rFonts w:asciiTheme="minorEastAsia" w:hAnsiTheme="minorEastAsia" w:cs="굴림"/>
          <w:color w:val="000000" w:themeColor="text1"/>
          <w:kern w:val="0"/>
          <w:sz w:val="20"/>
          <w:szCs w:val="20"/>
          <w14:ligatures w14:val="none"/>
        </w:rPr>
        <w:t xml:space="preserve">표 </w:t>
      </w:r>
      <w:r w:rsidRPr="00426035">
        <w:rPr>
          <w:rFonts w:asciiTheme="minorEastAsia" w:hAnsiTheme="minorEastAsia" w:cs="굴림" w:hint="eastAsia"/>
          <w:color w:val="000000" w:themeColor="text1"/>
          <w:kern w:val="0"/>
          <w:sz w:val="20"/>
          <w:szCs w:val="20"/>
          <w14:ligatures w14:val="none"/>
        </w:rPr>
        <w:t>4:</w:t>
      </w:r>
      <w:r w:rsidRPr="00426035">
        <w:rPr>
          <w:rFonts w:asciiTheme="minorEastAsia" w:hAnsiTheme="minorEastAsia" w:cs="굴림"/>
          <w:color w:val="000000" w:themeColor="text1"/>
          <w:kern w:val="0"/>
          <w:sz w:val="20"/>
          <w:szCs w:val="20"/>
          <w14:ligatures w14:val="none"/>
        </w:rPr>
        <w:t xml:space="preserve"> 항공·방산 기술문서 데이터셋 구성 요약</w:t>
      </w:r>
    </w:p>
    <w:p w14:paraId="42D26FBB" w14:textId="77777777" w:rsidR="007D19E4" w:rsidRPr="00B82012" w:rsidRDefault="007D19E4" w:rsidP="003C377C">
      <w:pPr>
        <w:widowControl/>
        <w:wordWrap/>
        <w:autoSpaceDE/>
        <w:autoSpaceDN/>
        <w:spacing w:after="0"/>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(2) 전처리 및 정제 절차</w:t>
      </w:r>
    </w:p>
    <w:p w14:paraId="2E01CAD6" w14:textId="6C00124B" w:rsidR="00FE1DD2" w:rsidRPr="00B82012" w:rsidRDefault="001A50E3" w:rsidP="009637BA">
      <w:pPr>
        <w:widowControl/>
        <w:wordWrap/>
        <w:autoSpaceDE/>
        <w:autoSpaceDN/>
        <w:ind w:firstLineChars="100" w:firstLine="200"/>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전처리 과정은 단순한 노이즈 제거 수준을 넘어,</w:t>
      </w:r>
      <w:r w:rsidRPr="00B82012">
        <w:rPr>
          <w:rFonts w:asciiTheme="minorEastAsia" w:hAnsiTheme="minorEastAsia" w:cs="굴림" w:hint="eastAsia"/>
          <w:color w:val="000000" w:themeColor="text1"/>
          <w:kern w:val="0"/>
          <w:sz w:val="20"/>
          <w:szCs w:val="20"/>
          <w14:ligatures w14:val="none"/>
        </w:rPr>
        <w:t xml:space="preserve"> </w:t>
      </w:r>
      <w:r w:rsidRPr="00B82012">
        <w:rPr>
          <w:rFonts w:asciiTheme="minorEastAsia" w:hAnsiTheme="minorEastAsia" w:cs="굴림"/>
          <w:color w:val="000000" w:themeColor="text1"/>
          <w:kern w:val="0"/>
          <w:sz w:val="20"/>
          <w:szCs w:val="20"/>
          <w14:ligatures w14:val="none"/>
        </w:rPr>
        <w:t>항공·방산 도메인 기술문서의 형식적 특성을 유지하면서 검색 정확도를 높이도록 설계되었다.</w:t>
      </w:r>
      <w:r w:rsidRPr="00B82012">
        <w:rPr>
          <w:rFonts w:asciiTheme="minorEastAsia" w:hAnsiTheme="minorEastAsia" w:cs="굴림" w:hint="eastAsia"/>
          <w:color w:val="000000" w:themeColor="text1"/>
          <w:kern w:val="0"/>
          <w:sz w:val="20"/>
          <w:szCs w:val="20"/>
          <w14:ligatures w14:val="none"/>
        </w:rPr>
        <w:t xml:space="preserve"> </w:t>
      </w:r>
      <w:r w:rsidRPr="00B82012">
        <w:rPr>
          <w:rFonts w:asciiTheme="minorEastAsia" w:hAnsiTheme="minorEastAsia" w:cs="굴림"/>
          <w:color w:val="000000" w:themeColor="text1"/>
          <w:kern w:val="0"/>
          <w:sz w:val="20"/>
          <w:szCs w:val="20"/>
          <w14:ligatures w14:val="none"/>
        </w:rPr>
        <w:t xml:space="preserve">이를 위해 각 단계별 규칙과 변환 예시는 표 </w:t>
      </w:r>
      <w:r w:rsidR="008C4B1A" w:rsidRPr="00426035">
        <w:rPr>
          <w:rFonts w:asciiTheme="minorEastAsia" w:hAnsiTheme="minorEastAsia" w:cs="굴림" w:hint="eastAsia"/>
          <w:color w:val="000000" w:themeColor="text1"/>
          <w:kern w:val="0"/>
          <w:sz w:val="20"/>
          <w:szCs w:val="20"/>
          <w14:ligatures w14:val="none"/>
        </w:rPr>
        <w:t>5</w:t>
      </w:r>
      <w:r w:rsidRPr="00B82012">
        <w:rPr>
          <w:rFonts w:asciiTheme="minorEastAsia" w:hAnsiTheme="minorEastAsia" w:cs="굴림"/>
          <w:color w:val="000000" w:themeColor="text1"/>
          <w:kern w:val="0"/>
          <w:sz w:val="20"/>
          <w:szCs w:val="20"/>
          <w14:ligatures w14:val="none"/>
        </w:rPr>
        <w:t xml:space="preserve">에 요약하였다. </w:t>
      </w:r>
    </w:p>
    <w:tbl>
      <w:tblPr>
        <w:tblStyle w:val="10"/>
        <w:tblW w:w="0" w:type="auto"/>
        <w:jc w:val="center"/>
        <w:tblLook w:val="04A0" w:firstRow="1" w:lastRow="0" w:firstColumn="1" w:lastColumn="0" w:noHBand="0" w:noVBand="1"/>
      </w:tblPr>
      <w:tblGrid>
        <w:gridCol w:w="1063"/>
        <w:gridCol w:w="3338"/>
        <w:gridCol w:w="3454"/>
        <w:gridCol w:w="1161"/>
      </w:tblGrid>
      <w:tr w:rsidR="00B82012" w:rsidRPr="00B82012" w14:paraId="78FD19B8" w14:textId="77777777" w:rsidTr="0006629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5CF4112" w14:textId="77777777" w:rsidR="00275422" w:rsidRPr="00B82012" w:rsidRDefault="00275422" w:rsidP="003C377C">
            <w:pPr>
              <w:jc w:val="both"/>
              <w:outlineLvl w:val="1"/>
              <w:rPr>
                <w:rFonts w:asciiTheme="minorEastAsia" w:hAnsiTheme="minorEastAsia" w:cs="굴림"/>
                <w:b w:val="0"/>
                <w:bCs w:val="0"/>
                <w:color w:val="000000" w:themeColor="text1"/>
                <w:kern w:val="0"/>
                <w:sz w:val="20"/>
                <w:szCs w:val="20"/>
                <w14:ligatures w14:val="none"/>
              </w:rPr>
            </w:pPr>
            <w:r w:rsidRPr="00B82012">
              <w:rPr>
                <w:rFonts w:asciiTheme="minorEastAsia" w:hAnsiTheme="minorEastAsia" w:cs="굴림"/>
                <w:b w:val="0"/>
                <w:bCs w:val="0"/>
                <w:color w:val="000000" w:themeColor="text1"/>
                <w:kern w:val="0"/>
                <w:sz w:val="20"/>
                <w:szCs w:val="20"/>
                <w14:ligatures w14:val="none"/>
              </w:rPr>
              <w:t>단계</w:t>
            </w:r>
          </w:p>
        </w:tc>
        <w:tc>
          <w:tcPr>
            <w:tcW w:w="0" w:type="auto"/>
            <w:hideMark/>
          </w:tcPr>
          <w:p w14:paraId="4B001466" w14:textId="77777777" w:rsidR="00275422" w:rsidRPr="00B82012" w:rsidRDefault="00275422" w:rsidP="003C377C">
            <w:pPr>
              <w:jc w:val="both"/>
              <w:outlineLvl w:val="1"/>
              <w:cnfStyle w:val="100000000000" w:firstRow="1" w:lastRow="0" w:firstColumn="0" w:lastColumn="0" w:oddVBand="0" w:evenVBand="0" w:oddHBand="0" w:evenHBand="0" w:firstRowFirstColumn="0" w:firstRowLastColumn="0" w:lastRowFirstColumn="0" w:lastRowLastColumn="0"/>
              <w:rPr>
                <w:rFonts w:asciiTheme="minorEastAsia" w:hAnsiTheme="minorEastAsia" w:cs="굴림"/>
                <w:b w:val="0"/>
                <w:bCs w:val="0"/>
                <w:color w:val="000000" w:themeColor="text1"/>
                <w:kern w:val="0"/>
                <w:sz w:val="20"/>
                <w:szCs w:val="20"/>
                <w14:ligatures w14:val="none"/>
              </w:rPr>
            </w:pPr>
            <w:r w:rsidRPr="00B82012">
              <w:rPr>
                <w:rFonts w:asciiTheme="minorEastAsia" w:hAnsiTheme="minorEastAsia" w:cs="굴림"/>
                <w:b w:val="0"/>
                <w:bCs w:val="0"/>
                <w:color w:val="000000" w:themeColor="text1"/>
                <w:kern w:val="0"/>
                <w:sz w:val="20"/>
                <w:szCs w:val="20"/>
                <w14:ligatures w14:val="none"/>
              </w:rPr>
              <w:t>주요 규칙 및 처리 방식</w:t>
            </w:r>
          </w:p>
        </w:tc>
        <w:tc>
          <w:tcPr>
            <w:tcW w:w="0" w:type="auto"/>
            <w:hideMark/>
          </w:tcPr>
          <w:p w14:paraId="5D1B641F" w14:textId="77777777" w:rsidR="00275422" w:rsidRPr="00B82012" w:rsidRDefault="00275422" w:rsidP="003C377C">
            <w:pPr>
              <w:jc w:val="both"/>
              <w:outlineLvl w:val="1"/>
              <w:cnfStyle w:val="100000000000" w:firstRow="1" w:lastRow="0" w:firstColumn="0" w:lastColumn="0" w:oddVBand="0" w:evenVBand="0" w:oddHBand="0" w:evenHBand="0" w:firstRowFirstColumn="0" w:firstRowLastColumn="0" w:lastRowFirstColumn="0" w:lastRowLastColumn="0"/>
              <w:rPr>
                <w:rFonts w:asciiTheme="minorEastAsia" w:hAnsiTheme="minorEastAsia" w:cs="굴림"/>
                <w:b w:val="0"/>
                <w:bCs w:val="0"/>
                <w:color w:val="000000" w:themeColor="text1"/>
                <w:kern w:val="0"/>
                <w:sz w:val="20"/>
                <w:szCs w:val="20"/>
                <w14:ligatures w14:val="none"/>
              </w:rPr>
            </w:pPr>
            <w:r w:rsidRPr="00B82012">
              <w:rPr>
                <w:rFonts w:asciiTheme="minorEastAsia" w:hAnsiTheme="minorEastAsia" w:cs="굴림"/>
                <w:b w:val="0"/>
                <w:bCs w:val="0"/>
                <w:color w:val="000000" w:themeColor="text1"/>
                <w:kern w:val="0"/>
                <w:sz w:val="20"/>
                <w:szCs w:val="20"/>
                <w14:ligatures w14:val="none"/>
              </w:rPr>
              <w:t>예시(입력 → 출력)</w:t>
            </w:r>
          </w:p>
        </w:tc>
        <w:tc>
          <w:tcPr>
            <w:tcW w:w="0" w:type="auto"/>
            <w:hideMark/>
          </w:tcPr>
          <w:p w14:paraId="7EDCD5A5" w14:textId="77777777" w:rsidR="00275422" w:rsidRPr="00B82012" w:rsidRDefault="00275422" w:rsidP="003C377C">
            <w:pPr>
              <w:jc w:val="both"/>
              <w:outlineLvl w:val="1"/>
              <w:cnfStyle w:val="100000000000" w:firstRow="1" w:lastRow="0" w:firstColumn="0" w:lastColumn="0" w:oddVBand="0" w:evenVBand="0" w:oddHBand="0" w:evenHBand="0" w:firstRowFirstColumn="0" w:firstRowLastColumn="0" w:lastRowFirstColumn="0" w:lastRowLastColumn="0"/>
              <w:rPr>
                <w:rFonts w:asciiTheme="minorEastAsia" w:hAnsiTheme="minorEastAsia" w:cs="굴림"/>
                <w:b w:val="0"/>
                <w:bCs w:val="0"/>
                <w:color w:val="000000" w:themeColor="text1"/>
                <w:kern w:val="0"/>
                <w:sz w:val="20"/>
                <w:szCs w:val="20"/>
                <w14:ligatures w14:val="none"/>
              </w:rPr>
            </w:pPr>
            <w:r w:rsidRPr="00B82012">
              <w:rPr>
                <w:rFonts w:asciiTheme="minorEastAsia" w:hAnsiTheme="minorEastAsia" w:cs="굴림"/>
                <w:b w:val="0"/>
                <w:bCs w:val="0"/>
                <w:color w:val="000000" w:themeColor="text1"/>
                <w:kern w:val="0"/>
                <w:sz w:val="20"/>
                <w:szCs w:val="20"/>
                <w14:ligatures w14:val="none"/>
              </w:rPr>
              <w:t>목적</w:t>
            </w:r>
          </w:p>
        </w:tc>
      </w:tr>
      <w:tr w:rsidR="00B82012" w:rsidRPr="00B82012" w14:paraId="3B7E5AFB" w14:textId="77777777" w:rsidTr="0006629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0D08E93" w14:textId="77777777" w:rsidR="00275422" w:rsidRPr="00B82012" w:rsidRDefault="00275422" w:rsidP="003C377C">
            <w:pPr>
              <w:jc w:val="both"/>
              <w:outlineLvl w:val="1"/>
              <w:rPr>
                <w:rFonts w:asciiTheme="minorEastAsia" w:hAnsiTheme="minorEastAsia" w:cs="굴림"/>
                <w:b w:val="0"/>
                <w:bCs w:val="0"/>
                <w:color w:val="000000" w:themeColor="text1"/>
                <w:kern w:val="0"/>
                <w:sz w:val="20"/>
                <w:szCs w:val="20"/>
                <w14:ligatures w14:val="none"/>
              </w:rPr>
            </w:pPr>
            <w:r w:rsidRPr="00B82012">
              <w:rPr>
                <w:rFonts w:asciiTheme="minorEastAsia" w:hAnsiTheme="minorEastAsia" w:cs="굴림"/>
                <w:b w:val="0"/>
                <w:bCs w:val="0"/>
                <w:color w:val="000000" w:themeColor="text1"/>
                <w:kern w:val="0"/>
                <w:sz w:val="20"/>
                <w:szCs w:val="20"/>
                <w14:ligatures w14:val="none"/>
              </w:rPr>
              <w:t>(a) 메타정보 제거</w:t>
            </w:r>
          </w:p>
        </w:tc>
        <w:tc>
          <w:tcPr>
            <w:tcW w:w="0" w:type="auto"/>
            <w:hideMark/>
          </w:tcPr>
          <w:p w14:paraId="7BFA5213" w14:textId="77777777" w:rsidR="00275422" w:rsidRPr="00B82012" w:rsidRDefault="00275422" w:rsidP="003C377C">
            <w:pPr>
              <w:jc w:val="both"/>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문서번호, 배포처, 각주, 표 번호 등 의미 비관련 텍스트를 정규표현식으로 제거.</w:t>
            </w:r>
          </w:p>
        </w:tc>
        <w:tc>
          <w:tcPr>
            <w:tcW w:w="0" w:type="auto"/>
            <w:hideMark/>
          </w:tcPr>
          <w:p w14:paraId="4D2B9757" w14:textId="77777777" w:rsidR="00275422" w:rsidRPr="00B82012" w:rsidRDefault="00167460" w:rsidP="003C377C">
            <w:pPr>
              <w:jc w:val="both"/>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STD</w:t>
            </w:r>
            <w:r w:rsidR="00275422" w:rsidRPr="00B82012">
              <w:rPr>
                <w:rFonts w:asciiTheme="minorEastAsia" w:hAnsiTheme="minorEastAsia" w:cs="굴림"/>
                <w:color w:val="000000" w:themeColor="text1"/>
                <w:kern w:val="0"/>
                <w:sz w:val="20"/>
                <w:szCs w:val="20"/>
                <w14:ligatures w14:val="none"/>
              </w:rPr>
              <w:t>-STR-002 Rev.A (Confidential) → (삭제됨)</w:t>
            </w:r>
          </w:p>
        </w:tc>
        <w:tc>
          <w:tcPr>
            <w:tcW w:w="0" w:type="auto"/>
            <w:hideMark/>
          </w:tcPr>
          <w:p w14:paraId="1C59C8F0" w14:textId="77777777" w:rsidR="00275422" w:rsidRPr="00B82012" w:rsidRDefault="00275422" w:rsidP="003C377C">
            <w:pPr>
              <w:jc w:val="both"/>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검색 노이즈 최소화</w:t>
            </w:r>
          </w:p>
        </w:tc>
      </w:tr>
      <w:tr w:rsidR="00B82012" w:rsidRPr="00B82012" w14:paraId="73E65700" w14:textId="77777777" w:rsidTr="0006629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752712" w14:textId="77777777" w:rsidR="00275422" w:rsidRPr="00B82012" w:rsidRDefault="00275422" w:rsidP="003C377C">
            <w:pPr>
              <w:jc w:val="both"/>
              <w:outlineLvl w:val="1"/>
              <w:rPr>
                <w:rFonts w:asciiTheme="minorEastAsia" w:hAnsiTheme="minorEastAsia" w:cs="굴림"/>
                <w:b w:val="0"/>
                <w:bCs w:val="0"/>
                <w:color w:val="000000" w:themeColor="text1"/>
                <w:kern w:val="0"/>
                <w:sz w:val="20"/>
                <w:szCs w:val="20"/>
                <w14:ligatures w14:val="none"/>
              </w:rPr>
            </w:pPr>
            <w:r w:rsidRPr="00B82012">
              <w:rPr>
                <w:rFonts w:asciiTheme="minorEastAsia" w:hAnsiTheme="minorEastAsia" w:cs="굴림"/>
                <w:b w:val="0"/>
                <w:bCs w:val="0"/>
                <w:color w:val="000000" w:themeColor="text1"/>
                <w:kern w:val="0"/>
                <w:sz w:val="20"/>
                <w:szCs w:val="20"/>
                <w14:ligatures w14:val="none"/>
              </w:rPr>
              <w:t>(b) 표·섹션 구조 유지</w:t>
            </w:r>
          </w:p>
        </w:tc>
        <w:tc>
          <w:tcPr>
            <w:tcW w:w="0" w:type="auto"/>
            <w:hideMark/>
          </w:tcPr>
          <w:p w14:paraId="1E68E037" w14:textId="77777777" w:rsidR="00275422" w:rsidRPr="00B82012" w:rsidRDefault="00275422" w:rsidP="003C377C">
            <w:pPr>
              <w:jc w:val="both"/>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&lt;Table&gt;, &lt;Section&gt; 등 구조적 요소를 태그 형태로 보존하여 문맥 단절 방지.</w:t>
            </w:r>
          </w:p>
        </w:tc>
        <w:tc>
          <w:tcPr>
            <w:tcW w:w="0" w:type="auto"/>
            <w:hideMark/>
          </w:tcPr>
          <w:p w14:paraId="386E6F6E" w14:textId="77777777" w:rsidR="00275422" w:rsidRPr="00B82012" w:rsidRDefault="00275422" w:rsidP="003C377C">
            <w:pPr>
              <w:jc w:val="both"/>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Table 3. Fastener Strength Data → &lt;TABLE&gt; Fastener Strength Data &lt;/TABLE&gt;</w:t>
            </w:r>
          </w:p>
        </w:tc>
        <w:tc>
          <w:tcPr>
            <w:tcW w:w="0" w:type="auto"/>
            <w:hideMark/>
          </w:tcPr>
          <w:p w14:paraId="7FB59371" w14:textId="77777777" w:rsidR="00275422" w:rsidRPr="00B82012" w:rsidRDefault="00275422" w:rsidP="003C377C">
            <w:pPr>
              <w:jc w:val="both"/>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구조 인식 및 문맥 유지</w:t>
            </w:r>
          </w:p>
        </w:tc>
      </w:tr>
      <w:tr w:rsidR="00B82012" w:rsidRPr="00B82012" w14:paraId="500B4FD1" w14:textId="77777777" w:rsidTr="0006629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A48C11" w14:textId="77777777" w:rsidR="00275422" w:rsidRPr="00B82012" w:rsidRDefault="00275422" w:rsidP="003C377C">
            <w:pPr>
              <w:jc w:val="both"/>
              <w:outlineLvl w:val="1"/>
              <w:rPr>
                <w:rFonts w:asciiTheme="minorEastAsia" w:hAnsiTheme="minorEastAsia" w:cs="굴림"/>
                <w:b w:val="0"/>
                <w:bCs w:val="0"/>
                <w:color w:val="000000" w:themeColor="text1"/>
                <w:kern w:val="0"/>
                <w:sz w:val="20"/>
                <w:szCs w:val="20"/>
                <w14:ligatures w14:val="none"/>
              </w:rPr>
            </w:pPr>
            <w:r w:rsidRPr="00B82012">
              <w:rPr>
                <w:rFonts w:asciiTheme="minorEastAsia" w:hAnsiTheme="minorEastAsia" w:cs="굴림"/>
                <w:b w:val="0"/>
                <w:bCs w:val="0"/>
                <w:color w:val="000000" w:themeColor="text1"/>
                <w:kern w:val="0"/>
                <w:sz w:val="20"/>
                <w:szCs w:val="20"/>
                <w14:ligatures w14:val="none"/>
              </w:rPr>
              <w:t>(c) 단위·</w:t>
            </w:r>
            <w:r w:rsidRPr="00B82012">
              <w:rPr>
                <w:rFonts w:asciiTheme="minorEastAsia" w:hAnsiTheme="minorEastAsia" w:cs="굴림"/>
                <w:b w:val="0"/>
                <w:bCs w:val="0"/>
                <w:color w:val="000000" w:themeColor="text1"/>
                <w:kern w:val="0"/>
                <w:sz w:val="20"/>
                <w:szCs w:val="20"/>
                <w14:ligatures w14:val="none"/>
              </w:rPr>
              <w:lastRenderedPageBreak/>
              <w:t>기호 정규화</w:t>
            </w:r>
          </w:p>
        </w:tc>
        <w:tc>
          <w:tcPr>
            <w:tcW w:w="0" w:type="auto"/>
            <w:hideMark/>
          </w:tcPr>
          <w:p w14:paraId="519E45C3" w14:textId="77777777" w:rsidR="00275422" w:rsidRPr="00B82012" w:rsidRDefault="00275422" w:rsidP="003C377C">
            <w:pPr>
              <w:jc w:val="both"/>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lastRenderedPageBreak/>
              <w:t xml:space="preserve">단위 통일(in→mm, lb→N), 수치 </w:t>
            </w:r>
            <w:r w:rsidRPr="00B82012">
              <w:rPr>
                <w:rFonts w:asciiTheme="minorEastAsia" w:hAnsiTheme="minorEastAsia" w:cs="굴림"/>
                <w:color w:val="000000" w:themeColor="text1"/>
                <w:kern w:val="0"/>
                <w:sz w:val="20"/>
                <w:szCs w:val="20"/>
                <w14:ligatures w14:val="none"/>
              </w:rPr>
              <w:lastRenderedPageBreak/>
              <w:t>형식 정규화, 대소문자 일관성 유지.</w:t>
            </w:r>
          </w:p>
        </w:tc>
        <w:tc>
          <w:tcPr>
            <w:tcW w:w="0" w:type="auto"/>
            <w:hideMark/>
          </w:tcPr>
          <w:p w14:paraId="3FE71EA9" w14:textId="77777777" w:rsidR="00275422" w:rsidRPr="00B82012" w:rsidRDefault="00275422" w:rsidP="003C377C">
            <w:pPr>
              <w:jc w:val="both"/>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lastRenderedPageBreak/>
              <w:t>5 in., 120 lb → 127 mm, 534 N</w:t>
            </w:r>
          </w:p>
        </w:tc>
        <w:tc>
          <w:tcPr>
            <w:tcW w:w="0" w:type="auto"/>
            <w:hideMark/>
          </w:tcPr>
          <w:p w14:paraId="2090048D" w14:textId="77777777" w:rsidR="00275422" w:rsidRPr="00B82012" w:rsidRDefault="00275422" w:rsidP="003C377C">
            <w:pPr>
              <w:jc w:val="both"/>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 xml:space="preserve">수치 비교 </w:t>
            </w:r>
            <w:r w:rsidRPr="00B82012">
              <w:rPr>
                <w:rFonts w:asciiTheme="minorEastAsia" w:hAnsiTheme="minorEastAsia" w:cs="굴림"/>
                <w:color w:val="000000" w:themeColor="text1"/>
                <w:kern w:val="0"/>
                <w:sz w:val="20"/>
                <w:szCs w:val="20"/>
                <w14:ligatures w14:val="none"/>
              </w:rPr>
              <w:lastRenderedPageBreak/>
              <w:t>및 검색 일관성</w:t>
            </w:r>
          </w:p>
        </w:tc>
      </w:tr>
      <w:tr w:rsidR="00B82012" w:rsidRPr="00B82012" w14:paraId="7BCE8AD4" w14:textId="77777777" w:rsidTr="0006629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01E069" w14:textId="77777777" w:rsidR="00275422" w:rsidRPr="00B82012" w:rsidRDefault="00275422" w:rsidP="003C377C">
            <w:pPr>
              <w:jc w:val="both"/>
              <w:outlineLvl w:val="1"/>
              <w:rPr>
                <w:rFonts w:asciiTheme="minorEastAsia" w:hAnsiTheme="minorEastAsia" w:cs="굴림"/>
                <w:b w:val="0"/>
                <w:bCs w:val="0"/>
                <w:color w:val="000000" w:themeColor="text1"/>
                <w:kern w:val="0"/>
                <w:sz w:val="20"/>
                <w:szCs w:val="20"/>
                <w14:ligatures w14:val="none"/>
              </w:rPr>
            </w:pPr>
            <w:r w:rsidRPr="00B82012">
              <w:rPr>
                <w:rFonts w:asciiTheme="minorEastAsia" w:hAnsiTheme="minorEastAsia" w:cs="굴림"/>
                <w:b w:val="0"/>
                <w:bCs w:val="0"/>
                <w:color w:val="000000" w:themeColor="text1"/>
                <w:kern w:val="0"/>
                <w:sz w:val="20"/>
                <w:szCs w:val="20"/>
                <w14:ligatures w14:val="none"/>
              </w:rPr>
              <w:lastRenderedPageBreak/>
              <w:t>(d) 언어 정규화</w:t>
            </w:r>
          </w:p>
        </w:tc>
        <w:tc>
          <w:tcPr>
            <w:tcW w:w="0" w:type="auto"/>
            <w:hideMark/>
          </w:tcPr>
          <w:p w14:paraId="2C0B1408" w14:textId="77777777" w:rsidR="00275422" w:rsidRPr="00B82012" w:rsidRDefault="00275422" w:rsidP="003C377C">
            <w:pPr>
              <w:jc w:val="both"/>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한·영 병기 용어 통합 및 약어 해제.</w:t>
            </w:r>
          </w:p>
        </w:tc>
        <w:tc>
          <w:tcPr>
            <w:tcW w:w="0" w:type="auto"/>
            <w:hideMark/>
          </w:tcPr>
          <w:p w14:paraId="400C425C" w14:textId="77777777" w:rsidR="00275422" w:rsidRPr="00B82012" w:rsidRDefault="00275422" w:rsidP="003C377C">
            <w:pPr>
              <w:jc w:val="both"/>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리벳(rivet), FEM(유한요소해석) → rivet, finite element analysis (FEM)</w:t>
            </w:r>
          </w:p>
        </w:tc>
        <w:tc>
          <w:tcPr>
            <w:tcW w:w="0" w:type="auto"/>
            <w:hideMark/>
          </w:tcPr>
          <w:p w14:paraId="315A99E4" w14:textId="77777777" w:rsidR="00275422" w:rsidRPr="00B82012" w:rsidRDefault="00275422" w:rsidP="003C377C">
            <w:pPr>
              <w:jc w:val="both"/>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다국어 질의 대응</w:t>
            </w:r>
          </w:p>
        </w:tc>
      </w:tr>
      <w:tr w:rsidR="00B82012" w:rsidRPr="00B82012" w14:paraId="129C0CD7" w14:textId="77777777" w:rsidTr="0006629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B0E066" w14:textId="77777777" w:rsidR="00275422" w:rsidRPr="00B82012" w:rsidRDefault="00275422" w:rsidP="003C377C">
            <w:pPr>
              <w:jc w:val="both"/>
              <w:outlineLvl w:val="1"/>
              <w:rPr>
                <w:rFonts w:asciiTheme="minorEastAsia" w:hAnsiTheme="minorEastAsia" w:cs="굴림"/>
                <w:b w:val="0"/>
                <w:bCs w:val="0"/>
                <w:color w:val="000000" w:themeColor="text1"/>
                <w:kern w:val="0"/>
                <w:sz w:val="20"/>
                <w:szCs w:val="20"/>
                <w14:ligatures w14:val="none"/>
              </w:rPr>
            </w:pPr>
            <w:r w:rsidRPr="00B82012">
              <w:rPr>
                <w:rFonts w:asciiTheme="minorEastAsia" w:hAnsiTheme="minorEastAsia" w:cs="굴림"/>
                <w:b w:val="0"/>
                <w:bCs w:val="0"/>
                <w:color w:val="000000" w:themeColor="text1"/>
                <w:kern w:val="0"/>
                <w:sz w:val="20"/>
                <w:szCs w:val="20"/>
                <w14:ligatures w14:val="none"/>
              </w:rPr>
              <w:t>(e) 청크 분할 및 중첩</w:t>
            </w:r>
          </w:p>
        </w:tc>
        <w:tc>
          <w:tcPr>
            <w:tcW w:w="0" w:type="auto"/>
            <w:hideMark/>
          </w:tcPr>
          <w:p w14:paraId="459D8CC9" w14:textId="77777777" w:rsidR="00275422" w:rsidRPr="00B82012" w:rsidRDefault="00275422" w:rsidP="003C377C">
            <w:pPr>
              <w:jc w:val="both"/>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문장 경계·구조 태그 기준으로 800 토큰 단위 분할, 150 토큰 중첩 적용.</w:t>
            </w:r>
          </w:p>
        </w:tc>
        <w:tc>
          <w:tcPr>
            <w:tcW w:w="0" w:type="auto"/>
            <w:hideMark/>
          </w:tcPr>
          <w:p w14:paraId="482ECBCB" w14:textId="77777777" w:rsidR="00275422" w:rsidRPr="00B82012" w:rsidRDefault="00275422" w:rsidP="003C377C">
            <w:pPr>
              <w:jc w:val="both"/>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(예시) 2,400</w:t>
            </w:r>
            <w:r w:rsidR="00B13813" w:rsidRPr="00B82012">
              <w:rPr>
                <w:rFonts w:asciiTheme="minorEastAsia" w:hAnsiTheme="minorEastAsia" w:cs="굴림" w:hint="eastAsia"/>
                <w:color w:val="000000" w:themeColor="text1"/>
                <w:kern w:val="0"/>
                <w:sz w:val="20"/>
                <w:szCs w:val="20"/>
                <w14:ligatures w14:val="none"/>
              </w:rPr>
              <w:t xml:space="preserve"> </w:t>
            </w:r>
            <w:r w:rsidRPr="00B82012">
              <w:rPr>
                <w:rFonts w:asciiTheme="minorEastAsia" w:hAnsiTheme="minorEastAsia" w:cs="굴림"/>
                <w:color w:val="000000" w:themeColor="text1"/>
                <w:kern w:val="0"/>
                <w:sz w:val="20"/>
                <w:szCs w:val="20"/>
                <w14:ligatures w14:val="none"/>
              </w:rPr>
              <w:t>토큰 문서 → 3개의 청크 (Overlap 150)</w:t>
            </w:r>
          </w:p>
        </w:tc>
        <w:tc>
          <w:tcPr>
            <w:tcW w:w="0" w:type="auto"/>
            <w:hideMark/>
          </w:tcPr>
          <w:p w14:paraId="464CFD3E" w14:textId="77777777" w:rsidR="00275422" w:rsidRPr="00B82012" w:rsidRDefault="00275422" w:rsidP="003C377C">
            <w:pPr>
              <w:jc w:val="both"/>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문맥 연속성 확보</w:t>
            </w:r>
          </w:p>
        </w:tc>
      </w:tr>
    </w:tbl>
    <w:p w14:paraId="07E6EDE9" w14:textId="50DD979B" w:rsidR="009637BA" w:rsidRPr="00426035" w:rsidRDefault="009637BA" w:rsidP="009637BA">
      <w:pPr>
        <w:widowControl/>
        <w:wordWrap/>
        <w:autoSpaceDE/>
        <w:autoSpaceDN/>
        <w:spacing w:after="0"/>
        <w:ind w:firstLineChars="100" w:firstLine="200"/>
        <w:jc w:val="center"/>
        <w:outlineLvl w:val="1"/>
        <w:rPr>
          <w:rFonts w:asciiTheme="minorEastAsia" w:hAnsiTheme="minorEastAsia" w:cs="굴림"/>
          <w:color w:val="000000" w:themeColor="text1"/>
          <w:kern w:val="0"/>
          <w:sz w:val="20"/>
          <w:szCs w:val="20"/>
          <w14:ligatures w14:val="none"/>
        </w:rPr>
      </w:pPr>
      <w:r w:rsidRPr="00426035">
        <w:rPr>
          <w:rFonts w:asciiTheme="minorEastAsia" w:hAnsiTheme="minorEastAsia" w:cs="굴림" w:hint="eastAsia"/>
          <w:color w:val="000000" w:themeColor="text1"/>
          <w:kern w:val="0"/>
          <w:sz w:val="20"/>
          <w:szCs w:val="20"/>
          <w14:ligatures w14:val="none"/>
        </w:rPr>
        <w:t>표 5:</w:t>
      </w:r>
      <w:r w:rsidRPr="00426035">
        <w:rPr>
          <w:rFonts w:asciiTheme="minorEastAsia" w:hAnsiTheme="minorEastAsia" w:cs="굴림"/>
          <w:color w:val="000000" w:themeColor="text1"/>
          <w:kern w:val="0"/>
          <w:sz w:val="20"/>
          <w:szCs w:val="20"/>
          <w14:ligatures w14:val="none"/>
        </w:rPr>
        <w:t xml:space="preserve"> 전처리 단계별 규칙 및 적용 예시</w:t>
      </w:r>
    </w:p>
    <w:p w14:paraId="663AF4FF" w14:textId="31EB756D" w:rsidR="00AC6CBA" w:rsidRPr="00B82012" w:rsidRDefault="00DE5E45" w:rsidP="009637BA">
      <w:pPr>
        <w:widowControl/>
        <w:wordWrap/>
        <w:autoSpaceDE/>
        <w:autoSpaceDN/>
        <w:spacing w:before="240"/>
        <w:ind w:firstLineChars="100" w:firstLine="200"/>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이러한 규칙 기반 정제 과정을 통해, 기술문서 내에서 자주 등장하는</w:t>
      </w:r>
      <w:r w:rsidRPr="00B82012">
        <w:rPr>
          <w:rFonts w:asciiTheme="minorEastAsia" w:hAnsiTheme="minorEastAsia" w:cs="굴림" w:hint="eastAsia"/>
          <w:color w:val="000000" w:themeColor="text1"/>
          <w:kern w:val="0"/>
          <w:sz w:val="20"/>
          <w:szCs w:val="20"/>
          <w14:ligatures w14:val="none"/>
        </w:rPr>
        <w:t xml:space="preserve"> </w:t>
      </w:r>
      <w:r w:rsidRPr="00B82012">
        <w:rPr>
          <w:rFonts w:asciiTheme="minorEastAsia" w:hAnsiTheme="minorEastAsia" w:cs="굴림"/>
          <w:color w:val="000000" w:themeColor="text1"/>
          <w:kern w:val="0"/>
          <w:sz w:val="20"/>
          <w:szCs w:val="20"/>
          <w14:ligatures w14:val="none"/>
        </w:rPr>
        <w:t>표, 단위, 수치, 약어, 구조적 구분선이 의미 단위로 정확히 보존되었다.</w:t>
      </w:r>
      <w:r w:rsidRPr="00B82012">
        <w:rPr>
          <w:rFonts w:asciiTheme="minorEastAsia" w:hAnsiTheme="minorEastAsia" w:cs="굴림" w:hint="eastAsia"/>
          <w:color w:val="000000" w:themeColor="text1"/>
          <w:kern w:val="0"/>
          <w:sz w:val="20"/>
          <w:szCs w:val="20"/>
          <w14:ligatures w14:val="none"/>
        </w:rPr>
        <w:t xml:space="preserve"> </w:t>
      </w:r>
      <w:r w:rsidRPr="00B82012">
        <w:rPr>
          <w:rFonts w:asciiTheme="minorEastAsia" w:hAnsiTheme="minorEastAsia" w:cs="굴림"/>
          <w:color w:val="000000" w:themeColor="text1"/>
          <w:kern w:val="0"/>
          <w:sz w:val="20"/>
          <w:szCs w:val="20"/>
          <w14:ligatures w14:val="none"/>
        </w:rPr>
        <w:t>예를 들어 “FASTENER SPECIFICATION” 표의 수치열은 단위 변환 후에도 구조가 유지되어,</w:t>
      </w:r>
      <w:r w:rsidRPr="00B82012">
        <w:rPr>
          <w:rFonts w:asciiTheme="minorEastAsia" w:hAnsiTheme="minorEastAsia" w:cs="굴림" w:hint="eastAsia"/>
          <w:color w:val="000000" w:themeColor="text1"/>
          <w:kern w:val="0"/>
          <w:sz w:val="20"/>
          <w:szCs w:val="20"/>
          <w14:ligatures w14:val="none"/>
        </w:rPr>
        <w:t xml:space="preserve"> </w:t>
      </w:r>
      <w:r w:rsidRPr="00B82012">
        <w:rPr>
          <w:rFonts w:asciiTheme="minorEastAsia" w:hAnsiTheme="minorEastAsia" w:cs="굴림"/>
          <w:color w:val="000000" w:themeColor="text1"/>
          <w:kern w:val="0"/>
          <w:sz w:val="20"/>
          <w:szCs w:val="20"/>
          <w14:ligatures w14:val="none"/>
        </w:rPr>
        <w:t>검색 단계에서 동일 형식의 수치 질의(예: “fastener 347A shear strength”)를 효과적으로 인식할 수 있다.</w:t>
      </w:r>
      <w:r w:rsidR="00CC4F3A" w:rsidRPr="00B82012">
        <w:rPr>
          <w:rFonts w:asciiTheme="minorEastAsia" w:hAnsiTheme="minorEastAsia" w:cs="굴림" w:hint="eastAsia"/>
          <w:color w:val="000000" w:themeColor="text1"/>
          <w:kern w:val="0"/>
          <w:sz w:val="20"/>
          <w:szCs w:val="20"/>
          <w14:ligatures w14:val="none"/>
        </w:rPr>
        <w:t xml:space="preserve"> </w:t>
      </w:r>
      <w:r w:rsidRPr="00B82012">
        <w:rPr>
          <w:rFonts w:asciiTheme="minorEastAsia" w:hAnsiTheme="minorEastAsia" w:cs="굴림"/>
          <w:color w:val="000000" w:themeColor="text1"/>
          <w:kern w:val="0"/>
          <w:sz w:val="20"/>
          <w:szCs w:val="20"/>
          <w14:ligatures w14:val="none"/>
        </w:rPr>
        <w:t>전처리 파이프라인은 Python 기반 커스텀 모듈로 구현되었으며,</w:t>
      </w:r>
      <w:r w:rsidR="00CC4F3A" w:rsidRPr="00B82012">
        <w:rPr>
          <w:rFonts w:asciiTheme="minorEastAsia" w:hAnsiTheme="minorEastAsia" w:cs="굴림" w:hint="eastAsia"/>
          <w:color w:val="000000" w:themeColor="text1"/>
          <w:kern w:val="0"/>
          <w:sz w:val="20"/>
          <w:szCs w:val="20"/>
          <w14:ligatures w14:val="none"/>
        </w:rPr>
        <w:t xml:space="preserve"> </w:t>
      </w:r>
      <w:r w:rsidRPr="00B82012">
        <w:rPr>
          <w:rFonts w:asciiTheme="minorEastAsia" w:hAnsiTheme="minorEastAsia" w:cs="굴림"/>
          <w:color w:val="000000" w:themeColor="text1"/>
          <w:kern w:val="0"/>
          <w:sz w:val="20"/>
          <w:szCs w:val="20"/>
          <w14:ligatures w14:val="none"/>
        </w:rPr>
        <w:t>각 단계별 로그는 자동 저장되어 재현성을 보장한다.</w:t>
      </w:r>
      <w:r w:rsidR="00CC4F3A" w:rsidRPr="00B82012">
        <w:rPr>
          <w:rFonts w:asciiTheme="minorEastAsia" w:hAnsiTheme="minorEastAsia" w:cs="굴림" w:hint="eastAsia"/>
          <w:color w:val="000000" w:themeColor="text1"/>
          <w:kern w:val="0"/>
          <w:sz w:val="20"/>
          <w:szCs w:val="20"/>
          <w14:ligatures w14:val="none"/>
        </w:rPr>
        <w:t xml:space="preserve"> </w:t>
      </w:r>
      <w:r w:rsidRPr="00B82012">
        <w:rPr>
          <w:rFonts w:asciiTheme="minorEastAsia" w:hAnsiTheme="minorEastAsia" w:cs="굴림"/>
          <w:color w:val="000000" w:themeColor="text1"/>
          <w:kern w:val="0"/>
          <w:sz w:val="20"/>
          <w:szCs w:val="20"/>
          <w14:ligatures w14:val="none"/>
        </w:rPr>
        <w:t>이 과정을 통해 생성된 정제 텍스트(cleaned_texts)는 이후 청크 분할과 임베딩 단계의 입력으로 사용된다.</w:t>
      </w:r>
      <w:r w:rsidR="00CC4F3A" w:rsidRPr="00B82012">
        <w:rPr>
          <w:rFonts w:asciiTheme="minorEastAsia" w:hAnsiTheme="minorEastAsia" w:cs="굴림" w:hint="eastAsia"/>
          <w:color w:val="000000" w:themeColor="text1"/>
          <w:kern w:val="0"/>
          <w:sz w:val="20"/>
          <w:szCs w:val="20"/>
          <w14:ligatures w14:val="none"/>
        </w:rPr>
        <w:t xml:space="preserve"> </w:t>
      </w:r>
      <w:r w:rsidR="007D19E4" w:rsidRPr="00B82012">
        <w:rPr>
          <w:rFonts w:asciiTheme="minorEastAsia" w:hAnsiTheme="minorEastAsia" w:cs="굴림"/>
          <w:color w:val="000000" w:themeColor="text1"/>
          <w:kern w:val="0"/>
          <w:sz w:val="20"/>
          <w:szCs w:val="20"/>
          <w14:ligatures w14:val="none"/>
        </w:rPr>
        <w:t xml:space="preserve">전처리 전후의 정량 비교는 표 </w:t>
      </w:r>
      <w:r w:rsidR="008C4B1A" w:rsidRPr="00426035">
        <w:rPr>
          <w:rFonts w:asciiTheme="minorEastAsia" w:hAnsiTheme="minorEastAsia" w:cs="굴림" w:hint="eastAsia"/>
          <w:color w:val="000000" w:themeColor="text1"/>
          <w:kern w:val="0"/>
          <w:sz w:val="20"/>
          <w:szCs w:val="20"/>
          <w14:ligatures w14:val="none"/>
        </w:rPr>
        <w:t>6</w:t>
      </w:r>
      <w:r w:rsidR="00725691" w:rsidRPr="00B82012">
        <w:rPr>
          <w:rFonts w:asciiTheme="minorEastAsia" w:hAnsiTheme="minorEastAsia" w:cs="굴림" w:hint="eastAsia"/>
          <w:color w:val="000000" w:themeColor="text1"/>
          <w:kern w:val="0"/>
          <w:sz w:val="20"/>
          <w:szCs w:val="20"/>
          <w14:ligatures w14:val="none"/>
        </w:rPr>
        <w:t>과</w:t>
      </w:r>
      <w:r w:rsidR="007D19E4" w:rsidRPr="00B82012">
        <w:rPr>
          <w:rFonts w:asciiTheme="minorEastAsia" w:hAnsiTheme="minorEastAsia" w:cs="굴림"/>
          <w:color w:val="000000" w:themeColor="text1"/>
          <w:kern w:val="0"/>
          <w:sz w:val="20"/>
          <w:szCs w:val="20"/>
          <w14:ligatures w14:val="none"/>
        </w:rPr>
        <w:t xml:space="preserve"> 같다.</w:t>
      </w:r>
    </w:p>
    <w:tbl>
      <w:tblPr>
        <w:tblStyle w:val="10"/>
        <w:tblW w:w="0" w:type="auto"/>
        <w:jc w:val="center"/>
        <w:tblLook w:val="04A0" w:firstRow="1" w:lastRow="0" w:firstColumn="1" w:lastColumn="0" w:noHBand="0" w:noVBand="1"/>
      </w:tblPr>
      <w:tblGrid>
        <w:gridCol w:w="1892"/>
        <w:gridCol w:w="1116"/>
        <w:gridCol w:w="1116"/>
        <w:gridCol w:w="1106"/>
        <w:gridCol w:w="2047"/>
      </w:tblGrid>
      <w:tr w:rsidR="00B82012" w:rsidRPr="00B82012" w14:paraId="0762BEAB" w14:textId="77777777" w:rsidTr="006930D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D5BF1D" w14:textId="77777777" w:rsidR="000B3E54" w:rsidRPr="00B82012" w:rsidRDefault="000B3E54" w:rsidP="003C377C">
            <w:pPr>
              <w:jc w:val="both"/>
              <w:outlineLvl w:val="1"/>
              <w:rPr>
                <w:rFonts w:asciiTheme="minorEastAsia" w:hAnsiTheme="minorEastAsia" w:cs="굴림"/>
                <w:b w:val="0"/>
                <w:bCs w:val="0"/>
                <w:color w:val="000000" w:themeColor="text1"/>
                <w:kern w:val="0"/>
                <w:sz w:val="20"/>
                <w:szCs w:val="20"/>
                <w14:ligatures w14:val="none"/>
              </w:rPr>
            </w:pPr>
            <w:r w:rsidRPr="00B82012">
              <w:rPr>
                <w:rFonts w:asciiTheme="minorEastAsia" w:hAnsiTheme="minorEastAsia" w:cs="굴림"/>
                <w:b w:val="0"/>
                <w:bCs w:val="0"/>
                <w:color w:val="000000" w:themeColor="text1"/>
                <w:kern w:val="0"/>
                <w:sz w:val="20"/>
                <w:szCs w:val="20"/>
                <w14:ligatures w14:val="none"/>
              </w:rPr>
              <w:t>항목</w:t>
            </w:r>
          </w:p>
        </w:tc>
        <w:tc>
          <w:tcPr>
            <w:tcW w:w="0" w:type="auto"/>
            <w:hideMark/>
          </w:tcPr>
          <w:p w14:paraId="6911ABA0" w14:textId="77777777" w:rsidR="000B3E54" w:rsidRPr="00B82012" w:rsidRDefault="000B3E54" w:rsidP="003C377C">
            <w:pPr>
              <w:jc w:val="both"/>
              <w:outlineLvl w:val="1"/>
              <w:cnfStyle w:val="100000000000" w:firstRow="1" w:lastRow="0" w:firstColumn="0" w:lastColumn="0" w:oddVBand="0" w:evenVBand="0" w:oddHBand="0" w:evenHBand="0" w:firstRowFirstColumn="0" w:firstRowLastColumn="0" w:lastRowFirstColumn="0" w:lastRowLastColumn="0"/>
              <w:rPr>
                <w:rFonts w:asciiTheme="minorEastAsia" w:hAnsiTheme="minorEastAsia" w:cs="굴림"/>
                <w:b w:val="0"/>
                <w:bCs w:val="0"/>
                <w:color w:val="000000" w:themeColor="text1"/>
                <w:kern w:val="0"/>
                <w:sz w:val="20"/>
                <w:szCs w:val="20"/>
                <w14:ligatures w14:val="none"/>
              </w:rPr>
            </w:pPr>
            <w:r w:rsidRPr="00B82012">
              <w:rPr>
                <w:rFonts w:asciiTheme="minorEastAsia" w:hAnsiTheme="minorEastAsia" w:cs="굴림"/>
                <w:b w:val="0"/>
                <w:bCs w:val="0"/>
                <w:color w:val="000000" w:themeColor="text1"/>
                <w:kern w:val="0"/>
                <w:sz w:val="20"/>
                <w:szCs w:val="20"/>
                <w14:ligatures w14:val="none"/>
              </w:rPr>
              <w:t>전처리 전</w:t>
            </w:r>
          </w:p>
        </w:tc>
        <w:tc>
          <w:tcPr>
            <w:tcW w:w="0" w:type="auto"/>
            <w:hideMark/>
          </w:tcPr>
          <w:p w14:paraId="65F20F23" w14:textId="77777777" w:rsidR="000B3E54" w:rsidRPr="00B82012" w:rsidRDefault="000B3E54" w:rsidP="003C377C">
            <w:pPr>
              <w:jc w:val="both"/>
              <w:outlineLvl w:val="1"/>
              <w:cnfStyle w:val="100000000000" w:firstRow="1" w:lastRow="0" w:firstColumn="0" w:lastColumn="0" w:oddVBand="0" w:evenVBand="0" w:oddHBand="0" w:evenHBand="0" w:firstRowFirstColumn="0" w:firstRowLastColumn="0" w:lastRowFirstColumn="0" w:lastRowLastColumn="0"/>
              <w:rPr>
                <w:rFonts w:asciiTheme="minorEastAsia" w:hAnsiTheme="minorEastAsia" w:cs="굴림"/>
                <w:b w:val="0"/>
                <w:bCs w:val="0"/>
                <w:color w:val="000000" w:themeColor="text1"/>
                <w:kern w:val="0"/>
                <w:sz w:val="20"/>
                <w:szCs w:val="20"/>
                <w14:ligatures w14:val="none"/>
              </w:rPr>
            </w:pPr>
            <w:r w:rsidRPr="00B82012">
              <w:rPr>
                <w:rFonts w:asciiTheme="minorEastAsia" w:hAnsiTheme="minorEastAsia" w:cs="굴림"/>
                <w:b w:val="0"/>
                <w:bCs w:val="0"/>
                <w:color w:val="000000" w:themeColor="text1"/>
                <w:kern w:val="0"/>
                <w:sz w:val="20"/>
                <w:szCs w:val="20"/>
                <w14:ligatures w14:val="none"/>
              </w:rPr>
              <w:t>전처리 후</w:t>
            </w:r>
          </w:p>
        </w:tc>
        <w:tc>
          <w:tcPr>
            <w:tcW w:w="0" w:type="auto"/>
            <w:hideMark/>
          </w:tcPr>
          <w:p w14:paraId="123B8EC7" w14:textId="77777777" w:rsidR="000B3E54" w:rsidRPr="00B82012" w:rsidRDefault="000B3E54" w:rsidP="003C377C">
            <w:pPr>
              <w:jc w:val="both"/>
              <w:outlineLvl w:val="1"/>
              <w:cnfStyle w:val="100000000000" w:firstRow="1" w:lastRow="0" w:firstColumn="0" w:lastColumn="0" w:oddVBand="0" w:evenVBand="0" w:oddHBand="0" w:evenHBand="0" w:firstRowFirstColumn="0" w:firstRowLastColumn="0" w:lastRowFirstColumn="0" w:lastRowLastColumn="0"/>
              <w:rPr>
                <w:rFonts w:asciiTheme="minorEastAsia" w:hAnsiTheme="minorEastAsia" w:cs="굴림"/>
                <w:b w:val="0"/>
                <w:bCs w:val="0"/>
                <w:color w:val="000000" w:themeColor="text1"/>
                <w:kern w:val="0"/>
                <w:sz w:val="20"/>
                <w:szCs w:val="20"/>
                <w14:ligatures w14:val="none"/>
              </w:rPr>
            </w:pPr>
            <w:r w:rsidRPr="00B82012">
              <w:rPr>
                <w:rFonts w:asciiTheme="minorEastAsia" w:hAnsiTheme="minorEastAsia" w:cs="굴림"/>
                <w:b w:val="0"/>
                <w:bCs w:val="0"/>
                <w:color w:val="000000" w:themeColor="text1"/>
                <w:kern w:val="0"/>
                <w:sz w:val="20"/>
                <w:szCs w:val="20"/>
                <w14:ligatures w14:val="none"/>
              </w:rPr>
              <w:t>변화율(%)</w:t>
            </w:r>
          </w:p>
        </w:tc>
        <w:tc>
          <w:tcPr>
            <w:tcW w:w="0" w:type="auto"/>
            <w:hideMark/>
          </w:tcPr>
          <w:p w14:paraId="11E132B3" w14:textId="77777777" w:rsidR="000B3E54" w:rsidRPr="00B82012" w:rsidRDefault="000B3E54" w:rsidP="003C377C">
            <w:pPr>
              <w:jc w:val="both"/>
              <w:outlineLvl w:val="1"/>
              <w:cnfStyle w:val="100000000000" w:firstRow="1" w:lastRow="0" w:firstColumn="0" w:lastColumn="0" w:oddVBand="0" w:evenVBand="0" w:oddHBand="0" w:evenHBand="0" w:firstRowFirstColumn="0" w:firstRowLastColumn="0" w:lastRowFirstColumn="0" w:lastRowLastColumn="0"/>
              <w:rPr>
                <w:rFonts w:asciiTheme="minorEastAsia" w:hAnsiTheme="minorEastAsia" w:cs="굴림"/>
                <w:b w:val="0"/>
                <w:bCs w:val="0"/>
                <w:color w:val="000000" w:themeColor="text1"/>
                <w:kern w:val="0"/>
                <w:sz w:val="20"/>
                <w:szCs w:val="20"/>
                <w14:ligatures w14:val="none"/>
              </w:rPr>
            </w:pPr>
            <w:r w:rsidRPr="00B82012">
              <w:rPr>
                <w:rFonts w:asciiTheme="minorEastAsia" w:hAnsiTheme="minorEastAsia" w:cs="굴림"/>
                <w:b w:val="0"/>
                <w:bCs w:val="0"/>
                <w:color w:val="000000" w:themeColor="text1"/>
                <w:kern w:val="0"/>
                <w:sz w:val="20"/>
                <w:szCs w:val="20"/>
                <w14:ligatures w14:val="none"/>
              </w:rPr>
              <w:t>비고</w:t>
            </w:r>
          </w:p>
        </w:tc>
      </w:tr>
      <w:tr w:rsidR="00B82012" w:rsidRPr="00B82012" w14:paraId="77CE9270" w14:textId="77777777" w:rsidTr="002A54FE">
        <w:trPr>
          <w:jc w:val="center"/>
        </w:trPr>
        <w:tc>
          <w:tcPr>
            <w:cnfStyle w:val="001000000000" w:firstRow="0" w:lastRow="0" w:firstColumn="1" w:lastColumn="0" w:oddVBand="0" w:evenVBand="0" w:oddHBand="0" w:evenHBand="0" w:firstRowFirstColumn="0" w:firstRowLastColumn="0" w:lastRowFirstColumn="0" w:lastRowLastColumn="0"/>
            <w:tcW w:w="1892" w:type="dxa"/>
          </w:tcPr>
          <w:p w14:paraId="72395E17" w14:textId="77777777" w:rsidR="002A54FE" w:rsidRPr="00B82012" w:rsidRDefault="00E62933" w:rsidP="003C377C">
            <w:pPr>
              <w:rPr>
                <w:rFonts w:asciiTheme="minorEastAsia" w:hAnsiTheme="minorEastAsia"/>
                <w:b w:val="0"/>
                <w:bCs w:val="0"/>
                <w:color w:val="000000" w:themeColor="text1"/>
                <w:sz w:val="20"/>
                <w:szCs w:val="20"/>
              </w:rPr>
            </w:pPr>
            <w:r w:rsidRPr="00B82012">
              <w:rPr>
                <w:rFonts w:asciiTheme="minorEastAsia" w:hAnsiTheme="minorEastAsia"/>
                <w:b w:val="0"/>
                <w:bCs w:val="0"/>
                <w:color w:val="000000" w:themeColor="text1"/>
                <w:sz w:val="20"/>
                <w:szCs w:val="20"/>
              </w:rPr>
              <w:t>총 문서 수</w:t>
            </w:r>
          </w:p>
        </w:tc>
        <w:tc>
          <w:tcPr>
            <w:tcW w:w="1116" w:type="dxa"/>
          </w:tcPr>
          <w:p w14:paraId="1DDB8C7F" w14:textId="08C90C4F" w:rsidR="002A54FE" w:rsidRPr="00B82012" w:rsidRDefault="00E62933" w:rsidP="003C377C">
            <w:pP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20"/>
                <w:szCs w:val="20"/>
              </w:rPr>
            </w:pPr>
            <w:r w:rsidRPr="00B82012">
              <w:rPr>
                <w:rFonts w:asciiTheme="minorEastAsia" w:hAnsiTheme="minorEastAsia"/>
                <w:color w:val="000000" w:themeColor="text1"/>
                <w:sz w:val="20"/>
                <w:szCs w:val="20"/>
              </w:rPr>
              <w:t>1,</w:t>
            </w:r>
            <w:r w:rsidR="00277289" w:rsidRPr="00B82012">
              <w:rPr>
                <w:rFonts w:asciiTheme="minorEastAsia" w:hAnsiTheme="minorEastAsia" w:hint="eastAsia"/>
                <w:color w:val="000000" w:themeColor="text1"/>
                <w:sz w:val="20"/>
                <w:szCs w:val="20"/>
              </w:rPr>
              <w:t>20</w:t>
            </w:r>
            <w:r w:rsidRPr="00B82012">
              <w:rPr>
                <w:rFonts w:asciiTheme="minorEastAsia" w:hAnsiTheme="minorEastAsia"/>
                <w:color w:val="000000" w:themeColor="text1"/>
                <w:sz w:val="20"/>
                <w:szCs w:val="20"/>
              </w:rPr>
              <w:t>0</w:t>
            </w:r>
          </w:p>
        </w:tc>
        <w:tc>
          <w:tcPr>
            <w:tcW w:w="1116" w:type="dxa"/>
          </w:tcPr>
          <w:p w14:paraId="0AA9AC99" w14:textId="71653372" w:rsidR="002A54FE" w:rsidRPr="00B82012" w:rsidRDefault="00BA2CF9" w:rsidP="003C377C">
            <w:pP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20"/>
                <w:szCs w:val="20"/>
              </w:rPr>
            </w:pPr>
            <w:r w:rsidRPr="00B82012">
              <w:rPr>
                <w:rFonts w:asciiTheme="minorEastAsia" w:hAnsiTheme="minorEastAsia" w:hint="eastAsia"/>
                <w:color w:val="000000" w:themeColor="text1"/>
                <w:sz w:val="20"/>
                <w:szCs w:val="20"/>
              </w:rPr>
              <w:t>1,200</w:t>
            </w:r>
          </w:p>
        </w:tc>
        <w:tc>
          <w:tcPr>
            <w:tcW w:w="1106" w:type="dxa"/>
          </w:tcPr>
          <w:p w14:paraId="2A4F0F7F" w14:textId="6A752638" w:rsidR="002A54FE" w:rsidRPr="00B82012" w:rsidRDefault="00346C66" w:rsidP="003C377C">
            <w:pP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20"/>
                <w:szCs w:val="20"/>
              </w:rPr>
            </w:pPr>
            <w:r w:rsidRPr="00B82012">
              <w:rPr>
                <w:rFonts w:asciiTheme="minorEastAsia" w:hAnsiTheme="minorEastAsia" w:hint="eastAsia"/>
                <w:color w:val="000000" w:themeColor="text1"/>
                <w:sz w:val="20"/>
                <w:szCs w:val="20"/>
              </w:rPr>
              <w:t>0</w:t>
            </w:r>
          </w:p>
        </w:tc>
        <w:tc>
          <w:tcPr>
            <w:tcW w:w="2047" w:type="dxa"/>
          </w:tcPr>
          <w:p w14:paraId="36125188" w14:textId="59269316" w:rsidR="002A54FE" w:rsidRPr="00B82012" w:rsidRDefault="00E62933" w:rsidP="003C377C">
            <w:pP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20"/>
                <w:szCs w:val="20"/>
              </w:rPr>
            </w:pPr>
            <w:r w:rsidRPr="00B82012">
              <w:rPr>
                <w:rFonts w:asciiTheme="minorEastAsia" w:hAnsiTheme="minorEastAsia"/>
                <w:color w:val="000000" w:themeColor="text1"/>
                <w:sz w:val="20"/>
                <w:szCs w:val="20"/>
              </w:rPr>
              <w:t>KIPRIS(</w:t>
            </w:r>
            <w:r w:rsidR="00346EBF" w:rsidRPr="00B82012">
              <w:rPr>
                <w:rFonts w:asciiTheme="minorEastAsia" w:hAnsiTheme="minorEastAsia" w:hint="eastAsia"/>
                <w:color w:val="000000" w:themeColor="text1"/>
                <w:sz w:val="20"/>
                <w:szCs w:val="20"/>
              </w:rPr>
              <w:t>500</w:t>
            </w:r>
            <w:r w:rsidRPr="00B82012">
              <w:rPr>
                <w:rFonts w:asciiTheme="minorEastAsia" w:hAnsiTheme="minorEastAsia"/>
                <w:color w:val="000000" w:themeColor="text1"/>
                <w:sz w:val="20"/>
                <w:szCs w:val="20"/>
              </w:rPr>
              <w:t>) + NTRS(</w:t>
            </w:r>
            <w:r w:rsidR="00346EBF" w:rsidRPr="00B82012">
              <w:rPr>
                <w:rFonts w:asciiTheme="minorEastAsia" w:hAnsiTheme="minorEastAsia" w:hint="eastAsia"/>
                <w:color w:val="000000" w:themeColor="text1"/>
                <w:sz w:val="20"/>
                <w:szCs w:val="20"/>
              </w:rPr>
              <w:t>7</w:t>
            </w:r>
            <w:r w:rsidRPr="00B82012">
              <w:rPr>
                <w:rFonts w:asciiTheme="minorEastAsia" w:hAnsiTheme="minorEastAsia"/>
                <w:color w:val="000000" w:themeColor="text1"/>
                <w:sz w:val="20"/>
                <w:szCs w:val="20"/>
              </w:rPr>
              <w:t>00) 수집</w:t>
            </w:r>
          </w:p>
        </w:tc>
      </w:tr>
      <w:tr w:rsidR="00B82012" w:rsidRPr="00B82012" w14:paraId="027A1C53" w14:textId="77777777" w:rsidTr="002A54FE">
        <w:trPr>
          <w:jc w:val="center"/>
        </w:trPr>
        <w:tc>
          <w:tcPr>
            <w:cnfStyle w:val="001000000000" w:firstRow="0" w:lastRow="0" w:firstColumn="1" w:lastColumn="0" w:oddVBand="0" w:evenVBand="0" w:oddHBand="0" w:evenHBand="0" w:firstRowFirstColumn="0" w:firstRowLastColumn="0" w:lastRowFirstColumn="0" w:lastRowLastColumn="0"/>
            <w:tcW w:w="1892" w:type="dxa"/>
          </w:tcPr>
          <w:p w14:paraId="4AD4D031" w14:textId="4BA15AEB" w:rsidR="002A54FE" w:rsidRPr="00B82012" w:rsidRDefault="00E62933" w:rsidP="003C377C">
            <w:pPr>
              <w:rPr>
                <w:rFonts w:asciiTheme="minorEastAsia" w:hAnsiTheme="minorEastAsia"/>
                <w:b w:val="0"/>
                <w:bCs w:val="0"/>
                <w:color w:val="000000" w:themeColor="text1"/>
                <w:sz w:val="20"/>
                <w:szCs w:val="20"/>
              </w:rPr>
            </w:pPr>
            <w:r w:rsidRPr="00B82012">
              <w:rPr>
                <w:rFonts w:asciiTheme="minorEastAsia" w:hAnsiTheme="minorEastAsia"/>
                <w:b w:val="0"/>
                <w:bCs w:val="0"/>
                <w:color w:val="000000" w:themeColor="text1"/>
                <w:sz w:val="20"/>
                <w:szCs w:val="20"/>
              </w:rPr>
              <w:t>총 청크 수</w:t>
            </w:r>
          </w:p>
        </w:tc>
        <w:tc>
          <w:tcPr>
            <w:tcW w:w="1116" w:type="dxa"/>
          </w:tcPr>
          <w:p w14:paraId="6143CB3B" w14:textId="77777777" w:rsidR="002A54FE" w:rsidRPr="00B82012" w:rsidRDefault="00E62933" w:rsidP="003C377C">
            <w:pP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20"/>
                <w:szCs w:val="20"/>
              </w:rPr>
            </w:pPr>
            <w:r w:rsidRPr="00B82012">
              <w:rPr>
                <w:rFonts w:asciiTheme="minorEastAsia" w:hAnsiTheme="minorEastAsia"/>
                <w:color w:val="000000" w:themeColor="text1"/>
                <w:sz w:val="20"/>
                <w:szCs w:val="20"/>
              </w:rPr>
              <w:t>~43,000</w:t>
            </w:r>
          </w:p>
        </w:tc>
        <w:tc>
          <w:tcPr>
            <w:tcW w:w="1116" w:type="dxa"/>
          </w:tcPr>
          <w:p w14:paraId="00D871B3" w14:textId="044815C1" w:rsidR="002A54FE" w:rsidRPr="00B82012" w:rsidRDefault="00E62933" w:rsidP="00B56377">
            <w:pP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20"/>
                <w:szCs w:val="20"/>
              </w:rPr>
            </w:pPr>
            <w:r w:rsidRPr="00B82012">
              <w:rPr>
                <w:rFonts w:asciiTheme="minorEastAsia" w:hAnsiTheme="minorEastAsia"/>
                <w:color w:val="000000" w:themeColor="text1"/>
                <w:sz w:val="20"/>
                <w:szCs w:val="20"/>
              </w:rPr>
              <w:t>39,90</w:t>
            </w:r>
            <w:r w:rsidR="0099402A" w:rsidRPr="00B82012">
              <w:rPr>
                <w:rFonts w:asciiTheme="minorEastAsia" w:hAnsiTheme="minorEastAsia" w:hint="eastAsia"/>
                <w:color w:val="000000" w:themeColor="text1"/>
                <w:sz w:val="20"/>
                <w:szCs w:val="20"/>
              </w:rPr>
              <w:t>0</w:t>
            </w:r>
          </w:p>
        </w:tc>
        <w:tc>
          <w:tcPr>
            <w:tcW w:w="1106" w:type="dxa"/>
          </w:tcPr>
          <w:p w14:paraId="0A8E9CA6" w14:textId="77777777" w:rsidR="002A54FE" w:rsidRPr="00B82012" w:rsidRDefault="00E62933" w:rsidP="003C377C">
            <w:pP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20"/>
                <w:szCs w:val="20"/>
              </w:rPr>
            </w:pPr>
            <w:r w:rsidRPr="00B82012">
              <w:rPr>
                <w:rFonts w:asciiTheme="minorEastAsia" w:hAnsiTheme="minorEastAsia"/>
                <w:color w:val="000000" w:themeColor="text1"/>
                <w:sz w:val="20"/>
                <w:szCs w:val="20"/>
              </w:rPr>
              <w:t>-7.2</w:t>
            </w:r>
          </w:p>
        </w:tc>
        <w:tc>
          <w:tcPr>
            <w:tcW w:w="2047" w:type="dxa"/>
          </w:tcPr>
          <w:p w14:paraId="1C1C3DC3" w14:textId="77777777" w:rsidR="002A54FE" w:rsidRPr="00B82012" w:rsidRDefault="00E62933" w:rsidP="003C377C">
            <w:pP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20"/>
                <w:szCs w:val="20"/>
              </w:rPr>
            </w:pPr>
            <w:r w:rsidRPr="00B82012">
              <w:rPr>
                <w:rFonts w:asciiTheme="minorEastAsia" w:hAnsiTheme="minorEastAsia"/>
                <w:color w:val="000000" w:themeColor="text1"/>
                <w:sz w:val="20"/>
                <w:szCs w:val="20"/>
              </w:rPr>
              <w:t>800토큰 슬라이딩 윈도우(150 오버랩)</w:t>
            </w:r>
          </w:p>
        </w:tc>
      </w:tr>
      <w:tr w:rsidR="00B82012" w:rsidRPr="00B82012" w14:paraId="22BE49D9" w14:textId="77777777" w:rsidTr="002A54FE">
        <w:trPr>
          <w:jc w:val="center"/>
        </w:trPr>
        <w:tc>
          <w:tcPr>
            <w:cnfStyle w:val="001000000000" w:firstRow="0" w:lastRow="0" w:firstColumn="1" w:lastColumn="0" w:oddVBand="0" w:evenVBand="0" w:oddHBand="0" w:evenHBand="0" w:firstRowFirstColumn="0" w:firstRowLastColumn="0" w:lastRowFirstColumn="0" w:lastRowLastColumn="0"/>
            <w:tcW w:w="1892" w:type="dxa"/>
          </w:tcPr>
          <w:p w14:paraId="219D5A02" w14:textId="5F74BE5A" w:rsidR="002A54FE" w:rsidRPr="00B82012" w:rsidRDefault="00E62933" w:rsidP="003C377C">
            <w:pPr>
              <w:rPr>
                <w:rFonts w:asciiTheme="minorEastAsia" w:hAnsiTheme="minorEastAsia"/>
                <w:b w:val="0"/>
                <w:bCs w:val="0"/>
                <w:color w:val="000000" w:themeColor="text1"/>
                <w:sz w:val="20"/>
                <w:szCs w:val="20"/>
              </w:rPr>
            </w:pPr>
            <w:r w:rsidRPr="00B82012">
              <w:rPr>
                <w:rFonts w:asciiTheme="minorEastAsia" w:hAnsiTheme="minorEastAsia"/>
                <w:b w:val="0"/>
                <w:bCs w:val="0"/>
                <w:color w:val="000000" w:themeColor="text1"/>
                <w:sz w:val="20"/>
                <w:szCs w:val="20"/>
              </w:rPr>
              <w:t>평균 청크/문서</w:t>
            </w:r>
          </w:p>
        </w:tc>
        <w:tc>
          <w:tcPr>
            <w:tcW w:w="1116" w:type="dxa"/>
          </w:tcPr>
          <w:p w14:paraId="2C92C341" w14:textId="77777777" w:rsidR="002A54FE" w:rsidRPr="00B82012" w:rsidRDefault="00E62933" w:rsidP="003C377C">
            <w:pP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20"/>
                <w:szCs w:val="20"/>
              </w:rPr>
            </w:pPr>
            <w:r w:rsidRPr="00B82012">
              <w:rPr>
                <w:rFonts w:asciiTheme="minorEastAsia" w:hAnsiTheme="minorEastAsia"/>
                <w:color w:val="000000" w:themeColor="text1"/>
                <w:sz w:val="20"/>
                <w:szCs w:val="20"/>
              </w:rPr>
              <w:t>~36</w:t>
            </w:r>
          </w:p>
        </w:tc>
        <w:tc>
          <w:tcPr>
            <w:tcW w:w="1116" w:type="dxa"/>
          </w:tcPr>
          <w:p w14:paraId="15595026" w14:textId="542ED259" w:rsidR="002A54FE" w:rsidRPr="00B82012" w:rsidRDefault="0076651A" w:rsidP="003C377C">
            <w:pP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20"/>
                <w:szCs w:val="20"/>
              </w:rPr>
            </w:pPr>
            <w:r w:rsidRPr="00B82012">
              <w:rPr>
                <w:rFonts w:asciiTheme="minorEastAsia" w:hAnsiTheme="minorEastAsia" w:hint="eastAsia"/>
                <w:color w:val="000000" w:themeColor="text1"/>
                <w:sz w:val="20"/>
                <w:szCs w:val="20"/>
              </w:rPr>
              <w:t>33.3</w:t>
            </w:r>
          </w:p>
        </w:tc>
        <w:tc>
          <w:tcPr>
            <w:tcW w:w="1106" w:type="dxa"/>
          </w:tcPr>
          <w:p w14:paraId="1E646E21" w14:textId="54CDA24C" w:rsidR="002A54FE" w:rsidRPr="00B82012" w:rsidRDefault="00047039" w:rsidP="003C377C">
            <w:pP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20"/>
                <w:szCs w:val="20"/>
              </w:rPr>
            </w:pPr>
            <w:r w:rsidRPr="00B82012">
              <w:rPr>
                <w:rFonts w:asciiTheme="minorEastAsia" w:hAnsiTheme="minorEastAsia" w:hint="eastAsia"/>
                <w:color w:val="000000" w:themeColor="text1"/>
                <w:sz w:val="20"/>
                <w:szCs w:val="20"/>
              </w:rPr>
              <w:t>-7.6</w:t>
            </w:r>
          </w:p>
        </w:tc>
        <w:tc>
          <w:tcPr>
            <w:tcW w:w="2047" w:type="dxa"/>
          </w:tcPr>
          <w:p w14:paraId="0DE1992F" w14:textId="3970439F" w:rsidR="002A54FE" w:rsidRPr="00B82012" w:rsidRDefault="00047039" w:rsidP="003C377C">
            <w:pP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20"/>
                <w:szCs w:val="20"/>
              </w:rPr>
            </w:pPr>
            <w:r w:rsidRPr="00B82012">
              <w:rPr>
                <w:rFonts w:asciiTheme="minorEastAsia" w:hAnsiTheme="minorEastAsia" w:hint="eastAsia"/>
                <w:color w:val="000000" w:themeColor="text1"/>
                <w:sz w:val="20"/>
                <w:szCs w:val="20"/>
              </w:rPr>
              <w:t>1,200</w:t>
            </w:r>
            <w:r w:rsidR="00683A2B" w:rsidRPr="00B82012">
              <w:rPr>
                <w:rFonts w:asciiTheme="minorEastAsia" w:hAnsiTheme="minorEastAsia" w:hint="eastAsia"/>
                <w:color w:val="000000" w:themeColor="text1"/>
                <w:sz w:val="20"/>
                <w:szCs w:val="20"/>
              </w:rPr>
              <w:t>개 문서 기준</w:t>
            </w:r>
          </w:p>
        </w:tc>
      </w:tr>
      <w:tr w:rsidR="00B82012" w:rsidRPr="00B82012" w14:paraId="657A1F01" w14:textId="77777777" w:rsidTr="002A54FE">
        <w:trPr>
          <w:jc w:val="center"/>
        </w:trPr>
        <w:tc>
          <w:tcPr>
            <w:cnfStyle w:val="001000000000" w:firstRow="0" w:lastRow="0" w:firstColumn="1" w:lastColumn="0" w:oddVBand="0" w:evenVBand="0" w:oddHBand="0" w:evenHBand="0" w:firstRowFirstColumn="0" w:firstRowLastColumn="0" w:lastRowFirstColumn="0" w:lastRowLastColumn="0"/>
            <w:tcW w:w="1892" w:type="dxa"/>
          </w:tcPr>
          <w:p w14:paraId="7923DAA4" w14:textId="77777777" w:rsidR="002A54FE" w:rsidRPr="00B82012" w:rsidRDefault="00E62933" w:rsidP="003C377C">
            <w:pPr>
              <w:rPr>
                <w:rFonts w:asciiTheme="minorEastAsia" w:hAnsiTheme="minorEastAsia"/>
                <w:b w:val="0"/>
                <w:bCs w:val="0"/>
                <w:color w:val="000000" w:themeColor="text1"/>
                <w:sz w:val="20"/>
                <w:szCs w:val="20"/>
              </w:rPr>
            </w:pPr>
            <w:r w:rsidRPr="00B82012">
              <w:rPr>
                <w:rFonts w:asciiTheme="minorEastAsia" w:hAnsiTheme="minorEastAsia"/>
                <w:b w:val="0"/>
                <w:bCs w:val="0"/>
                <w:color w:val="000000" w:themeColor="text1"/>
                <w:sz w:val="20"/>
                <w:szCs w:val="20"/>
              </w:rPr>
              <w:t>메타데이터 완성도</w:t>
            </w:r>
          </w:p>
        </w:tc>
        <w:tc>
          <w:tcPr>
            <w:tcW w:w="1116" w:type="dxa"/>
          </w:tcPr>
          <w:p w14:paraId="6F87AEBD" w14:textId="77777777" w:rsidR="002A54FE" w:rsidRPr="00B82012" w:rsidRDefault="00E62933" w:rsidP="003C377C">
            <w:pP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20"/>
                <w:szCs w:val="20"/>
              </w:rPr>
            </w:pPr>
            <w:r w:rsidRPr="00B82012">
              <w:rPr>
                <w:rFonts w:asciiTheme="minorEastAsia" w:hAnsiTheme="minorEastAsia"/>
                <w:color w:val="000000" w:themeColor="text1"/>
                <w:sz w:val="20"/>
                <w:szCs w:val="20"/>
              </w:rPr>
              <w:t>N/A</w:t>
            </w:r>
          </w:p>
        </w:tc>
        <w:tc>
          <w:tcPr>
            <w:tcW w:w="1116" w:type="dxa"/>
          </w:tcPr>
          <w:p w14:paraId="43477322" w14:textId="77777777" w:rsidR="002A54FE" w:rsidRPr="00B82012" w:rsidRDefault="00E62933" w:rsidP="003C377C">
            <w:pP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20"/>
                <w:szCs w:val="20"/>
              </w:rPr>
            </w:pPr>
            <w:r w:rsidRPr="00B82012">
              <w:rPr>
                <w:rFonts w:asciiTheme="minorEastAsia" w:hAnsiTheme="minorEastAsia"/>
                <w:color w:val="000000" w:themeColor="text1"/>
                <w:sz w:val="20"/>
                <w:szCs w:val="20"/>
              </w:rPr>
              <w:t>100%</w:t>
            </w:r>
          </w:p>
        </w:tc>
        <w:tc>
          <w:tcPr>
            <w:tcW w:w="1106" w:type="dxa"/>
          </w:tcPr>
          <w:p w14:paraId="2718BD8A" w14:textId="77777777" w:rsidR="002A54FE" w:rsidRPr="00B82012" w:rsidRDefault="00E62933" w:rsidP="003C377C">
            <w:pP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20"/>
                <w:szCs w:val="20"/>
              </w:rPr>
            </w:pPr>
            <w:r w:rsidRPr="00B82012">
              <w:rPr>
                <w:rFonts w:asciiTheme="minorEastAsia" w:hAnsiTheme="minorEastAsia"/>
                <w:color w:val="000000" w:themeColor="text1"/>
                <w:sz w:val="20"/>
                <w:szCs w:val="20"/>
              </w:rPr>
              <w:t>-</w:t>
            </w:r>
          </w:p>
        </w:tc>
        <w:tc>
          <w:tcPr>
            <w:tcW w:w="2047" w:type="dxa"/>
          </w:tcPr>
          <w:p w14:paraId="7B2C16F8" w14:textId="77777777" w:rsidR="002A54FE" w:rsidRPr="00B82012" w:rsidRDefault="00E62933" w:rsidP="003C377C">
            <w:pP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20"/>
                <w:szCs w:val="20"/>
              </w:rPr>
            </w:pPr>
            <w:r w:rsidRPr="00B82012">
              <w:rPr>
                <w:rFonts w:asciiTheme="minorEastAsia" w:hAnsiTheme="minorEastAsia"/>
                <w:color w:val="000000" w:themeColor="text1"/>
                <w:sz w:val="20"/>
                <w:szCs w:val="20"/>
              </w:rPr>
              <w:t>문서ID, 페이지, 섹션명 유지</w:t>
            </w:r>
          </w:p>
        </w:tc>
      </w:tr>
      <w:tr w:rsidR="00B82012" w:rsidRPr="00B82012" w14:paraId="7F53E76B" w14:textId="77777777" w:rsidTr="002A54FE">
        <w:trPr>
          <w:jc w:val="center"/>
        </w:trPr>
        <w:tc>
          <w:tcPr>
            <w:cnfStyle w:val="001000000000" w:firstRow="0" w:lastRow="0" w:firstColumn="1" w:lastColumn="0" w:oddVBand="0" w:evenVBand="0" w:oddHBand="0" w:evenHBand="0" w:firstRowFirstColumn="0" w:firstRowLastColumn="0" w:lastRowFirstColumn="0" w:lastRowLastColumn="0"/>
            <w:tcW w:w="1892" w:type="dxa"/>
          </w:tcPr>
          <w:p w14:paraId="19044D65" w14:textId="77777777" w:rsidR="002A54FE" w:rsidRPr="00B82012" w:rsidRDefault="00E62933" w:rsidP="003C377C">
            <w:pPr>
              <w:rPr>
                <w:rFonts w:asciiTheme="minorEastAsia" w:hAnsiTheme="minorEastAsia"/>
                <w:b w:val="0"/>
                <w:bCs w:val="0"/>
                <w:color w:val="000000" w:themeColor="text1"/>
                <w:sz w:val="20"/>
                <w:szCs w:val="20"/>
              </w:rPr>
            </w:pPr>
            <w:r w:rsidRPr="00B82012">
              <w:rPr>
                <w:rFonts w:asciiTheme="minorEastAsia" w:hAnsiTheme="minorEastAsia"/>
                <w:b w:val="0"/>
                <w:bCs w:val="0"/>
                <w:color w:val="000000" w:themeColor="text1"/>
                <w:sz w:val="20"/>
                <w:szCs w:val="20"/>
              </w:rPr>
              <w:t>구조 보존율</w:t>
            </w:r>
          </w:p>
        </w:tc>
        <w:tc>
          <w:tcPr>
            <w:tcW w:w="1116" w:type="dxa"/>
          </w:tcPr>
          <w:p w14:paraId="5519E1F9" w14:textId="77777777" w:rsidR="002A54FE" w:rsidRPr="00B82012" w:rsidRDefault="00E62933" w:rsidP="003C377C">
            <w:pP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20"/>
                <w:szCs w:val="20"/>
              </w:rPr>
            </w:pPr>
            <w:r w:rsidRPr="00B82012">
              <w:rPr>
                <w:rFonts w:asciiTheme="minorEastAsia" w:hAnsiTheme="minorEastAsia"/>
                <w:color w:val="000000" w:themeColor="text1"/>
                <w:sz w:val="20"/>
                <w:szCs w:val="20"/>
              </w:rPr>
              <w:t>부분</w:t>
            </w:r>
          </w:p>
        </w:tc>
        <w:tc>
          <w:tcPr>
            <w:tcW w:w="1116" w:type="dxa"/>
          </w:tcPr>
          <w:p w14:paraId="5CFEF5D5" w14:textId="77777777" w:rsidR="002A54FE" w:rsidRPr="00B82012" w:rsidRDefault="00E62933" w:rsidP="003C377C">
            <w:pP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20"/>
                <w:szCs w:val="20"/>
              </w:rPr>
            </w:pPr>
            <w:r w:rsidRPr="00B82012">
              <w:rPr>
                <w:rFonts w:asciiTheme="minorEastAsia" w:hAnsiTheme="minorEastAsia"/>
                <w:color w:val="000000" w:themeColor="text1"/>
                <w:sz w:val="20"/>
                <w:szCs w:val="20"/>
              </w:rPr>
              <w:t>완전</w:t>
            </w:r>
          </w:p>
        </w:tc>
        <w:tc>
          <w:tcPr>
            <w:tcW w:w="1106" w:type="dxa"/>
          </w:tcPr>
          <w:p w14:paraId="3C29C731" w14:textId="77777777" w:rsidR="002A54FE" w:rsidRPr="00B82012" w:rsidRDefault="00E62933" w:rsidP="003C377C">
            <w:pP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20"/>
                <w:szCs w:val="20"/>
              </w:rPr>
            </w:pPr>
            <w:r w:rsidRPr="00B82012">
              <w:rPr>
                <w:rFonts w:asciiTheme="minorEastAsia" w:hAnsiTheme="minorEastAsia"/>
                <w:color w:val="000000" w:themeColor="text1"/>
                <w:sz w:val="20"/>
                <w:szCs w:val="20"/>
              </w:rPr>
              <w:t>++</w:t>
            </w:r>
          </w:p>
        </w:tc>
        <w:tc>
          <w:tcPr>
            <w:tcW w:w="2047" w:type="dxa"/>
          </w:tcPr>
          <w:p w14:paraId="29CB8256" w14:textId="77777777" w:rsidR="002A54FE" w:rsidRPr="00B82012" w:rsidRDefault="00E62933" w:rsidP="003C377C">
            <w:pP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20"/>
                <w:szCs w:val="20"/>
              </w:rPr>
            </w:pPr>
            <w:r w:rsidRPr="00B82012">
              <w:rPr>
                <w:rFonts w:asciiTheme="minorEastAsia" w:hAnsiTheme="minorEastAsia"/>
                <w:color w:val="000000" w:themeColor="text1"/>
                <w:sz w:val="20"/>
                <w:szCs w:val="20"/>
              </w:rPr>
              <w:t>표, 섹션 구분, 단위 유지</w:t>
            </w:r>
          </w:p>
        </w:tc>
      </w:tr>
    </w:tbl>
    <w:p w14:paraId="701E4231" w14:textId="46E15144" w:rsidR="009637BA" w:rsidRPr="00426035" w:rsidRDefault="009637BA" w:rsidP="009637BA">
      <w:pPr>
        <w:widowControl/>
        <w:wordWrap/>
        <w:autoSpaceDE/>
        <w:autoSpaceDN/>
        <w:spacing w:after="0"/>
        <w:ind w:firstLineChars="100" w:firstLine="200"/>
        <w:jc w:val="center"/>
        <w:outlineLvl w:val="1"/>
        <w:rPr>
          <w:rFonts w:asciiTheme="minorEastAsia" w:hAnsiTheme="minorEastAsia" w:cs="굴림"/>
          <w:color w:val="000000" w:themeColor="text1"/>
          <w:kern w:val="0"/>
          <w:sz w:val="20"/>
          <w:szCs w:val="20"/>
          <w14:ligatures w14:val="none"/>
        </w:rPr>
      </w:pPr>
      <w:r w:rsidRPr="00426035">
        <w:rPr>
          <w:rFonts w:asciiTheme="minorEastAsia" w:hAnsiTheme="minorEastAsia" w:cs="굴림"/>
          <w:color w:val="000000" w:themeColor="text1"/>
          <w:kern w:val="0"/>
          <w:sz w:val="20"/>
          <w:szCs w:val="20"/>
          <w14:ligatures w14:val="none"/>
        </w:rPr>
        <w:t xml:space="preserve">표 </w:t>
      </w:r>
      <w:r w:rsidRPr="00426035">
        <w:rPr>
          <w:rFonts w:asciiTheme="minorEastAsia" w:hAnsiTheme="minorEastAsia" w:cs="굴림" w:hint="eastAsia"/>
          <w:color w:val="000000" w:themeColor="text1"/>
          <w:kern w:val="0"/>
          <w:sz w:val="20"/>
          <w:szCs w:val="20"/>
          <w14:ligatures w14:val="none"/>
        </w:rPr>
        <w:t>6:</w:t>
      </w:r>
      <w:r w:rsidRPr="00426035">
        <w:rPr>
          <w:rFonts w:asciiTheme="minorEastAsia" w:hAnsiTheme="minorEastAsia" w:cs="굴림"/>
          <w:color w:val="000000" w:themeColor="text1"/>
          <w:kern w:val="0"/>
          <w:sz w:val="20"/>
          <w:szCs w:val="20"/>
          <w14:ligatures w14:val="none"/>
        </w:rPr>
        <w:t xml:space="preserve"> 전처리 전후</w:t>
      </w:r>
      <w:r w:rsidRPr="00426035">
        <w:rPr>
          <w:rFonts w:asciiTheme="minorEastAsia" w:hAnsiTheme="minorEastAsia" w:cs="굴림" w:hint="eastAsia"/>
          <w:color w:val="000000" w:themeColor="text1"/>
          <w:kern w:val="0"/>
          <w:sz w:val="20"/>
          <w:szCs w:val="20"/>
          <w14:ligatures w14:val="none"/>
        </w:rPr>
        <w:t xml:space="preserve"> 데이터셋 통계 (1,200건 기준)</w:t>
      </w:r>
    </w:p>
    <w:p w14:paraId="53ADB4ED" w14:textId="77777777" w:rsidR="00B539E1" w:rsidRPr="00B82012" w:rsidRDefault="002A65FF" w:rsidP="00B80F0A">
      <w:pPr>
        <w:widowControl/>
        <w:wordWrap/>
        <w:autoSpaceDE/>
        <w:autoSpaceDN/>
        <w:spacing w:before="240" w:after="0"/>
        <w:ind w:firstLineChars="100" w:firstLine="200"/>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전처리 이후 문서 내 불필요한 반복 구문이 크게 감소하였으며,</w:t>
      </w:r>
      <w:r w:rsidRPr="00B82012">
        <w:rPr>
          <w:rFonts w:asciiTheme="minorEastAsia" w:hAnsiTheme="minorEastAsia" w:cs="굴림" w:hint="eastAsia"/>
          <w:color w:val="000000" w:themeColor="text1"/>
          <w:kern w:val="0"/>
          <w:sz w:val="20"/>
          <w:szCs w:val="20"/>
          <w14:ligatures w14:val="none"/>
        </w:rPr>
        <w:t xml:space="preserve"> </w:t>
      </w:r>
      <w:r w:rsidRPr="00B82012">
        <w:rPr>
          <w:rFonts w:asciiTheme="minorEastAsia" w:hAnsiTheme="minorEastAsia" w:cs="굴림"/>
          <w:color w:val="000000" w:themeColor="text1"/>
          <w:kern w:val="0"/>
          <w:sz w:val="20"/>
          <w:szCs w:val="20"/>
          <w14:ligatures w14:val="none"/>
        </w:rPr>
        <w:t xml:space="preserve">청크 단위 평균 길이는 약 773토큰으로 </w:t>
      </w:r>
      <w:r w:rsidR="00C879F6" w:rsidRPr="00B82012">
        <w:rPr>
          <w:rFonts w:asciiTheme="minorEastAsia" w:hAnsiTheme="minorEastAsia" w:cs="굴림"/>
          <w:color w:val="000000" w:themeColor="text1"/>
          <w:kern w:val="0"/>
          <w:sz w:val="20"/>
          <w:szCs w:val="20"/>
          <w14:ligatures w14:val="none"/>
        </w:rPr>
        <w:t>유지되었다. 청크 크기를 800토큰으로 설정한 것은 LLM의 입력 한계(1,024토큰)를 준수함과 동시에, Ammar et al. (2025) [5] 등 선행 연구에서 도메인 문서의 문맥 보존 및 검색 효율성 측면에서 1,024 토큰 이하의 크기가 효과적이라고 제시된 점을 근거로 하였다.</w:t>
      </w:r>
      <w:r w:rsidR="00516B37" w:rsidRPr="00B82012">
        <w:rPr>
          <w:rFonts w:asciiTheme="minorEastAsia" w:hAnsiTheme="minorEastAsia" w:cs="굴림" w:hint="eastAsia"/>
          <w:color w:val="000000" w:themeColor="text1"/>
          <w:kern w:val="0"/>
          <w:sz w:val="20"/>
          <w:szCs w:val="20"/>
          <w14:ligatures w14:val="none"/>
        </w:rPr>
        <w:t xml:space="preserve"> </w:t>
      </w:r>
    </w:p>
    <w:p w14:paraId="5CDDDC80" w14:textId="4CEDAB65" w:rsidR="00D1618F" w:rsidRPr="00B82012" w:rsidRDefault="00711CC1" w:rsidP="00E62847">
      <w:pPr>
        <w:widowControl/>
        <w:wordWrap/>
        <w:autoSpaceDE/>
        <w:autoSpaceDN/>
        <w:spacing w:before="240" w:after="0"/>
        <w:ind w:firstLineChars="100" w:firstLine="200"/>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 xml:space="preserve">전처리 결과, 문서의 구조적 정보(표, 단위, 섹션 구분)가 유지된 상태에서 의미 중복과 기호 잡음이 크게 감소하였다. </w:t>
      </w:r>
      <w:r w:rsidR="00A668BF" w:rsidRPr="00B82012">
        <w:rPr>
          <w:rFonts w:asciiTheme="minorEastAsia" w:hAnsiTheme="minorEastAsia" w:cs="굴림"/>
          <w:color w:val="000000" w:themeColor="text1"/>
          <w:kern w:val="0"/>
          <w:sz w:val="20"/>
          <w:szCs w:val="20"/>
          <w14:ligatures w14:val="none"/>
        </w:rPr>
        <w:t xml:space="preserve">이는 이후 하이브리드 검색 단계에서 BM25와 FAISS 간 스코어 분포의 </w:t>
      </w:r>
      <w:r w:rsidR="00A668BF" w:rsidRPr="00B82012">
        <w:rPr>
          <w:rFonts w:asciiTheme="minorEastAsia" w:hAnsiTheme="minorEastAsia" w:cs="굴림"/>
          <w:color w:val="000000" w:themeColor="text1"/>
          <w:kern w:val="0"/>
          <w:sz w:val="20"/>
          <w:szCs w:val="20"/>
          <w14:ligatures w14:val="none"/>
        </w:rPr>
        <w:lastRenderedPageBreak/>
        <w:t>z-score 정규화 안정성 향상에도 기여하였다.</w:t>
      </w:r>
      <w:r w:rsidR="001A5E03" w:rsidRPr="00B82012">
        <w:rPr>
          <w:rFonts w:asciiTheme="minorEastAsia" w:hAnsiTheme="minorEastAsia" w:cs="굴림"/>
          <w:noProof/>
          <w:color w:val="000000" w:themeColor="text1"/>
          <w:kern w:val="0"/>
          <w:sz w:val="20"/>
          <w:szCs w:val="20"/>
        </w:rPr>
        <mc:AlternateContent>
          <mc:Choice Requires="wps">
            <w:drawing>
              <wp:anchor distT="0" distB="0" distL="114300" distR="114300" simplePos="0" relativeHeight="251658240" behindDoc="0" locked="0" layoutInCell="1" allowOverlap="1" wp14:anchorId="45C3ED48" wp14:editId="3C66672F">
                <wp:simplePos x="0" y="0"/>
                <wp:positionH relativeFrom="column">
                  <wp:posOffset>0</wp:posOffset>
                </wp:positionH>
                <wp:positionV relativeFrom="paragraph">
                  <wp:posOffset>1698744</wp:posOffset>
                </wp:positionV>
                <wp:extent cx="1269905" cy="567385"/>
                <wp:effectExtent l="0" t="0" r="13335" b="17145"/>
                <wp:wrapTopAndBottom/>
                <wp:docPr id="1537029999" name="직사각형 1"/>
                <wp:cNvGraphicFramePr/>
                <a:graphic xmlns:a="http://schemas.openxmlformats.org/drawingml/2006/main">
                  <a:graphicData uri="http://schemas.microsoft.com/office/word/2010/wordprocessingShape">
                    <wps:wsp>
                      <wps:cNvSpPr/>
                      <wps:spPr>
                        <a:xfrm>
                          <a:off x="0" y="0"/>
                          <a:ext cx="1269905" cy="56738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E05EB53" w14:textId="77777777" w:rsidR="00E63840" w:rsidRPr="00C96EDA" w:rsidRDefault="0068632F" w:rsidP="00503381">
                            <w:pPr>
                              <w:spacing w:after="0"/>
                              <w:jc w:val="center"/>
                              <w:rPr>
                                <w:color w:val="000000" w:themeColor="text1"/>
                                <w:sz w:val="20"/>
                                <w:szCs w:val="20"/>
                              </w:rPr>
                            </w:pPr>
                            <w:r w:rsidRPr="00C96EDA">
                              <w:rPr>
                                <w:rFonts w:hint="eastAsia"/>
                                <w:color w:val="000000" w:themeColor="text1"/>
                                <w:sz w:val="20"/>
                                <w:szCs w:val="20"/>
                              </w:rPr>
                              <w:t>Data Ingestion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rect w14:anchorId="45C3ED48" id="직사각형 1" o:spid="_x0000_s1026" style="position:absolute;left:0;text-align:left;margin-left:0;margin-top:133.75pt;width:100pt;height:44.7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" filled="f" strokecolor="#09101d [484]" strokeweight="1pt">
                <v:textbox inset="0,0,0,0">
                  <w:txbxContent>
                    <w:p w14:paraId="5E05EB53" w14:textId="77777777" w:rsidR="00E63840" w:rsidRPr="00C96EDA" w:rsidRDefault="0068632F" w:rsidP="00503381">
                      <w:pPr>
                        <w:spacing w:after="0"/>
                        <w:jc w:val="center"/>
                        <w:rPr>
                          <w:color w:val="000000" w:themeColor="text1"/>
                          <w:sz w:val="20"/>
                          <w:szCs w:val="20"/>
                        </w:rPr>
                      </w:pPr>
                      <w:r w:rsidRPr="00C96EDA">
                        <w:rPr>
                          <w:rFonts w:hint="eastAsia"/>
                          <w:color w:val="000000" w:themeColor="text1"/>
                          <w:sz w:val="20"/>
                          <w:szCs w:val="20"/>
                        </w:rPr>
                        <w:t>Data Ingestion</w:t>
                      </w:r>
                    </w:p>
                  </w:txbxContent>
                </v:textbox>
                <w10:wrap type="topAndBottom"/>
              </v:rect>
            </w:pict>
          </mc:Fallback>
        </mc:AlternateContent>
      </w:r>
      <w:r w:rsidR="001A5E03" w:rsidRPr="00B82012">
        <w:rPr>
          <w:rFonts w:asciiTheme="minorEastAsia" w:hAnsiTheme="minorEastAsia" w:cs="굴림"/>
          <w:noProof/>
          <w:color w:val="000000" w:themeColor="text1"/>
          <w:kern w:val="0"/>
          <w:sz w:val="20"/>
          <w:szCs w:val="20"/>
        </w:rPr>
        <mc:AlternateContent>
          <mc:Choice Requires="wps">
            <w:drawing>
              <wp:anchor distT="0" distB="0" distL="114300" distR="114300" simplePos="0" relativeHeight="251658241" behindDoc="0" locked="0" layoutInCell="1" allowOverlap="1" wp14:anchorId="355ECD96" wp14:editId="1101B668">
                <wp:simplePos x="0" y="0"/>
                <wp:positionH relativeFrom="column">
                  <wp:posOffset>1469767</wp:posOffset>
                </wp:positionH>
                <wp:positionV relativeFrom="paragraph">
                  <wp:posOffset>1698744</wp:posOffset>
                </wp:positionV>
                <wp:extent cx="1269905" cy="567385"/>
                <wp:effectExtent l="0" t="0" r="13335" b="17145"/>
                <wp:wrapTopAndBottom/>
                <wp:docPr id="718743032" name="직사각형 1"/>
                <wp:cNvGraphicFramePr/>
                <a:graphic xmlns:a="http://schemas.openxmlformats.org/drawingml/2006/main">
                  <a:graphicData uri="http://schemas.microsoft.com/office/word/2010/wordprocessingShape">
                    <wps:wsp>
                      <wps:cNvSpPr/>
                      <wps:spPr>
                        <a:xfrm>
                          <a:off x="0" y="0"/>
                          <a:ext cx="1269905" cy="56738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3DACE3CB" w14:textId="77777777" w:rsidR="00EF5870" w:rsidRPr="00C96EDA" w:rsidRDefault="00EF5870" w:rsidP="00503381">
                            <w:pPr>
                              <w:spacing w:after="0"/>
                              <w:jc w:val="center"/>
                              <w:rPr>
                                <w:color w:val="000000" w:themeColor="text1"/>
                                <w:sz w:val="20"/>
                                <w:szCs w:val="20"/>
                              </w:rPr>
                            </w:pPr>
                            <w:r w:rsidRPr="00C96EDA">
                              <w:rPr>
                                <w:rFonts w:hint="eastAsia"/>
                                <w:color w:val="000000" w:themeColor="text1"/>
                                <w:sz w:val="20"/>
                                <w:szCs w:val="20"/>
                              </w:rPr>
                              <w:t>Preprocess &amp; Normalize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rect w14:anchorId="355ECD96" id="_x0000_s1027" style="position:absolute;left:0;text-align:left;margin-left:115.75pt;margin-top:133.75pt;width:100pt;height:44.7pt;z-index:2516582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" filled="f" strokecolor="#09101d [484]" strokeweight="1pt">
                <v:textbox inset="0,0,0,0">
                  <w:txbxContent>
                    <w:p w14:paraId="3DACE3CB" w14:textId="77777777" w:rsidR="00EF5870" w:rsidRPr="00C96EDA" w:rsidRDefault="00EF5870" w:rsidP="00503381">
                      <w:pPr>
                        <w:spacing w:after="0"/>
                        <w:jc w:val="center"/>
                        <w:rPr>
                          <w:color w:val="000000" w:themeColor="text1"/>
                          <w:sz w:val="20"/>
                          <w:szCs w:val="20"/>
                        </w:rPr>
                      </w:pPr>
                      <w:r w:rsidRPr="00C96EDA">
                        <w:rPr>
                          <w:rFonts w:hint="eastAsia"/>
                          <w:color w:val="000000" w:themeColor="text1"/>
                          <w:sz w:val="20"/>
                          <w:szCs w:val="20"/>
                        </w:rPr>
                        <w:t>Preprocess &amp; Normalize</w:t>
                      </w:r>
                    </w:p>
                  </w:txbxContent>
                </v:textbox>
                <w10:wrap type="topAndBottom"/>
              </v:rect>
            </w:pict>
          </mc:Fallback>
        </mc:AlternateContent>
      </w:r>
      <w:r w:rsidR="001A5E03" w:rsidRPr="00B82012">
        <w:rPr>
          <w:rFonts w:asciiTheme="minorEastAsia" w:hAnsiTheme="minorEastAsia" w:cs="굴림"/>
          <w:noProof/>
          <w:color w:val="000000" w:themeColor="text1"/>
          <w:kern w:val="0"/>
          <w:sz w:val="20"/>
          <w:szCs w:val="20"/>
        </w:rPr>
        <mc:AlternateContent>
          <mc:Choice Requires="wps">
            <w:drawing>
              <wp:anchor distT="0" distB="0" distL="114300" distR="114300" simplePos="0" relativeHeight="251658242" behindDoc="0" locked="0" layoutInCell="1" allowOverlap="1" wp14:anchorId="09BF6F21" wp14:editId="1016F313">
                <wp:simplePos x="0" y="0"/>
                <wp:positionH relativeFrom="column">
                  <wp:posOffset>2956624</wp:posOffset>
                </wp:positionH>
                <wp:positionV relativeFrom="paragraph">
                  <wp:posOffset>1698744</wp:posOffset>
                </wp:positionV>
                <wp:extent cx="1269905" cy="567385"/>
                <wp:effectExtent l="0" t="0" r="13335" b="17145"/>
                <wp:wrapTopAndBottom/>
                <wp:docPr id="1602269976" name="직사각형 1"/>
                <wp:cNvGraphicFramePr/>
                <a:graphic xmlns:a="http://schemas.openxmlformats.org/drawingml/2006/main">
                  <a:graphicData uri="http://schemas.microsoft.com/office/word/2010/wordprocessingShape">
                    <wps:wsp>
                      <wps:cNvSpPr/>
                      <wps:spPr>
                        <a:xfrm>
                          <a:off x="0" y="0"/>
                          <a:ext cx="1269905" cy="56738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5266460" w14:textId="77777777" w:rsidR="00C76865" w:rsidRPr="00C96EDA" w:rsidRDefault="00EF5870" w:rsidP="00503381">
                            <w:pPr>
                              <w:spacing w:after="0"/>
                              <w:jc w:val="center"/>
                              <w:rPr>
                                <w:color w:val="000000" w:themeColor="text1"/>
                                <w:sz w:val="20"/>
                                <w:szCs w:val="20"/>
                              </w:rPr>
                            </w:pPr>
                            <w:r w:rsidRPr="00C96EDA">
                              <w:rPr>
                                <w:rFonts w:hint="eastAsia"/>
                                <w:color w:val="000000" w:themeColor="text1"/>
                                <w:sz w:val="20"/>
                                <w:szCs w:val="20"/>
                              </w:rPr>
                              <w:t>Chunking</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rect w14:anchorId="09BF6F21" id="_x0000_s1028" style="position:absolute;left:0;text-align:left;margin-left:232.8pt;margin-top:133.75pt;width:100pt;height:44.7pt;z-index:2516582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" filled="f" strokecolor="#09101d [484]" strokeweight="1pt">
                <v:textbox inset="0,0,0,0">
                  <w:txbxContent>
                    <w:p w14:paraId="55266460" w14:textId="77777777" w:rsidR="00C76865" w:rsidRPr="00C96EDA" w:rsidRDefault="00EF5870" w:rsidP="00503381">
                      <w:pPr>
                        <w:spacing w:after="0"/>
                        <w:jc w:val="center"/>
                        <w:rPr>
                          <w:color w:val="000000" w:themeColor="text1"/>
                          <w:sz w:val="20"/>
                          <w:szCs w:val="20"/>
                        </w:rPr>
                      </w:pPr>
                      <w:r w:rsidRPr="00C96EDA">
                        <w:rPr>
                          <w:rFonts w:hint="eastAsia"/>
                          <w:color w:val="000000" w:themeColor="text1"/>
                          <w:sz w:val="20"/>
                          <w:szCs w:val="20"/>
                        </w:rPr>
                        <w:t>Chunking</w:t>
                      </w:r>
                    </w:p>
                  </w:txbxContent>
                </v:textbox>
                <w10:wrap type="topAndBottom"/>
              </v:rect>
            </w:pict>
          </mc:Fallback>
        </mc:AlternateContent>
      </w:r>
      <w:r w:rsidR="001A5E03" w:rsidRPr="00B82012">
        <w:rPr>
          <w:rFonts w:asciiTheme="minorEastAsia" w:hAnsiTheme="minorEastAsia" w:cs="굴림"/>
          <w:noProof/>
          <w:color w:val="000000" w:themeColor="text1"/>
          <w:kern w:val="0"/>
          <w:sz w:val="20"/>
          <w:szCs w:val="20"/>
        </w:rPr>
        <mc:AlternateContent>
          <mc:Choice Requires="wps">
            <w:drawing>
              <wp:anchor distT="0" distB="0" distL="114300" distR="114300" simplePos="0" relativeHeight="251658243" behindDoc="0" locked="0" layoutInCell="1" allowOverlap="1" wp14:anchorId="5B77C836" wp14:editId="1D48B52F">
                <wp:simplePos x="0" y="0"/>
                <wp:positionH relativeFrom="column">
                  <wp:posOffset>4434935</wp:posOffset>
                </wp:positionH>
                <wp:positionV relativeFrom="paragraph">
                  <wp:posOffset>1698744</wp:posOffset>
                </wp:positionV>
                <wp:extent cx="1269905" cy="567385"/>
                <wp:effectExtent l="0" t="0" r="13335" b="17145"/>
                <wp:wrapTopAndBottom/>
                <wp:docPr id="1565481214" name="직사각형 1"/>
                <wp:cNvGraphicFramePr/>
                <a:graphic xmlns:a="http://schemas.openxmlformats.org/drawingml/2006/main">
                  <a:graphicData uri="http://schemas.microsoft.com/office/word/2010/wordprocessingShape">
                    <wps:wsp>
                      <wps:cNvSpPr/>
                      <wps:spPr>
                        <a:xfrm>
                          <a:off x="0" y="0"/>
                          <a:ext cx="1269905" cy="56738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11B098D" w14:textId="77777777" w:rsidR="00B12057" w:rsidRPr="00C96EDA" w:rsidRDefault="00503381" w:rsidP="00503381">
                            <w:pPr>
                              <w:spacing w:after="0"/>
                              <w:jc w:val="center"/>
                              <w:rPr>
                                <w:color w:val="000000" w:themeColor="text1"/>
                                <w:sz w:val="20"/>
                                <w:szCs w:val="20"/>
                              </w:rPr>
                            </w:pPr>
                            <w:r w:rsidRPr="00C96EDA">
                              <w:rPr>
                                <w:rFonts w:hint="eastAsia"/>
                                <w:color w:val="000000" w:themeColor="text1"/>
                                <w:sz w:val="20"/>
                                <w:szCs w:val="20"/>
                              </w:rPr>
                              <w:t>Embedding</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rect w14:anchorId="5B77C836" id="_x0000_s1029" style="position:absolute;left:0;text-align:left;margin-left:349.2pt;margin-top:133.75pt;width:100pt;height:44.7pt;z-index:25165824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" filled="f" strokecolor="#09101d [484]" strokeweight="1pt">
                <v:textbox inset="0,0,0,0">
                  <w:txbxContent>
                    <w:p w14:paraId="511B098D" w14:textId="77777777" w:rsidR="00B12057" w:rsidRPr="00C96EDA" w:rsidRDefault="00503381" w:rsidP="00503381">
                      <w:pPr>
                        <w:spacing w:after="0"/>
                        <w:jc w:val="center"/>
                        <w:rPr>
                          <w:color w:val="000000" w:themeColor="text1"/>
                          <w:sz w:val="20"/>
                          <w:szCs w:val="20"/>
                        </w:rPr>
                      </w:pPr>
                      <w:r w:rsidRPr="00C96EDA">
                        <w:rPr>
                          <w:rFonts w:hint="eastAsia"/>
                          <w:color w:val="000000" w:themeColor="text1"/>
                          <w:sz w:val="20"/>
                          <w:szCs w:val="20"/>
                        </w:rPr>
                        <w:t>Embedding</w:t>
                      </w:r>
                    </w:p>
                  </w:txbxContent>
                </v:textbox>
                <w10:wrap type="topAndBottom"/>
              </v:rect>
            </w:pict>
          </mc:Fallback>
        </mc:AlternateContent>
      </w:r>
      <w:r w:rsidR="001A5E03" w:rsidRPr="00B82012">
        <w:rPr>
          <w:rFonts w:asciiTheme="minorEastAsia" w:hAnsiTheme="minorEastAsia" w:cs="굴림"/>
          <w:noProof/>
          <w:color w:val="000000" w:themeColor="text1"/>
          <w:kern w:val="0"/>
          <w:sz w:val="20"/>
          <w:szCs w:val="20"/>
        </w:rPr>
        <mc:AlternateContent>
          <mc:Choice Requires="wps">
            <w:drawing>
              <wp:anchor distT="0" distB="0" distL="114300" distR="114300" simplePos="0" relativeHeight="251658244" behindDoc="0" locked="0" layoutInCell="1" allowOverlap="1" wp14:anchorId="095B7F54" wp14:editId="16307649">
                <wp:simplePos x="0" y="0"/>
                <wp:positionH relativeFrom="column">
                  <wp:posOffset>0</wp:posOffset>
                </wp:positionH>
                <wp:positionV relativeFrom="paragraph">
                  <wp:posOffset>2279546</wp:posOffset>
                </wp:positionV>
                <wp:extent cx="1269905" cy="939296"/>
                <wp:effectExtent l="0" t="0" r="635" b="635"/>
                <wp:wrapTopAndBottom/>
                <wp:docPr id="1470531261" name="직사각형 1"/>
                <wp:cNvGraphicFramePr/>
                <a:graphic xmlns:a="http://schemas.openxmlformats.org/drawingml/2006/main">
                  <a:graphicData uri="http://schemas.microsoft.com/office/word/2010/wordprocessingShape">
                    <wps:wsp>
                      <wps:cNvSpPr/>
                      <wps:spPr>
                        <a:xfrm>
                          <a:off x="0" y="0"/>
                          <a:ext cx="1269905" cy="939296"/>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FE9B08E" w14:textId="77777777" w:rsidR="001329FE" w:rsidRDefault="001329FE" w:rsidP="00E63840">
                            <w:pPr>
                              <w:spacing w:after="0"/>
                              <w:jc w:val="center"/>
                              <w:rPr>
                                <w:color w:val="000000" w:themeColor="text1"/>
                                <w:sz w:val="16"/>
                                <w:szCs w:val="16"/>
                              </w:rPr>
                            </w:pPr>
                            <w:r w:rsidRPr="00C76865">
                              <w:rPr>
                                <w:rFonts w:hint="eastAsia"/>
                                <w:color w:val="000000" w:themeColor="text1"/>
                                <w:sz w:val="16"/>
                                <w:szCs w:val="16"/>
                              </w:rPr>
                              <w:t xml:space="preserve">KIPRIS Patents </w:t>
                            </w:r>
                          </w:p>
                          <w:p w14:paraId="23272A87" w14:textId="77777777" w:rsidR="001329FE" w:rsidRPr="00C76865" w:rsidRDefault="001329FE" w:rsidP="00E63840">
                            <w:pPr>
                              <w:spacing w:after="0"/>
                              <w:jc w:val="center"/>
                              <w:rPr>
                                <w:color w:val="000000" w:themeColor="text1"/>
                                <w:sz w:val="16"/>
                                <w:szCs w:val="16"/>
                              </w:rPr>
                            </w:pPr>
                            <w:r w:rsidRPr="00C76865">
                              <w:rPr>
                                <w:rFonts w:hint="eastAsia"/>
                                <w:color w:val="000000" w:themeColor="text1"/>
                                <w:sz w:val="16"/>
                                <w:szCs w:val="16"/>
                              </w:rPr>
                              <w:t>/ NASA NTRS PDFs</w:t>
                            </w:r>
                          </w:p>
                          <w:p w14:paraId="309748F2" w14:textId="77777777" w:rsidR="001329FE" w:rsidRPr="00C76865" w:rsidRDefault="001329FE" w:rsidP="00E63840">
                            <w:pPr>
                              <w:spacing w:after="0"/>
                              <w:jc w:val="center"/>
                              <w:rPr>
                                <w:color w:val="000000" w:themeColor="text1"/>
                                <w:sz w:val="16"/>
                                <w:szCs w:val="16"/>
                              </w:rPr>
                            </w:pPr>
                            <w:r w:rsidRPr="00C76865">
                              <w:rPr>
                                <w:rFonts w:hint="eastAsia"/>
                                <w:color w:val="000000" w:themeColor="text1"/>
                                <w:sz w:val="16"/>
                                <w:szCs w:val="16"/>
                              </w:rPr>
                              <w:t>(pdfplumber, PyMuPDF)</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rect w14:anchorId="095B7F54" id="_x0000_s1030" style="position:absolute;left:0;text-align:left;margin-left:0;margin-top:179.5pt;width:100pt;height:73.95pt;z-index:2516582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" fillcolor="white [3212]" stroked="f" strokeweight="1pt">
                <v:textbox inset="0,0,0,0">
                  <w:txbxContent>
                    <w:p w14:paraId="5FE9B08E" w14:textId="77777777" w:rsidR="001329FE" w:rsidRDefault="001329FE" w:rsidP="00E63840">
                      <w:pPr>
                        <w:spacing w:after="0"/>
                        <w:jc w:val="center"/>
                        <w:rPr>
                          <w:color w:val="000000" w:themeColor="text1"/>
                          <w:sz w:val="16"/>
                          <w:szCs w:val="16"/>
                        </w:rPr>
                      </w:pPr>
                      <w:r w:rsidRPr="00C76865">
                        <w:rPr>
                          <w:rFonts w:hint="eastAsia"/>
                          <w:color w:val="000000" w:themeColor="text1"/>
                          <w:sz w:val="16"/>
                          <w:szCs w:val="16"/>
                        </w:rPr>
                        <w:t xml:space="preserve">KIPRIS Patents </w:t>
                      </w:r>
                    </w:p>
                    <w:p w14:paraId="23272A87" w14:textId="77777777" w:rsidR="001329FE" w:rsidRPr="00C76865" w:rsidRDefault="001329FE" w:rsidP="00E63840">
                      <w:pPr>
                        <w:spacing w:after="0"/>
                        <w:jc w:val="center"/>
                        <w:rPr>
                          <w:color w:val="000000" w:themeColor="text1"/>
                          <w:sz w:val="16"/>
                          <w:szCs w:val="16"/>
                        </w:rPr>
                      </w:pPr>
                      <w:r w:rsidRPr="00C76865">
                        <w:rPr>
                          <w:rFonts w:hint="eastAsia"/>
                          <w:color w:val="000000" w:themeColor="text1"/>
                          <w:sz w:val="16"/>
                          <w:szCs w:val="16"/>
                        </w:rPr>
                        <w:t>/ NASA NTRS PDFs</w:t>
                      </w:r>
                    </w:p>
                    <w:p w14:paraId="309748F2" w14:textId="77777777" w:rsidR="001329FE" w:rsidRPr="00C76865" w:rsidRDefault="001329FE" w:rsidP="00E63840">
                      <w:pPr>
                        <w:spacing w:after="0"/>
                        <w:jc w:val="center"/>
                        <w:rPr>
                          <w:color w:val="000000" w:themeColor="text1"/>
                          <w:sz w:val="16"/>
                          <w:szCs w:val="16"/>
                        </w:rPr>
                      </w:pPr>
                      <w:r w:rsidRPr="00C76865">
                        <w:rPr>
                          <w:rFonts w:hint="eastAsia"/>
                          <w:color w:val="000000" w:themeColor="text1"/>
                          <w:sz w:val="16"/>
                          <w:szCs w:val="16"/>
                        </w:rPr>
                        <w:t>(pdfplumber, PyMuPDF)</w:t>
                      </w:r>
                    </w:p>
                  </w:txbxContent>
                </v:textbox>
                <w10:wrap type="topAndBottom"/>
              </v:rect>
            </w:pict>
          </mc:Fallback>
        </mc:AlternateContent>
      </w:r>
      <w:r w:rsidR="001A5E03" w:rsidRPr="00B82012">
        <w:rPr>
          <w:rFonts w:asciiTheme="minorEastAsia" w:hAnsiTheme="minorEastAsia" w:cs="굴림"/>
          <w:noProof/>
          <w:color w:val="000000" w:themeColor="text1"/>
          <w:kern w:val="0"/>
          <w:sz w:val="20"/>
          <w:szCs w:val="20"/>
        </w:rPr>
        <mc:AlternateContent>
          <mc:Choice Requires="wps">
            <w:drawing>
              <wp:anchor distT="0" distB="0" distL="114300" distR="114300" simplePos="0" relativeHeight="251658245" behindDoc="0" locked="0" layoutInCell="1" allowOverlap="1" wp14:anchorId="5C368DE8" wp14:editId="33EEF0BF">
                <wp:simplePos x="0" y="0"/>
                <wp:positionH relativeFrom="column">
                  <wp:posOffset>1478311</wp:posOffset>
                </wp:positionH>
                <wp:positionV relativeFrom="paragraph">
                  <wp:posOffset>2279546</wp:posOffset>
                </wp:positionV>
                <wp:extent cx="1269905" cy="939296"/>
                <wp:effectExtent l="0" t="0" r="635" b="635"/>
                <wp:wrapTopAndBottom/>
                <wp:docPr id="1882457623" name="직사각형 1"/>
                <wp:cNvGraphicFramePr/>
                <a:graphic xmlns:a="http://schemas.openxmlformats.org/drawingml/2006/main">
                  <a:graphicData uri="http://schemas.microsoft.com/office/word/2010/wordprocessingShape">
                    <wps:wsp>
                      <wps:cNvSpPr/>
                      <wps:spPr>
                        <a:xfrm>
                          <a:off x="0" y="0"/>
                          <a:ext cx="1269905" cy="939296"/>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541AEA8" w14:textId="77777777" w:rsidR="001329FE" w:rsidRPr="00C76865" w:rsidRDefault="001329FE" w:rsidP="00EF5870">
                            <w:pPr>
                              <w:spacing w:after="0"/>
                              <w:jc w:val="center"/>
                              <w:rPr>
                                <w:color w:val="000000" w:themeColor="text1"/>
                                <w:sz w:val="16"/>
                                <w:szCs w:val="16"/>
                              </w:rPr>
                            </w:pPr>
                            <w:r w:rsidRPr="00C76865">
                              <w:rPr>
                                <w:rFonts w:hint="eastAsia"/>
                                <w:color w:val="000000" w:themeColor="text1"/>
                                <w:sz w:val="16"/>
                                <w:szCs w:val="16"/>
                              </w:rPr>
                              <w:t>Remove meta-noise</w:t>
                            </w:r>
                          </w:p>
                          <w:p w14:paraId="53D6384C" w14:textId="77777777" w:rsidR="001329FE" w:rsidRPr="00C76865" w:rsidRDefault="001329FE" w:rsidP="00EF5870">
                            <w:pPr>
                              <w:spacing w:after="0"/>
                              <w:jc w:val="center"/>
                              <w:rPr>
                                <w:color w:val="000000" w:themeColor="text1"/>
                                <w:sz w:val="16"/>
                                <w:szCs w:val="16"/>
                              </w:rPr>
                            </w:pPr>
                            <w:r w:rsidRPr="00C76865">
                              <w:rPr>
                                <w:rFonts w:hint="eastAsia"/>
                                <w:color w:val="000000" w:themeColor="text1"/>
                                <w:sz w:val="16"/>
                                <w:szCs w:val="16"/>
                              </w:rPr>
                              <w:t>Preserve tables/sections</w:t>
                            </w:r>
                          </w:p>
                          <w:p w14:paraId="5C3AB092" w14:textId="77777777" w:rsidR="001329FE" w:rsidRPr="00C76865" w:rsidRDefault="001329FE" w:rsidP="00EF5870">
                            <w:pPr>
                              <w:spacing w:after="0"/>
                              <w:jc w:val="center"/>
                              <w:rPr>
                                <w:color w:val="000000" w:themeColor="text1"/>
                                <w:sz w:val="16"/>
                                <w:szCs w:val="16"/>
                              </w:rPr>
                            </w:pPr>
                            <w:r w:rsidRPr="00C76865">
                              <w:rPr>
                                <w:rFonts w:hint="eastAsia"/>
                                <w:color w:val="000000" w:themeColor="text1"/>
                                <w:sz w:val="16"/>
                                <w:szCs w:val="16"/>
                              </w:rPr>
                              <w:t>Units/symbols unify</w:t>
                            </w:r>
                          </w:p>
                          <w:p w14:paraId="5294BFA2" w14:textId="77777777" w:rsidR="001329FE" w:rsidRPr="00C76865" w:rsidRDefault="001329FE" w:rsidP="00EF5870">
                            <w:pPr>
                              <w:spacing w:after="0"/>
                              <w:jc w:val="center"/>
                              <w:rPr>
                                <w:color w:val="000000" w:themeColor="text1"/>
                                <w:sz w:val="16"/>
                                <w:szCs w:val="16"/>
                              </w:rPr>
                            </w:pPr>
                            <w:r w:rsidRPr="00C76865">
                              <w:rPr>
                                <w:rFonts w:hint="eastAsia"/>
                                <w:color w:val="000000" w:themeColor="text1"/>
                                <w:sz w:val="16"/>
                                <w:szCs w:val="16"/>
                              </w:rPr>
                              <w:t>UTF-8</w:t>
                            </w:r>
                          </w:p>
                          <w:p w14:paraId="2F888797" w14:textId="77777777" w:rsidR="001329FE" w:rsidRPr="00C76865" w:rsidRDefault="001329FE" w:rsidP="00C76865">
                            <w:pPr>
                              <w:spacing w:after="0"/>
                              <w:jc w:val="center"/>
                              <w:rPr>
                                <w:color w:val="000000" w:themeColor="text1"/>
                                <w:sz w:val="16"/>
                                <w:szCs w:val="16"/>
                              </w:rPr>
                            </w:pPr>
                            <w:r w:rsidRPr="00C76865">
                              <w:rPr>
                                <w:rFonts w:hint="eastAsia"/>
                                <w:color w:val="000000" w:themeColor="text1"/>
                                <w:sz w:val="16"/>
                                <w:szCs w:val="16"/>
                              </w:rPr>
                              <w:t>(custom pipeline)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rect w14:anchorId="5C368DE8" id="_x0000_s1031" style="position:absolute;left:0;text-align:left;margin-left:116.4pt;margin-top:179.5pt;width:100pt;height:73.95pt;z-index:25165824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" fillcolor="white [3212]" stroked="f" strokeweight="1pt">
                <v:textbox inset="0,0,0,0">
                  <w:txbxContent>
                    <w:p w14:paraId="5541AEA8" w14:textId="77777777" w:rsidR="001329FE" w:rsidRPr="00C76865" w:rsidRDefault="001329FE" w:rsidP="00EF5870">
                      <w:pPr>
                        <w:spacing w:after="0"/>
                        <w:jc w:val="center"/>
                        <w:rPr>
                          <w:color w:val="000000" w:themeColor="text1"/>
                          <w:sz w:val="16"/>
                          <w:szCs w:val="16"/>
                        </w:rPr>
                      </w:pPr>
                      <w:r w:rsidRPr="00C76865">
                        <w:rPr>
                          <w:rFonts w:hint="eastAsia"/>
                          <w:color w:val="000000" w:themeColor="text1"/>
                          <w:sz w:val="16"/>
                          <w:szCs w:val="16"/>
                        </w:rPr>
                        <w:t>Remove meta-noise</w:t>
                      </w:r>
                    </w:p>
                    <w:p w14:paraId="53D6384C" w14:textId="77777777" w:rsidR="001329FE" w:rsidRPr="00C76865" w:rsidRDefault="001329FE" w:rsidP="00EF5870">
                      <w:pPr>
                        <w:spacing w:after="0"/>
                        <w:jc w:val="center"/>
                        <w:rPr>
                          <w:color w:val="000000" w:themeColor="text1"/>
                          <w:sz w:val="16"/>
                          <w:szCs w:val="16"/>
                        </w:rPr>
                      </w:pPr>
                      <w:r w:rsidRPr="00C76865">
                        <w:rPr>
                          <w:rFonts w:hint="eastAsia"/>
                          <w:color w:val="000000" w:themeColor="text1"/>
                          <w:sz w:val="16"/>
                          <w:szCs w:val="16"/>
                        </w:rPr>
                        <w:t>Preserve tables/sections</w:t>
                      </w:r>
                    </w:p>
                    <w:p w14:paraId="5C3AB092" w14:textId="77777777" w:rsidR="001329FE" w:rsidRPr="00C76865" w:rsidRDefault="001329FE" w:rsidP="00EF5870">
                      <w:pPr>
                        <w:spacing w:after="0"/>
                        <w:jc w:val="center"/>
                        <w:rPr>
                          <w:color w:val="000000" w:themeColor="text1"/>
                          <w:sz w:val="16"/>
                          <w:szCs w:val="16"/>
                        </w:rPr>
                      </w:pPr>
                      <w:r w:rsidRPr="00C76865">
                        <w:rPr>
                          <w:rFonts w:hint="eastAsia"/>
                          <w:color w:val="000000" w:themeColor="text1"/>
                          <w:sz w:val="16"/>
                          <w:szCs w:val="16"/>
                        </w:rPr>
                        <w:t>Units/symbols unify</w:t>
                      </w:r>
                    </w:p>
                    <w:p w14:paraId="5294BFA2" w14:textId="77777777" w:rsidR="001329FE" w:rsidRPr="00C76865" w:rsidRDefault="001329FE" w:rsidP="00EF5870">
                      <w:pPr>
                        <w:spacing w:after="0"/>
                        <w:jc w:val="center"/>
                        <w:rPr>
                          <w:color w:val="000000" w:themeColor="text1"/>
                          <w:sz w:val="16"/>
                          <w:szCs w:val="16"/>
                        </w:rPr>
                      </w:pPr>
                      <w:r w:rsidRPr="00C76865">
                        <w:rPr>
                          <w:rFonts w:hint="eastAsia"/>
                          <w:color w:val="000000" w:themeColor="text1"/>
                          <w:sz w:val="16"/>
                          <w:szCs w:val="16"/>
                        </w:rPr>
                        <w:t>UTF-8</w:t>
                      </w:r>
                    </w:p>
                    <w:p w14:paraId="2F888797" w14:textId="77777777" w:rsidR="001329FE" w:rsidRPr="00C76865" w:rsidRDefault="001329FE" w:rsidP="00C76865">
                      <w:pPr>
                        <w:spacing w:after="0"/>
                        <w:jc w:val="center"/>
                        <w:rPr>
                          <w:color w:val="000000" w:themeColor="text1"/>
                          <w:sz w:val="16"/>
                          <w:szCs w:val="16"/>
                        </w:rPr>
                      </w:pPr>
                      <w:r w:rsidRPr="00C76865">
                        <w:rPr>
                          <w:rFonts w:hint="eastAsia"/>
                          <w:color w:val="000000" w:themeColor="text1"/>
                          <w:sz w:val="16"/>
                          <w:szCs w:val="16"/>
                        </w:rPr>
                        <w:t>(custom pipeline)</w:t>
                      </w:r>
                    </w:p>
                  </w:txbxContent>
                </v:textbox>
                <w10:wrap type="topAndBottom"/>
              </v:rect>
            </w:pict>
          </mc:Fallback>
        </mc:AlternateContent>
      </w:r>
      <w:r w:rsidR="001A5E03" w:rsidRPr="00B82012">
        <w:rPr>
          <w:rFonts w:asciiTheme="minorEastAsia" w:hAnsiTheme="minorEastAsia" w:cs="굴림"/>
          <w:noProof/>
          <w:color w:val="000000" w:themeColor="text1"/>
          <w:kern w:val="0"/>
          <w:sz w:val="20"/>
          <w:szCs w:val="20"/>
        </w:rPr>
        <mc:AlternateContent>
          <mc:Choice Requires="wps">
            <w:drawing>
              <wp:anchor distT="0" distB="0" distL="114300" distR="114300" simplePos="0" relativeHeight="251658246" behindDoc="0" locked="0" layoutInCell="1" allowOverlap="1" wp14:anchorId="7096A5B4" wp14:editId="5E5FCDD2">
                <wp:simplePos x="0" y="0"/>
                <wp:positionH relativeFrom="column">
                  <wp:posOffset>2956624</wp:posOffset>
                </wp:positionH>
                <wp:positionV relativeFrom="paragraph">
                  <wp:posOffset>2279546</wp:posOffset>
                </wp:positionV>
                <wp:extent cx="1269905" cy="939296"/>
                <wp:effectExtent l="0" t="0" r="635" b="635"/>
                <wp:wrapTopAndBottom/>
                <wp:docPr id="1140556072" name="직사각형 1"/>
                <wp:cNvGraphicFramePr/>
                <a:graphic xmlns:a="http://schemas.openxmlformats.org/drawingml/2006/main">
                  <a:graphicData uri="http://schemas.microsoft.com/office/word/2010/wordprocessingShape">
                    <wps:wsp>
                      <wps:cNvSpPr/>
                      <wps:spPr>
                        <a:xfrm>
                          <a:off x="0" y="0"/>
                          <a:ext cx="1269905" cy="939296"/>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D9A222A" w14:textId="77777777" w:rsidR="001329FE" w:rsidRPr="00C76865" w:rsidRDefault="00503381" w:rsidP="00E63840">
                            <w:pPr>
                              <w:spacing w:after="0"/>
                              <w:jc w:val="center"/>
                              <w:rPr>
                                <w:color w:val="000000" w:themeColor="text1"/>
                                <w:sz w:val="16"/>
                                <w:szCs w:val="16"/>
                              </w:rPr>
                            </w:pPr>
                            <w:r>
                              <w:rPr>
                                <w:rFonts w:hint="eastAsia"/>
                                <w:color w:val="000000" w:themeColor="text1"/>
                                <w:sz w:val="16"/>
                                <w:szCs w:val="16"/>
                              </w:rPr>
                              <w:t>~</w:t>
                            </w:r>
                            <w:r w:rsidR="001329FE" w:rsidRPr="00C76865">
                              <w:rPr>
                                <w:rFonts w:hint="eastAsia"/>
                                <w:color w:val="000000" w:themeColor="text1"/>
                                <w:sz w:val="16"/>
                                <w:szCs w:val="16"/>
                              </w:rPr>
                              <w:t>800 tokens, 150 overlap + metadata</w:t>
                            </w:r>
                          </w:p>
                          <w:p w14:paraId="6D1D6099" w14:textId="77777777" w:rsidR="001329FE" w:rsidRPr="00C76865" w:rsidRDefault="001329FE" w:rsidP="00E63840">
                            <w:pPr>
                              <w:spacing w:after="0"/>
                              <w:jc w:val="center"/>
                              <w:rPr>
                                <w:color w:val="000000" w:themeColor="text1"/>
                                <w:sz w:val="16"/>
                                <w:szCs w:val="16"/>
                              </w:rPr>
                            </w:pPr>
                            <w:r w:rsidRPr="00C76865">
                              <w:rPr>
                                <w:rFonts w:hint="eastAsia"/>
                                <w:color w:val="000000" w:themeColor="text1"/>
                                <w:sz w:val="16"/>
                                <w:szCs w:val="16"/>
                              </w:rPr>
                              <w:t>(doc/page/</w:t>
                            </w:r>
                            <w:r w:rsidRPr="00C76865">
                              <w:rPr>
                                <w:color w:val="000000" w:themeColor="text1"/>
                                <w:sz w:val="16"/>
                                <w:szCs w:val="16"/>
                              </w:rPr>
                              <w:t>section</w:t>
                            </w:r>
                            <w:r w:rsidRPr="00C76865">
                              <w:rPr>
                                <w:rFonts w:hint="eastAsia"/>
                                <w:color w:val="000000" w:themeColor="text1"/>
                                <w:sz w:val="16"/>
                                <w:szCs w:val="16"/>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rect w14:anchorId="7096A5B4" id="_x0000_s1032" style="position:absolute;left:0;text-align:left;margin-left:232.8pt;margin-top:179.5pt;width:100pt;height:73.95pt;z-index:25165824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" fillcolor="white [3212]" stroked="f" strokeweight="1pt">
                <v:textbox inset="0,0,0,0">
                  <w:txbxContent>
                    <w:p w14:paraId="0D9A222A" w14:textId="77777777" w:rsidR="001329FE" w:rsidRPr="00C76865" w:rsidRDefault="00503381" w:rsidP="00E63840">
                      <w:pPr>
                        <w:spacing w:after="0"/>
                        <w:jc w:val="center"/>
                        <w:rPr>
                          <w:color w:val="000000" w:themeColor="text1"/>
                          <w:sz w:val="16"/>
                          <w:szCs w:val="16"/>
                        </w:rPr>
                      </w:pPr>
                      <w:r>
                        <w:rPr>
                          <w:rFonts w:hint="eastAsia"/>
                          <w:color w:val="000000" w:themeColor="text1"/>
                          <w:sz w:val="16"/>
                          <w:szCs w:val="16"/>
                        </w:rPr>
                        <w:t>~</w:t>
                      </w:r>
                      <w:r w:rsidR="001329FE" w:rsidRPr="00C76865">
                        <w:rPr>
                          <w:rFonts w:hint="eastAsia"/>
                          <w:color w:val="000000" w:themeColor="text1"/>
                          <w:sz w:val="16"/>
                          <w:szCs w:val="16"/>
                        </w:rPr>
                        <w:t>800 tokens, 150 overlap + metadata</w:t>
                      </w:r>
                    </w:p>
                    <w:p w14:paraId="6D1D6099" w14:textId="77777777" w:rsidR="001329FE" w:rsidRPr="00C76865" w:rsidRDefault="001329FE" w:rsidP="00E63840">
                      <w:pPr>
                        <w:spacing w:after="0"/>
                        <w:jc w:val="center"/>
                        <w:rPr>
                          <w:color w:val="000000" w:themeColor="text1"/>
                          <w:sz w:val="16"/>
                          <w:szCs w:val="16"/>
                        </w:rPr>
                      </w:pPr>
                      <w:r w:rsidRPr="00C76865">
                        <w:rPr>
                          <w:rFonts w:hint="eastAsia"/>
                          <w:color w:val="000000" w:themeColor="text1"/>
                          <w:sz w:val="16"/>
                          <w:szCs w:val="16"/>
                        </w:rPr>
                        <w:t>(doc/page/</w:t>
                      </w:r>
                      <w:r w:rsidRPr="00C76865">
                        <w:rPr>
                          <w:color w:val="000000" w:themeColor="text1"/>
                          <w:sz w:val="16"/>
                          <w:szCs w:val="16"/>
                        </w:rPr>
                        <w:t>section</w:t>
                      </w:r>
                      <w:r w:rsidRPr="00C76865">
                        <w:rPr>
                          <w:rFonts w:hint="eastAsia"/>
                          <w:color w:val="000000" w:themeColor="text1"/>
                          <w:sz w:val="16"/>
                          <w:szCs w:val="16"/>
                        </w:rPr>
                        <w:t>)</w:t>
                      </w:r>
                    </w:p>
                  </w:txbxContent>
                </v:textbox>
                <w10:wrap type="topAndBottom"/>
              </v:rect>
            </w:pict>
          </mc:Fallback>
        </mc:AlternateContent>
      </w:r>
      <w:r w:rsidR="001A5E03" w:rsidRPr="00B82012">
        <w:rPr>
          <w:rFonts w:asciiTheme="minorEastAsia" w:hAnsiTheme="minorEastAsia" w:cs="굴림"/>
          <w:noProof/>
          <w:color w:val="000000" w:themeColor="text1"/>
          <w:kern w:val="0"/>
          <w:sz w:val="20"/>
          <w:szCs w:val="20"/>
        </w:rPr>
        <mc:AlternateContent>
          <mc:Choice Requires="wps">
            <w:drawing>
              <wp:anchor distT="0" distB="0" distL="114300" distR="114300" simplePos="0" relativeHeight="251658247" behindDoc="0" locked="0" layoutInCell="1" allowOverlap="1" wp14:anchorId="1C67CCA1" wp14:editId="55220013">
                <wp:simplePos x="0" y="0"/>
                <wp:positionH relativeFrom="column">
                  <wp:posOffset>4434935</wp:posOffset>
                </wp:positionH>
                <wp:positionV relativeFrom="paragraph">
                  <wp:posOffset>2279546</wp:posOffset>
                </wp:positionV>
                <wp:extent cx="1269905" cy="939296"/>
                <wp:effectExtent l="0" t="0" r="635" b="635"/>
                <wp:wrapTopAndBottom/>
                <wp:docPr id="2092588594" name="직사각형 1"/>
                <wp:cNvGraphicFramePr/>
                <a:graphic xmlns:a="http://schemas.openxmlformats.org/drawingml/2006/main">
                  <a:graphicData uri="http://schemas.microsoft.com/office/word/2010/wordprocessingShape">
                    <wps:wsp>
                      <wps:cNvSpPr/>
                      <wps:spPr>
                        <a:xfrm>
                          <a:off x="0" y="0"/>
                          <a:ext cx="1269905" cy="939296"/>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7877314" w14:textId="77777777" w:rsidR="00503381" w:rsidRDefault="00503381" w:rsidP="00503381">
                            <w:pPr>
                              <w:spacing w:after="0"/>
                              <w:jc w:val="center"/>
                              <w:rPr>
                                <w:color w:val="000000" w:themeColor="text1"/>
                                <w:sz w:val="16"/>
                                <w:szCs w:val="16"/>
                              </w:rPr>
                            </w:pPr>
                            <w:r>
                              <w:rPr>
                                <w:color w:val="000000" w:themeColor="text1"/>
                                <w:sz w:val="16"/>
                                <w:szCs w:val="16"/>
                              </w:rPr>
                              <w:t>S</w:t>
                            </w:r>
                            <w:r>
                              <w:rPr>
                                <w:rFonts w:hint="eastAsia"/>
                                <w:color w:val="000000" w:themeColor="text1"/>
                                <w:sz w:val="16"/>
                                <w:szCs w:val="16"/>
                              </w:rPr>
                              <w:t>entence-transformers</w:t>
                            </w:r>
                          </w:p>
                          <w:p w14:paraId="32569C6F" w14:textId="77777777" w:rsidR="00503381" w:rsidRPr="00C76865" w:rsidRDefault="00503381" w:rsidP="00503381">
                            <w:pPr>
                              <w:spacing w:after="0"/>
                              <w:jc w:val="center"/>
                              <w:rPr>
                                <w:color w:val="000000" w:themeColor="text1"/>
                                <w:sz w:val="16"/>
                                <w:szCs w:val="16"/>
                              </w:rPr>
                            </w:pPr>
                            <w:r>
                              <w:rPr>
                                <w:rFonts w:hint="eastAsia"/>
                                <w:color w:val="000000" w:themeColor="text1"/>
                                <w:sz w:val="16"/>
                                <w:szCs w:val="16"/>
                              </w:rPr>
                              <w:t>(bge-m3)</w:t>
                            </w:r>
                          </w:p>
                          <w:p w14:paraId="3FBC23D1" w14:textId="77777777" w:rsidR="001329FE" w:rsidRPr="00C76865" w:rsidRDefault="001329FE" w:rsidP="00E63840">
                            <w:pPr>
                              <w:spacing w:after="0"/>
                              <w:jc w:val="center"/>
                              <w:rPr>
                                <w:color w:val="000000" w:themeColor="text1"/>
                                <w:sz w:val="16"/>
                                <w:szCs w:val="1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rect w14:anchorId="1C67CCA1" id="_x0000_s1033" style="position:absolute;left:0;text-align:left;margin-left:349.2pt;margin-top:179.5pt;width:100pt;height:73.95pt;z-index:25165824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" fillcolor="white [3212]" stroked="f" strokeweight="1pt">
                <v:textbox inset="0,0,0,0">
                  <w:txbxContent>
                    <w:p w14:paraId="47877314" w14:textId="77777777" w:rsidR="00503381" w:rsidRDefault="00503381" w:rsidP="00503381">
                      <w:pPr>
                        <w:spacing w:after="0"/>
                        <w:jc w:val="center"/>
                        <w:rPr>
                          <w:color w:val="000000" w:themeColor="text1"/>
                          <w:sz w:val="16"/>
                          <w:szCs w:val="16"/>
                        </w:rPr>
                      </w:pPr>
                      <w:r>
                        <w:rPr>
                          <w:color w:val="000000" w:themeColor="text1"/>
                          <w:sz w:val="16"/>
                          <w:szCs w:val="16"/>
                        </w:rPr>
                        <w:t>S</w:t>
                      </w:r>
                      <w:r>
                        <w:rPr>
                          <w:rFonts w:hint="eastAsia"/>
                          <w:color w:val="000000" w:themeColor="text1"/>
                          <w:sz w:val="16"/>
                          <w:szCs w:val="16"/>
                        </w:rPr>
                        <w:t>entence-transformers</w:t>
                      </w:r>
                    </w:p>
                    <w:p w14:paraId="32569C6F" w14:textId="77777777" w:rsidR="00503381" w:rsidRPr="00C76865" w:rsidRDefault="00503381" w:rsidP="00503381">
                      <w:pPr>
                        <w:spacing w:after="0"/>
                        <w:jc w:val="center"/>
                        <w:rPr>
                          <w:color w:val="000000" w:themeColor="text1"/>
                          <w:sz w:val="16"/>
                          <w:szCs w:val="16"/>
                        </w:rPr>
                      </w:pPr>
                      <w:r>
                        <w:rPr>
                          <w:rFonts w:hint="eastAsia"/>
                          <w:color w:val="000000" w:themeColor="text1"/>
                          <w:sz w:val="16"/>
                          <w:szCs w:val="16"/>
                        </w:rPr>
                        <w:t>(bge-m3)</w:t>
                      </w:r>
                    </w:p>
                    <w:p w14:paraId="3FBC23D1" w14:textId="77777777" w:rsidR="001329FE" w:rsidRPr="00C76865" w:rsidRDefault="001329FE" w:rsidP="00E63840">
                      <w:pPr>
                        <w:spacing w:after="0"/>
                        <w:jc w:val="center"/>
                        <w:rPr>
                          <w:color w:val="000000" w:themeColor="text1"/>
                          <w:sz w:val="16"/>
                          <w:szCs w:val="16"/>
                        </w:rPr>
                      </w:pPr>
                    </w:p>
                  </w:txbxContent>
                </v:textbox>
                <w10:wrap type="topAndBottom"/>
              </v:rect>
            </w:pict>
          </mc:Fallback>
        </mc:AlternateContent>
      </w:r>
      <w:r w:rsidR="001A5E03" w:rsidRPr="00B82012">
        <w:rPr>
          <w:rFonts w:asciiTheme="minorEastAsia" w:hAnsiTheme="minorEastAsia" w:cs="굴림"/>
          <w:noProof/>
          <w:color w:val="000000" w:themeColor="text1"/>
          <w:kern w:val="0"/>
          <w:sz w:val="20"/>
          <w:szCs w:val="20"/>
        </w:rPr>
        <mc:AlternateContent>
          <mc:Choice Requires="wps">
            <w:drawing>
              <wp:anchor distT="0" distB="0" distL="114300" distR="114300" simplePos="0" relativeHeight="251658248" behindDoc="0" locked="0" layoutInCell="1" allowOverlap="1" wp14:anchorId="1469AC9A" wp14:editId="350F3F4D">
                <wp:simplePos x="0" y="0"/>
                <wp:positionH relativeFrom="column">
                  <wp:posOffset>1273228</wp:posOffset>
                </wp:positionH>
                <wp:positionV relativeFrom="paragraph">
                  <wp:posOffset>1979892</wp:posOffset>
                </wp:positionV>
                <wp:extent cx="208899" cy="0"/>
                <wp:effectExtent l="0" t="76200" r="0" b="88900"/>
                <wp:wrapTopAndBottom/>
                <wp:docPr id="1948720328" name="직선 화살표 연결선 9"/>
                <wp:cNvGraphicFramePr/>
                <a:graphic xmlns:a="http://schemas.openxmlformats.org/drawingml/2006/main">
                  <a:graphicData uri="http://schemas.microsoft.com/office/word/2010/wordprocessingShape">
                    <wps:wsp>
                      <wps:cNvCnPr/>
                      <wps:spPr>
                        <a:xfrm>
                          <a:off x="0" y="0"/>
                          <a:ext cx="208899" cy="0"/>
                        </a:xfrm>
                        <a:prstGeom prst="straightConnector1">
                          <a:avLst/>
                        </a:prstGeom>
                        <a:ln w="127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shapetype w14:anchorId="450CEF67" id="_x0000_t32" coordsize="21600,21600" o:spt="32" o:oned="t" path="m,l21600,21600e" filled="f">
                <v:path arrowok="t" fillok="f" o:connecttype="none"/>
                <o:lock v:ext="edit" shapetype="t"/>
              </v:shapetype>
              <v:shape id="직선 화살표 연결선 9" o:spid="_x0000_s1026" type="#_x0000_t32" style="position:absolute;margin-left:100.25pt;margin-top:155.9pt;width:16.45pt;height:0;z-index:251658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" strokecolor="black [3213]" strokeweight="1pt">
                <v:stroke endarrow="open" joinstyle="miter"/>
                <w10:wrap type="topAndBottom"/>
              </v:shape>
            </w:pict>
          </mc:Fallback>
        </mc:AlternateContent>
      </w:r>
      <w:r w:rsidR="001A5E03" w:rsidRPr="00B82012">
        <w:rPr>
          <w:rFonts w:asciiTheme="minorEastAsia" w:hAnsiTheme="minorEastAsia" w:cs="굴림"/>
          <w:noProof/>
          <w:color w:val="000000" w:themeColor="text1"/>
          <w:kern w:val="0"/>
          <w:sz w:val="20"/>
          <w:szCs w:val="20"/>
        </w:rPr>
        <mc:AlternateContent>
          <mc:Choice Requires="wps">
            <w:drawing>
              <wp:anchor distT="0" distB="0" distL="114300" distR="114300" simplePos="0" relativeHeight="251658249" behindDoc="0" locked="0" layoutInCell="1" allowOverlap="1" wp14:anchorId="24FC3F05" wp14:editId="7C0A78AE">
                <wp:simplePos x="0" y="0"/>
                <wp:positionH relativeFrom="column">
                  <wp:posOffset>4221306</wp:posOffset>
                </wp:positionH>
                <wp:positionV relativeFrom="paragraph">
                  <wp:posOffset>1979892</wp:posOffset>
                </wp:positionV>
                <wp:extent cx="208899" cy="0"/>
                <wp:effectExtent l="0" t="76200" r="0" b="88900"/>
                <wp:wrapTopAndBottom/>
                <wp:docPr id="484016646" name="직선 화살표 연결선 9"/>
                <wp:cNvGraphicFramePr/>
                <a:graphic xmlns:a="http://schemas.openxmlformats.org/drawingml/2006/main">
                  <a:graphicData uri="http://schemas.microsoft.com/office/word/2010/wordprocessingShape">
                    <wps:wsp>
                      <wps:cNvCnPr/>
                      <wps:spPr>
                        <a:xfrm>
                          <a:off x="0" y="0"/>
                          <a:ext cx="208899" cy="0"/>
                        </a:xfrm>
                        <a:prstGeom prst="straightConnector1">
                          <a:avLst/>
                        </a:prstGeom>
                        <a:ln w="127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shape w14:anchorId="5EE52DD4" id="직선 화살표 연결선 9" o:spid="_x0000_s1026" type="#_x0000_t32" style="position:absolute;margin-left:332.4pt;margin-top:155.9pt;width:16.45pt;height:0;z-index:25165824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" strokecolor="black [3213]" strokeweight="1pt">
                <v:stroke endarrow="open" joinstyle="miter"/>
                <w10:wrap type="topAndBottom"/>
              </v:shape>
            </w:pict>
          </mc:Fallback>
        </mc:AlternateContent>
      </w:r>
      <w:r w:rsidR="001A5E03" w:rsidRPr="00B82012">
        <w:rPr>
          <w:rFonts w:asciiTheme="minorEastAsia" w:hAnsiTheme="minorEastAsia" w:cs="굴림"/>
          <w:noProof/>
          <w:color w:val="000000" w:themeColor="text1"/>
          <w:kern w:val="0"/>
          <w:sz w:val="20"/>
          <w:szCs w:val="20"/>
        </w:rPr>
        <mc:AlternateContent>
          <mc:Choice Requires="wps">
            <w:drawing>
              <wp:anchor distT="0" distB="0" distL="114300" distR="114300" simplePos="0" relativeHeight="251658250" behindDoc="0" locked="0" layoutInCell="1" allowOverlap="1" wp14:anchorId="38C4B18F" wp14:editId="6CDC88A6">
                <wp:simplePos x="0" y="0"/>
                <wp:positionH relativeFrom="column">
                  <wp:posOffset>2751540</wp:posOffset>
                </wp:positionH>
                <wp:positionV relativeFrom="paragraph">
                  <wp:posOffset>1979892</wp:posOffset>
                </wp:positionV>
                <wp:extent cx="209463" cy="0"/>
                <wp:effectExtent l="0" t="76200" r="0" b="88900"/>
                <wp:wrapTopAndBottom/>
                <wp:docPr id="349324501" name="직선 화살표 연결선 9"/>
                <wp:cNvGraphicFramePr/>
                <a:graphic xmlns:a="http://schemas.openxmlformats.org/drawingml/2006/main">
                  <a:graphicData uri="http://schemas.microsoft.com/office/word/2010/wordprocessingShape">
                    <wps:wsp>
                      <wps:cNvCnPr/>
                      <wps:spPr>
                        <a:xfrm>
                          <a:off x="0" y="0"/>
                          <a:ext cx="209463" cy="0"/>
                        </a:xfrm>
                        <a:prstGeom prst="straightConnector1">
                          <a:avLst/>
                        </a:prstGeom>
                        <a:ln w="127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shape w14:anchorId="6DA649B7" id="직선 화살표 연결선 9" o:spid="_x0000_s1026" type="#_x0000_t32" style="position:absolute;margin-left:216.65pt;margin-top:155.9pt;width:16.5pt;height:0;z-index:25165825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" strokecolor="black [3213]" strokeweight="1pt">
                <v:stroke endarrow="open" joinstyle="miter"/>
                <w10:wrap type="topAndBottom"/>
              </v:shape>
            </w:pict>
          </mc:Fallback>
        </mc:AlternateContent>
      </w:r>
      <w:r w:rsidR="00A668BF" w:rsidRPr="00B82012">
        <w:rPr>
          <w:rFonts w:asciiTheme="minorEastAsia" w:hAnsiTheme="minorEastAsia" w:cs="굴림" w:hint="eastAsia"/>
          <w:color w:val="000000" w:themeColor="text1"/>
          <w:kern w:val="0"/>
          <w:sz w:val="20"/>
          <w:szCs w:val="20"/>
          <w14:ligatures w14:val="none"/>
        </w:rPr>
        <w:t xml:space="preserve"> </w:t>
      </w:r>
      <w:r w:rsidR="00DE0277" w:rsidRPr="00B82012">
        <w:rPr>
          <w:rFonts w:asciiTheme="minorEastAsia" w:hAnsiTheme="minorEastAsia" w:cs="굴림"/>
          <w:color w:val="000000" w:themeColor="text1"/>
          <w:kern w:val="0"/>
          <w:sz w:val="20"/>
          <w:szCs w:val="20"/>
          <w14:ligatures w14:val="none"/>
        </w:rPr>
        <w:t>각 청크(chunk)는 문서 ID, 출처(KIPRIS/NTRS), 페이지, 섹션명, 청크 인덱스 등의 메타데이터를 포함하며,</w:t>
      </w:r>
      <w:r w:rsidR="00621A11" w:rsidRPr="00B82012">
        <w:rPr>
          <w:rFonts w:asciiTheme="minorEastAsia" w:hAnsiTheme="minorEastAsia" w:cs="굴림" w:hint="eastAsia"/>
          <w:color w:val="000000" w:themeColor="text1"/>
          <w:kern w:val="0"/>
          <w:sz w:val="20"/>
          <w:szCs w:val="20"/>
          <w14:ligatures w14:val="none"/>
        </w:rPr>
        <w:t xml:space="preserve"> </w:t>
      </w:r>
      <w:r w:rsidR="00DE0277" w:rsidRPr="00B82012">
        <w:rPr>
          <w:rFonts w:asciiTheme="minorEastAsia" w:hAnsiTheme="minorEastAsia" w:cs="굴림"/>
          <w:color w:val="000000" w:themeColor="text1"/>
          <w:kern w:val="0"/>
          <w:sz w:val="20"/>
          <w:szCs w:val="20"/>
          <w14:ligatures w14:val="none"/>
        </w:rPr>
        <w:t>JSONL 포맷으로 저장되었다.</w:t>
      </w:r>
      <w:r w:rsidR="00621A11" w:rsidRPr="00B82012">
        <w:rPr>
          <w:rFonts w:asciiTheme="minorEastAsia" w:hAnsiTheme="minorEastAsia" w:cs="굴림" w:hint="eastAsia"/>
          <w:color w:val="000000" w:themeColor="text1"/>
          <w:kern w:val="0"/>
          <w:sz w:val="20"/>
          <w:szCs w:val="20"/>
          <w14:ligatures w14:val="none"/>
        </w:rPr>
        <w:t xml:space="preserve"> </w:t>
      </w:r>
      <w:r w:rsidR="00DE0277" w:rsidRPr="00B82012">
        <w:rPr>
          <w:rFonts w:asciiTheme="minorEastAsia" w:hAnsiTheme="minorEastAsia" w:cs="굴림"/>
          <w:color w:val="000000" w:themeColor="text1"/>
          <w:kern w:val="0"/>
          <w:sz w:val="20"/>
          <w:szCs w:val="20"/>
          <w14:ligatures w14:val="none"/>
        </w:rPr>
        <w:t>임베딩은 다국어 지원 모델 bge-m3 (BAAI General Embedding Model)을 사용하여 생성하였다.</w:t>
      </w:r>
      <w:r w:rsidR="00621A11" w:rsidRPr="00B82012">
        <w:rPr>
          <w:rFonts w:asciiTheme="minorEastAsia" w:hAnsiTheme="minorEastAsia" w:cs="굴림" w:hint="eastAsia"/>
          <w:color w:val="000000" w:themeColor="text1"/>
          <w:kern w:val="0"/>
          <w:sz w:val="20"/>
          <w:szCs w:val="20"/>
          <w14:ligatures w14:val="none"/>
        </w:rPr>
        <w:t xml:space="preserve"> </w:t>
      </w:r>
      <w:r w:rsidR="00DE0277" w:rsidRPr="00B82012">
        <w:rPr>
          <w:rFonts w:asciiTheme="minorEastAsia" w:hAnsiTheme="minorEastAsia" w:cs="굴림"/>
          <w:color w:val="000000" w:themeColor="text1"/>
          <w:kern w:val="0"/>
          <w:sz w:val="20"/>
          <w:szCs w:val="20"/>
          <w14:ligatures w14:val="none"/>
        </w:rPr>
        <w:t>bge-m3는 문장 의미 표현의 균형성과 다국어 기술용어 인식 능력에서 우수한 성능을 보여, 한·영 혼합 기술문서 환경에 적합하다.</w:t>
      </w:r>
      <w:r w:rsidR="00DD7F67" w:rsidRPr="00B82012">
        <w:rPr>
          <w:rFonts w:asciiTheme="minorEastAsia" w:hAnsiTheme="minorEastAsia" w:cs="굴림" w:hint="eastAsia"/>
          <w:color w:val="000000" w:themeColor="text1"/>
          <w:kern w:val="0"/>
          <w:sz w:val="20"/>
          <w:szCs w:val="20"/>
          <w14:ligatures w14:val="none"/>
        </w:rPr>
        <w:t xml:space="preserve"> </w:t>
      </w:r>
      <w:r w:rsidR="00DC7B2B" w:rsidRPr="00B82012">
        <w:rPr>
          <w:rFonts w:asciiTheme="minorEastAsia" w:hAnsiTheme="minorEastAsia" w:cs="굴림"/>
          <w:color w:val="000000" w:themeColor="text1"/>
          <w:kern w:val="0"/>
          <w:sz w:val="20"/>
          <w:szCs w:val="20"/>
          <w14:ligatures w14:val="none"/>
        </w:rPr>
        <w:t>이상의 과정을 종합하면, 본 연구의 데이터 구축 및 임베딩 인덱스 생성 절차는 그림</w:t>
      </w:r>
      <w:r w:rsidR="008E25F8" w:rsidRPr="00B82012">
        <w:rPr>
          <w:rFonts w:asciiTheme="minorEastAsia" w:hAnsiTheme="minorEastAsia" w:cs="굴림" w:hint="eastAsia"/>
          <w:color w:val="000000" w:themeColor="text1"/>
          <w:kern w:val="0"/>
          <w:sz w:val="20"/>
          <w:szCs w:val="20"/>
          <w14:ligatures w14:val="none"/>
        </w:rPr>
        <w:t xml:space="preserve"> </w:t>
      </w:r>
      <w:r w:rsidR="00237499" w:rsidRPr="00B82012">
        <w:rPr>
          <w:rFonts w:asciiTheme="minorEastAsia" w:hAnsiTheme="minorEastAsia" w:cs="굴림" w:hint="eastAsia"/>
          <w:color w:val="000000" w:themeColor="text1"/>
          <w:kern w:val="0"/>
          <w:sz w:val="20"/>
          <w:szCs w:val="20"/>
          <w14:ligatures w14:val="none"/>
        </w:rPr>
        <w:t>1</w:t>
      </w:r>
      <w:r w:rsidR="00DC7B2B" w:rsidRPr="00B82012">
        <w:rPr>
          <w:rFonts w:asciiTheme="minorEastAsia" w:hAnsiTheme="minorEastAsia" w:cs="굴림"/>
          <w:color w:val="000000" w:themeColor="text1"/>
          <w:kern w:val="0"/>
          <w:sz w:val="20"/>
          <w:szCs w:val="20"/>
          <w14:ligatures w14:val="none"/>
        </w:rPr>
        <w:t>에 요약된 바와 같이, 데이터 수집–정제–청크화–임베딩의 4단계 파이프라인으로 구성된다.</w:t>
      </w:r>
    </w:p>
    <w:p w14:paraId="7C972136" w14:textId="16C446EF" w:rsidR="00E875DF" w:rsidRPr="00E875DF" w:rsidRDefault="00E875DF" w:rsidP="00E875DF">
      <w:pPr>
        <w:widowControl/>
        <w:wordWrap/>
        <w:autoSpaceDE/>
        <w:autoSpaceDN/>
        <w:spacing w:after="0"/>
        <w:jc w:val="center"/>
        <w:outlineLvl w:val="1"/>
        <w:rPr>
          <w:rFonts w:asciiTheme="minorEastAsia" w:hAnsiTheme="minorEastAsia" w:cs="굴림"/>
          <w:color w:val="000000" w:themeColor="text1"/>
          <w:kern w:val="0"/>
          <w:sz w:val="20"/>
          <w:szCs w:val="20"/>
          <w14:ligatures w14:val="none"/>
        </w:rPr>
      </w:pPr>
      <w:r w:rsidRPr="00E875DF">
        <w:rPr>
          <w:rFonts w:asciiTheme="minorEastAsia" w:hAnsiTheme="minorEastAsia" w:cs="굴림"/>
          <w:color w:val="000000" w:themeColor="text1"/>
          <w:kern w:val="0"/>
          <w:sz w:val="20"/>
          <w:szCs w:val="20"/>
          <w14:ligatures w14:val="none"/>
        </w:rPr>
        <w:t>그림 1: 데이터 구축 및 임베딩 인덱스 생성 과정</w:t>
      </w:r>
    </w:p>
    <w:p w14:paraId="46610F9D" w14:textId="5711FF63" w:rsidR="00337D69" w:rsidRPr="00B82012" w:rsidRDefault="00337D69" w:rsidP="00E62847">
      <w:pPr>
        <w:widowControl/>
        <w:wordWrap/>
        <w:autoSpaceDE/>
        <w:autoSpaceDN/>
        <w:spacing w:after="0"/>
        <w:jc w:val="both"/>
        <w:outlineLvl w:val="1"/>
        <w:rPr>
          <w:rFonts w:asciiTheme="minorEastAsia" w:hAnsiTheme="minorEastAsia" w:cs="굴림"/>
          <w:color w:val="000000" w:themeColor="text1"/>
          <w:kern w:val="0"/>
          <w:sz w:val="20"/>
          <w:szCs w:val="20"/>
          <w14:ligatures w14:val="none"/>
        </w:rPr>
      </w:pPr>
    </w:p>
    <w:p w14:paraId="14A0D035" w14:textId="77777777" w:rsidR="00DE0277" w:rsidRPr="00B82012" w:rsidRDefault="00DE0277" w:rsidP="009A3CF0">
      <w:pPr>
        <w:pStyle w:val="4"/>
      </w:pPr>
      <w:r w:rsidRPr="00B82012">
        <w:t>3.3 하이브리드 검색 구조</w:t>
      </w:r>
    </w:p>
    <w:p w14:paraId="1D2D031C" w14:textId="7B079F0D" w:rsidR="00072625" w:rsidRPr="00B82012" w:rsidRDefault="00AA6094" w:rsidP="007524FB">
      <w:pPr>
        <w:widowControl/>
        <w:wordWrap/>
        <w:autoSpaceDE/>
        <w:autoSpaceDN/>
        <w:ind w:firstLineChars="100" w:firstLine="200"/>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본 연구에서는 BM25 기반의 희소 검색을 구현하기 위해 Whoosh 라이브러리를 채택하였다.</w:t>
      </w:r>
      <w:r w:rsidRPr="00B82012">
        <w:rPr>
          <w:rFonts w:asciiTheme="minorEastAsia" w:hAnsiTheme="minorEastAsia" w:cs="굴림" w:hint="eastAsia"/>
          <w:color w:val="000000" w:themeColor="text1"/>
          <w:kern w:val="0"/>
          <w:sz w:val="20"/>
          <w:szCs w:val="20"/>
          <w14:ligatures w14:val="none"/>
        </w:rPr>
        <w:t xml:space="preserve"> </w:t>
      </w:r>
      <w:r w:rsidRPr="00B82012">
        <w:rPr>
          <w:rFonts w:asciiTheme="minorEastAsia" w:hAnsiTheme="minorEastAsia" w:cs="굴림"/>
          <w:color w:val="000000" w:themeColor="text1"/>
          <w:kern w:val="0"/>
          <w:sz w:val="20"/>
          <w:szCs w:val="20"/>
          <w14:ligatures w14:val="none"/>
        </w:rPr>
        <w:t>Whoosh는 순수 Python으로 구현되어 별도의 서버 프로세스나 외부 의존성이 필요하지 않으며,</w:t>
      </w:r>
      <w:r w:rsidRPr="00B82012">
        <w:rPr>
          <w:rFonts w:asciiTheme="minorEastAsia" w:hAnsiTheme="minorEastAsia" w:cs="굴림" w:hint="eastAsia"/>
          <w:color w:val="000000" w:themeColor="text1"/>
          <w:kern w:val="0"/>
          <w:sz w:val="20"/>
          <w:szCs w:val="20"/>
          <w14:ligatures w14:val="none"/>
        </w:rPr>
        <w:t xml:space="preserve"> </w:t>
      </w:r>
      <w:r w:rsidRPr="00B82012">
        <w:rPr>
          <w:rFonts w:asciiTheme="minorEastAsia" w:hAnsiTheme="minorEastAsia" w:cs="굴림"/>
          <w:color w:val="000000" w:themeColor="text1"/>
          <w:kern w:val="0"/>
          <w:sz w:val="20"/>
          <w:szCs w:val="20"/>
          <w14:ligatures w14:val="none"/>
        </w:rPr>
        <w:t>Windows 및 폐쇄망 환경에서도 독립 실행이 가능하다는 장점이 있다.</w:t>
      </w:r>
      <w:r w:rsidRPr="00B82012">
        <w:rPr>
          <w:rFonts w:asciiTheme="minorEastAsia" w:hAnsiTheme="minorEastAsia" w:cs="굴림" w:hint="eastAsia"/>
          <w:color w:val="000000" w:themeColor="text1"/>
          <w:kern w:val="0"/>
          <w:sz w:val="20"/>
          <w:szCs w:val="20"/>
          <w14:ligatures w14:val="none"/>
        </w:rPr>
        <w:t xml:space="preserve"> </w:t>
      </w:r>
      <w:r w:rsidRPr="00B82012">
        <w:rPr>
          <w:rFonts w:asciiTheme="minorEastAsia" w:hAnsiTheme="minorEastAsia" w:cs="굴림"/>
          <w:color w:val="000000" w:themeColor="text1"/>
          <w:kern w:val="0"/>
          <w:sz w:val="20"/>
          <w:szCs w:val="20"/>
          <w14:ligatures w14:val="none"/>
        </w:rPr>
        <w:t>반면, Pyserini나 Elasticsearch 기반 BM25는 Java 런타임(JRE)과 네트워크 서비스를 필요로 하여,</w:t>
      </w:r>
      <w:r w:rsidRPr="00B82012">
        <w:rPr>
          <w:rFonts w:asciiTheme="minorEastAsia" w:hAnsiTheme="minorEastAsia" w:cs="굴림" w:hint="eastAsia"/>
          <w:color w:val="000000" w:themeColor="text1"/>
          <w:kern w:val="0"/>
          <w:sz w:val="20"/>
          <w:szCs w:val="20"/>
          <w14:ligatures w14:val="none"/>
        </w:rPr>
        <w:t xml:space="preserve"> </w:t>
      </w:r>
      <w:r w:rsidRPr="00B82012">
        <w:rPr>
          <w:rFonts w:asciiTheme="minorEastAsia" w:hAnsiTheme="minorEastAsia" w:cs="굴림"/>
          <w:color w:val="000000" w:themeColor="text1"/>
          <w:kern w:val="0"/>
          <w:sz w:val="20"/>
          <w:szCs w:val="20"/>
          <w14:ligatures w14:val="none"/>
        </w:rPr>
        <w:t>보안 차단 환경에서는 설치·운용이 제한적이다.</w:t>
      </w:r>
      <w:r w:rsidRPr="00B82012">
        <w:rPr>
          <w:rFonts w:asciiTheme="minorEastAsia" w:hAnsiTheme="minorEastAsia" w:cs="굴림" w:hint="eastAsia"/>
          <w:color w:val="000000" w:themeColor="text1"/>
          <w:kern w:val="0"/>
          <w:sz w:val="20"/>
          <w:szCs w:val="20"/>
          <w14:ligatures w14:val="none"/>
        </w:rPr>
        <w:t xml:space="preserve"> </w:t>
      </w:r>
      <w:r w:rsidRPr="00B82012">
        <w:rPr>
          <w:rFonts w:asciiTheme="minorEastAsia" w:hAnsiTheme="minorEastAsia" w:cs="굴림"/>
          <w:color w:val="000000" w:themeColor="text1"/>
          <w:kern w:val="0"/>
          <w:sz w:val="20"/>
          <w:szCs w:val="20"/>
          <w14:ligatures w14:val="none"/>
        </w:rPr>
        <w:t xml:space="preserve">표 </w:t>
      </w:r>
      <w:r w:rsidR="007524FB" w:rsidRPr="00426035">
        <w:rPr>
          <w:rFonts w:asciiTheme="minorEastAsia" w:hAnsiTheme="minorEastAsia" w:cs="굴림" w:hint="eastAsia"/>
          <w:color w:val="000000" w:themeColor="text1"/>
          <w:kern w:val="0"/>
          <w:sz w:val="20"/>
          <w:szCs w:val="20"/>
          <w14:ligatures w14:val="none"/>
        </w:rPr>
        <w:t>7</w:t>
      </w:r>
      <w:r w:rsidRPr="00B82012">
        <w:rPr>
          <w:rFonts w:asciiTheme="minorEastAsia" w:hAnsiTheme="minorEastAsia" w:cs="굴림"/>
          <w:color w:val="000000" w:themeColor="text1"/>
          <w:kern w:val="0"/>
          <w:sz w:val="20"/>
          <w:szCs w:val="20"/>
          <w14:ligatures w14:val="none"/>
        </w:rPr>
        <w:t>는 주요 BM25 구현체의 비교를 요약한 것이다.</w:t>
      </w:r>
    </w:p>
    <w:tbl>
      <w:tblPr>
        <w:tblStyle w:val="10"/>
        <w:tblW w:w="0" w:type="auto"/>
        <w:jc w:val="center"/>
        <w:tblLook w:val="04A0" w:firstRow="1" w:lastRow="0" w:firstColumn="1" w:lastColumn="0" w:noHBand="0" w:noVBand="1"/>
      </w:tblPr>
      <w:tblGrid>
        <w:gridCol w:w="1938"/>
        <w:gridCol w:w="2138"/>
        <w:gridCol w:w="2232"/>
        <w:gridCol w:w="2016"/>
      </w:tblGrid>
      <w:tr w:rsidR="00B82012" w:rsidRPr="00B82012" w14:paraId="1E83958D" w14:textId="77777777" w:rsidTr="00D47EE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DD050A" w14:textId="77777777" w:rsidR="00D47EEC" w:rsidRPr="00B82012" w:rsidRDefault="00D47EEC" w:rsidP="003C377C">
            <w:pPr>
              <w:jc w:val="both"/>
              <w:outlineLvl w:val="1"/>
              <w:rPr>
                <w:rFonts w:asciiTheme="minorEastAsia" w:hAnsiTheme="minorEastAsia" w:cs="굴림"/>
                <w:b w:val="0"/>
                <w:bCs w:val="0"/>
                <w:color w:val="000000" w:themeColor="text1"/>
                <w:kern w:val="0"/>
                <w:sz w:val="20"/>
                <w:szCs w:val="20"/>
                <w14:ligatures w14:val="none"/>
              </w:rPr>
            </w:pPr>
            <w:r w:rsidRPr="00B82012">
              <w:rPr>
                <w:rFonts w:asciiTheme="minorEastAsia" w:hAnsiTheme="minorEastAsia" w:cs="굴림"/>
                <w:b w:val="0"/>
                <w:bCs w:val="0"/>
                <w:color w:val="000000" w:themeColor="text1"/>
                <w:kern w:val="0"/>
                <w:sz w:val="20"/>
                <w:szCs w:val="20"/>
                <w14:ligatures w14:val="none"/>
              </w:rPr>
              <w:t>구분</w:t>
            </w:r>
          </w:p>
        </w:tc>
        <w:tc>
          <w:tcPr>
            <w:tcW w:w="0" w:type="auto"/>
            <w:hideMark/>
          </w:tcPr>
          <w:p w14:paraId="54172F7E" w14:textId="77777777" w:rsidR="00D47EEC" w:rsidRPr="00B82012" w:rsidRDefault="00D47EEC" w:rsidP="003C377C">
            <w:pPr>
              <w:jc w:val="both"/>
              <w:outlineLvl w:val="1"/>
              <w:cnfStyle w:val="100000000000" w:firstRow="1" w:lastRow="0" w:firstColumn="0" w:lastColumn="0" w:oddVBand="0" w:evenVBand="0" w:oddHBand="0" w:evenHBand="0" w:firstRowFirstColumn="0" w:firstRowLastColumn="0" w:lastRowFirstColumn="0" w:lastRowLastColumn="0"/>
              <w:rPr>
                <w:rFonts w:asciiTheme="minorEastAsia" w:hAnsiTheme="minorEastAsia" w:cs="굴림"/>
                <w:b w:val="0"/>
                <w:bCs w:val="0"/>
                <w:color w:val="000000" w:themeColor="text1"/>
                <w:kern w:val="0"/>
                <w:sz w:val="20"/>
                <w:szCs w:val="20"/>
                <w14:ligatures w14:val="none"/>
              </w:rPr>
            </w:pPr>
            <w:r w:rsidRPr="00B82012">
              <w:rPr>
                <w:rFonts w:asciiTheme="minorEastAsia" w:hAnsiTheme="minorEastAsia" w:cs="굴림"/>
                <w:b w:val="0"/>
                <w:bCs w:val="0"/>
                <w:color w:val="000000" w:themeColor="text1"/>
                <w:kern w:val="0"/>
                <w:sz w:val="20"/>
                <w:szCs w:val="20"/>
                <w14:ligatures w14:val="none"/>
              </w:rPr>
              <w:t>Whoosh</w:t>
            </w:r>
          </w:p>
        </w:tc>
        <w:tc>
          <w:tcPr>
            <w:tcW w:w="0" w:type="auto"/>
            <w:hideMark/>
          </w:tcPr>
          <w:p w14:paraId="1885CCF7" w14:textId="77777777" w:rsidR="00D47EEC" w:rsidRPr="00B82012" w:rsidRDefault="00D47EEC" w:rsidP="003C377C">
            <w:pPr>
              <w:jc w:val="both"/>
              <w:outlineLvl w:val="1"/>
              <w:cnfStyle w:val="100000000000" w:firstRow="1" w:lastRow="0" w:firstColumn="0" w:lastColumn="0" w:oddVBand="0" w:evenVBand="0" w:oddHBand="0" w:evenHBand="0" w:firstRowFirstColumn="0" w:firstRowLastColumn="0" w:lastRowFirstColumn="0" w:lastRowLastColumn="0"/>
              <w:rPr>
                <w:rFonts w:asciiTheme="minorEastAsia" w:hAnsiTheme="minorEastAsia" w:cs="굴림"/>
                <w:b w:val="0"/>
                <w:bCs w:val="0"/>
                <w:color w:val="000000" w:themeColor="text1"/>
                <w:kern w:val="0"/>
                <w:sz w:val="20"/>
                <w:szCs w:val="20"/>
                <w14:ligatures w14:val="none"/>
              </w:rPr>
            </w:pPr>
            <w:r w:rsidRPr="00B82012">
              <w:rPr>
                <w:rFonts w:asciiTheme="minorEastAsia" w:hAnsiTheme="minorEastAsia" w:cs="굴림"/>
                <w:b w:val="0"/>
                <w:bCs w:val="0"/>
                <w:color w:val="000000" w:themeColor="text1"/>
                <w:kern w:val="0"/>
                <w:sz w:val="20"/>
                <w:szCs w:val="20"/>
                <w14:ligatures w14:val="none"/>
              </w:rPr>
              <w:t>Pyserini</w:t>
            </w:r>
          </w:p>
        </w:tc>
        <w:tc>
          <w:tcPr>
            <w:tcW w:w="0" w:type="auto"/>
            <w:hideMark/>
          </w:tcPr>
          <w:p w14:paraId="6014F18D" w14:textId="77777777" w:rsidR="00D47EEC" w:rsidRPr="00B82012" w:rsidRDefault="00D47EEC" w:rsidP="003C377C">
            <w:pPr>
              <w:jc w:val="both"/>
              <w:outlineLvl w:val="1"/>
              <w:cnfStyle w:val="100000000000" w:firstRow="1" w:lastRow="0" w:firstColumn="0" w:lastColumn="0" w:oddVBand="0" w:evenVBand="0" w:oddHBand="0" w:evenHBand="0" w:firstRowFirstColumn="0" w:firstRowLastColumn="0" w:lastRowFirstColumn="0" w:lastRowLastColumn="0"/>
              <w:rPr>
                <w:rFonts w:asciiTheme="minorEastAsia" w:hAnsiTheme="minorEastAsia" w:cs="굴림"/>
                <w:b w:val="0"/>
                <w:bCs w:val="0"/>
                <w:color w:val="000000" w:themeColor="text1"/>
                <w:kern w:val="0"/>
                <w:sz w:val="20"/>
                <w:szCs w:val="20"/>
                <w14:ligatures w14:val="none"/>
              </w:rPr>
            </w:pPr>
            <w:r w:rsidRPr="00B82012">
              <w:rPr>
                <w:rFonts w:asciiTheme="minorEastAsia" w:hAnsiTheme="minorEastAsia" w:cs="굴림"/>
                <w:b w:val="0"/>
                <w:bCs w:val="0"/>
                <w:color w:val="000000" w:themeColor="text1"/>
                <w:kern w:val="0"/>
                <w:sz w:val="20"/>
                <w:szCs w:val="20"/>
                <w14:ligatures w14:val="none"/>
              </w:rPr>
              <w:t>Elasticsearch</w:t>
            </w:r>
          </w:p>
        </w:tc>
      </w:tr>
      <w:tr w:rsidR="00B82012" w:rsidRPr="00B82012" w14:paraId="27D3B6FA" w14:textId="77777777" w:rsidTr="00D47EE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0D0835" w14:textId="77777777" w:rsidR="00D47EEC" w:rsidRPr="00B82012" w:rsidRDefault="00D47EEC" w:rsidP="003C377C">
            <w:pPr>
              <w:jc w:val="both"/>
              <w:outlineLvl w:val="1"/>
              <w:rPr>
                <w:rFonts w:asciiTheme="minorEastAsia" w:hAnsiTheme="minorEastAsia" w:cs="굴림"/>
                <w:b w:val="0"/>
                <w:bCs w:val="0"/>
                <w:color w:val="000000" w:themeColor="text1"/>
                <w:kern w:val="0"/>
                <w:sz w:val="20"/>
                <w:szCs w:val="20"/>
                <w14:ligatures w14:val="none"/>
              </w:rPr>
            </w:pPr>
            <w:r w:rsidRPr="00B82012">
              <w:rPr>
                <w:rFonts w:asciiTheme="minorEastAsia" w:hAnsiTheme="minorEastAsia" w:cs="굴림"/>
                <w:b w:val="0"/>
                <w:bCs w:val="0"/>
                <w:color w:val="000000" w:themeColor="text1"/>
                <w:kern w:val="0"/>
                <w:sz w:val="20"/>
                <w:szCs w:val="20"/>
                <w14:ligatures w14:val="none"/>
              </w:rPr>
              <w:t>구현 언어</w:t>
            </w:r>
          </w:p>
        </w:tc>
        <w:tc>
          <w:tcPr>
            <w:tcW w:w="0" w:type="auto"/>
            <w:hideMark/>
          </w:tcPr>
          <w:p w14:paraId="4400A5C1" w14:textId="77777777" w:rsidR="00D47EEC" w:rsidRPr="00B82012" w:rsidRDefault="00D47EEC" w:rsidP="003C377C">
            <w:pPr>
              <w:jc w:val="both"/>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Python</w:t>
            </w:r>
          </w:p>
        </w:tc>
        <w:tc>
          <w:tcPr>
            <w:tcW w:w="0" w:type="auto"/>
            <w:hideMark/>
          </w:tcPr>
          <w:p w14:paraId="67E3C869" w14:textId="77777777" w:rsidR="00D47EEC" w:rsidRPr="00B82012" w:rsidRDefault="00D47EEC" w:rsidP="003C377C">
            <w:pPr>
              <w:jc w:val="both"/>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Java (Lucene wrapper)</w:t>
            </w:r>
          </w:p>
        </w:tc>
        <w:tc>
          <w:tcPr>
            <w:tcW w:w="0" w:type="auto"/>
            <w:hideMark/>
          </w:tcPr>
          <w:p w14:paraId="288C422E" w14:textId="77777777" w:rsidR="00D47EEC" w:rsidRPr="00B82012" w:rsidRDefault="00D47EEC" w:rsidP="003C377C">
            <w:pPr>
              <w:jc w:val="both"/>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Java (Server)</w:t>
            </w:r>
          </w:p>
        </w:tc>
      </w:tr>
      <w:tr w:rsidR="00B82012" w:rsidRPr="00B82012" w14:paraId="067FC5D4" w14:textId="77777777" w:rsidTr="00D47EE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01F6D9D" w14:textId="77777777" w:rsidR="00D47EEC" w:rsidRPr="00B82012" w:rsidRDefault="00D47EEC" w:rsidP="003C377C">
            <w:pPr>
              <w:jc w:val="both"/>
              <w:outlineLvl w:val="1"/>
              <w:rPr>
                <w:rFonts w:asciiTheme="minorEastAsia" w:hAnsiTheme="minorEastAsia" w:cs="굴림"/>
                <w:b w:val="0"/>
                <w:bCs w:val="0"/>
                <w:color w:val="000000" w:themeColor="text1"/>
                <w:kern w:val="0"/>
                <w:sz w:val="20"/>
                <w:szCs w:val="20"/>
                <w14:ligatures w14:val="none"/>
              </w:rPr>
            </w:pPr>
            <w:r w:rsidRPr="00B82012">
              <w:rPr>
                <w:rFonts w:asciiTheme="minorEastAsia" w:hAnsiTheme="minorEastAsia" w:cs="굴림"/>
                <w:b w:val="0"/>
                <w:bCs w:val="0"/>
                <w:color w:val="000000" w:themeColor="text1"/>
                <w:kern w:val="0"/>
                <w:sz w:val="20"/>
                <w:szCs w:val="20"/>
                <w14:ligatures w14:val="none"/>
              </w:rPr>
              <w:t>운용 방식</w:t>
            </w:r>
          </w:p>
        </w:tc>
        <w:tc>
          <w:tcPr>
            <w:tcW w:w="0" w:type="auto"/>
            <w:hideMark/>
          </w:tcPr>
          <w:p w14:paraId="50BCDCE0" w14:textId="77777777" w:rsidR="00D47EEC" w:rsidRPr="00B82012" w:rsidRDefault="00D47EEC" w:rsidP="003C377C">
            <w:pPr>
              <w:jc w:val="both"/>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로컬 모듈 (임베디드)</w:t>
            </w:r>
          </w:p>
        </w:tc>
        <w:tc>
          <w:tcPr>
            <w:tcW w:w="0" w:type="auto"/>
            <w:hideMark/>
          </w:tcPr>
          <w:p w14:paraId="78726A18" w14:textId="77777777" w:rsidR="00D47EEC" w:rsidRPr="00B82012" w:rsidRDefault="00D47EEC" w:rsidP="003C377C">
            <w:pPr>
              <w:jc w:val="both"/>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CLI/서버 병행</w:t>
            </w:r>
          </w:p>
        </w:tc>
        <w:tc>
          <w:tcPr>
            <w:tcW w:w="0" w:type="auto"/>
            <w:hideMark/>
          </w:tcPr>
          <w:p w14:paraId="585D1873" w14:textId="77777777" w:rsidR="00D47EEC" w:rsidRPr="00B82012" w:rsidRDefault="00D47EEC" w:rsidP="003C377C">
            <w:pPr>
              <w:jc w:val="both"/>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서버 프로세스 필요</w:t>
            </w:r>
          </w:p>
        </w:tc>
      </w:tr>
      <w:tr w:rsidR="00B82012" w:rsidRPr="00B82012" w14:paraId="20CF73C6" w14:textId="77777777" w:rsidTr="00D47EE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ED50585" w14:textId="77777777" w:rsidR="00D47EEC" w:rsidRPr="00B82012" w:rsidRDefault="00D47EEC" w:rsidP="003C377C">
            <w:pPr>
              <w:jc w:val="both"/>
              <w:outlineLvl w:val="1"/>
              <w:rPr>
                <w:rFonts w:asciiTheme="minorEastAsia" w:hAnsiTheme="minorEastAsia" w:cs="굴림"/>
                <w:b w:val="0"/>
                <w:bCs w:val="0"/>
                <w:color w:val="000000" w:themeColor="text1"/>
                <w:kern w:val="0"/>
                <w:sz w:val="20"/>
                <w:szCs w:val="20"/>
                <w14:ligatures w14:val="none"/>
              </w:rPr>
            </w:pPr>
            <w:r w:rsidRPr="00B82012">
              <w:rPr>
                <w:rFonts w:asciiTheme="minorEastAsia" w:hAnsiTheme="minorEastAsia" w:cs="굴림"/>
                <w:b w:val="0"/>
                <w:bCs w:val="0"/>
                <w:color w:val="000000" w:themeColor="text1"/>
                <w:kern w:val="0"/>
                <w:sz w:val="20"/>
                <w:szCs w:val="20"/>
                <w14:ligatures w14:val="none"/>
              </w:rPr>
              <w:t>설치 의존성</w:t>
            </w:r>
          </w:p>
        </w:tc>
        <w:tc>
          <w:tcPr>
            <w:tcW w:w="0" w:type="auto"/>
            <w:hideMark/>
          </w:tcPr>
          <w:p w14:paraId="7D419F4C" w14:textId="77777777" w:rsidR="00D47EEC" w:rsidRPr="00B82012" w:rsidRDefault="00D47EEC" w:rsidP="003C377C">
            <w:pPr>
              <w:jc w:val="both"/>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없음</w:t>
            </w:r>
          </w:p>
        </w:tc>
        <w:tc>
          <w:tcPr>
            <w:tcW w:w="0" w:type="auto"/>
            <w:hideMark/>
          </w:tcPr>
          <w:p w14:paraId="59891AAC" w14:textId="77777777" w:rsidR="00D47EEC" w:rsidRPr="00B82012" w:rsidRDefault="00D47EEC" w:rsidP="003C377C">
            <w:pPr>
              <w:jc w:val="both"/>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JRE 필요</w:t>
            </w:r>
          </w:p>
        </w:tc>
        <w:tc>
          <w:tcPr>
            <w:tcW w:w="0" w:type="auto"/>
            <w:hideMark/>
          </w:tcPr>
          <w:p w14:paraId="7BD12042" w14:textId="77777777" w:rsidR="00D47EEC" w:rsidRPr="00B82012" w:rsidRDefault="00D47EEC" w:rsidP="003C377C">
            <w:pPr>
              <w:jc w:val="both"/>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JRE + REST 서비스</w:t>
            </w:r>
          </w:p>
        </w:tc>
      </w:tr>
      <w:tr w:rsidR="00B82012" w:rsidRPr="00B82012" w14:paraId="3856BEF4" w14:textId="77777777" w:rsidTr="00D47EE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19926B4" w14:textId="77777777" w:rsidR="00D47EEC" w:rsidRPr="00B82012" w:rsidRDefault="00D47EEC" w:rsidP="003C377C">
            <w:pPr>
              <w:jc w:val="both"/>
              <w:outlineLvl w:val="1"/>
              <w:rPr>
                <w:rFonts w:asciiTheme="minorEastAsia" w:hAnsiTheme="minorEastAsia" w:cs="굴림"/>
                <w:b w:val="0"/>
                <w:bCs w:val="0"/>
                <w:color w:val="000000" w:themeColor="text1"/>
                <w:kern w:val="0"/>
                <w:sz w:val="20"/>
                <w:szCs w:val="20"/>
                <w14:ligatures w14:val="none"/>
              </w:rPr>
            </w:pPr>
            <w:r w:rsidRPr="00B82012">
              <w:rPr>
                <w:rFonts w:asciiTheme="minorEastAsia" w:hAnsiTheme="minorEastAsia" w:cs="굴림"/>
                <w:b w:val="0"/>
                <w:bCs w:val="0"/>
                <w:color w:val="000000" w:themeColor="text1"/>
                <w:kern w:val="0"/>
                <w:sz w:val="20"/>
                <w:szCs w:val="20"/>
                <w14:ligatures w14:val="none"/>
              </w:rPr>
              <w:t>플랫폼 호환성</w:t>
            </w:r>
          </w:p>
        </w:tc>
        <w:tc>
          <w:tcPr>
            <w:tcW w:w="0" w:type="auto"/>
            <w:hideMark/>
          </w:tcPr>
          <w:p w14:paraId="7B6EB4EF" w14:textId="77777777" w:rsidR="00D47EEC" w:rsidRPr="00B82012" w:rsidRDefault="00D47EEC" w:rsidP="003C377C">
            <w:pPr>
              <w:jc w:val="both"/>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Windows/Linux</w:t>
            </w:r>
          </w:p>
        </w:tc>
        <w:tc>
          <w:tcPr>
            <w:tcW w:w="0" w:type="auto"/>
            <w:hideMark/>
          </w:tcPr>
          <w:p w14:paraId="61202417" w14:textId="77777777" w:rsidR="00D47EEC" w:rsidRPr="00B82012" w:rsidRDefault="00D47EEC" w:rsidP="003C377C">
            <w:pPr>
              <w:jc w:val="both"/>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Linux 중심</w:t>
            </w:r>
          </w:p>
        </w:tc>
        <w:tc>
          <w:tcPr>
            <w:tcW w:w="0" w:type="auto"/>
            <w:hideMark/>
          </w:tcPr>
          <w:p w14:paraId="29157C85" w14:textId="77777777" w:rsidR="00D47EEC" w:rsidRPr="00B82012" w:rsidRDefault="00D47EEC" w:rsidP="003C377C">
            <w:pPr>
              <w:jc w:val="both"/>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Linux 중심</w:t>
            </w:r>
          </w:p>
        </w:tc>
      </w:tr>
      <w:tr w:rsidR="00B82012" w:rsidRPr="00B82012" w14:paraId="783C9B4B" w14:textId="77777777" w:rsidTr="00D47EE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2E858CD" w14:textId="77777777" w:rsidR="00D47EEC" w:rsidRPr="00B82012" w:rsidRDefault="00D47EEC" w:rsidP="003C377C">
            <w:pPr>
              <w:jc w:val="both"/>
              <w:outlineLvl w:val="1"/>
              <w:rPr>
                <w:rFonts w:asciiTheme="minorEastAsia" w:hAnsiTheme="minorEastAsia" w:cs="굴림"/>
                <w:b w:val="0"/>
                <w:bCs w:val="0"/>
                <w:color w:val="000000" w:themeColor="text1"/>
                <w:kern w:val="0"/>
                <w:sz w:val="20"/>
                <w:szCs w:val="20"/>
                <w14:ligatures w14:val="none"/>
              </w:rPr>
            </w:pPr>
            <w:r w:rsidRPr="00B82012">
              <w:rPr>
                <w:rFonts w:asciiTheme="minorEastAsia" w:hAnsiTheme="minorEastAsia" w:cs="굴림"/>
                <w:b w:val="0"/>
                <w:bCs w:val="0"/>
                <w:color w:val="000000" w:themeColor="text1"/>
                <w:kern w:val="0"/>
                <w:sz w:val="20"/>
                <w:szCs w:val="20"/>
                <w14:ligatures w14:val="none"/>
              </w:rPr>
              <w:t>보안망 내 운용</w:t>
            </w:r>
          </w:p>
        </w:tc>
        <w:tc>
          <w:tcPr>
            <w:tcW w:w="0" w:type="auto"/>
            <w:hideMark/>
          </w:tcPr>
          <w:p w14:paraId="56A39939" w14:textId="77777777" w:rsidR="00D47EEC" w:rsidRPr="00B82012" w:rsidRDefault="00D47EEC" w:rsidP="003C377C">
            <w:pPr>
              <w:jc w:val="both"/>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매우 용이</w:t>
            </w:r>
          </w:p>
        </w:tc>
        <w:tc>
          <w:tcPr>
            <w:tcW w:w="0" w:type="auto"/>
            <w:hideMark/>
          </w:tcPr>
          <w:p w14:paraId="5D39F726" w14:textId="77777777" w:rsidR="00D47EEC" w:rsidRPr="00B82012" w:rsidRDefault="00D47EEC" w:rsidP="003C377C">
            <w:pPr>
              <w:jc w:val="both"/>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제한적</w:t>
            </w:r>
          </w:p>
        </w:tc>
        <w:tc>
          <w:tcPr>
            <w:tcW w:w="0" w:type="auto"/>
            <w:hideMark/>
          </w:tcPr>
          <w:p w14:paraId="13CB45AC" w14:textId="77777777" w:rsidR="00D47EEC" w:rsidRPr="00B82012" w:rsidRDefault="00D47EEC" w:rsidP="003C377C">
            <w:pPr>
              <w:jc w:val="both"/>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어려움</w:t>
            </w:r>
          </w:p>
        </w:tc>
      </w:tr>
      <w:tr w:rsidR="00B82012" w:rsidRPr="00B82012" w14:paraId="33BE3C5A" w14:textId="77777777" w:rsidTr="00D47EE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81E74D9" w14:textId="77777777" w:rsidR="00D47EEC" w:rsidRPr="00B82012" w:rsidRDefault="00D47EEC" w:rsidP="003C377C">
            <w:pPr>
              <w:jc w:val="both"/>
              <w:outlineLvl w:val="1"/>
              <w:rPr>
                <w:rFonts w:asciiTheme="minorEastAsia" w:hAnsiTheme="minorEastAsia" w:cs="굴림"/>
                <w:b w:val="0"/>
                <w:bCs w:val="0"/>
                <w:color w:val="000000" w:themeColor="text1"/>
                <w:kern w:val="0"/>
                <w:sz w:val="20"/>
                <w:szCs w:val="20"/>
                <w14:ligatures w14:val="none"/>
              </w:rPr>
            </w:pPr>
            <w:r w:rsidRPr="00B82012">
              <w:rPr>
                <w:rFonts w:asciiTheme="minorEastAsia" w:hAnsiTheme="minorEastAsia" w:cs="굴림"/>
                <w:b w:val="0"/>
                <w:bCs w:val="0"/>
                <w:color w:val="000000" w:themeColor="text1"/>
                <w:kern w:val="0"/>
                <w:sz w:val="20"/>
                <w:szCs w:val="20"/>
                <w14:ligatures w14:val="none"/>
              </w:rPr>
              <w:t>성능 규모(문서 수)</w:t>
            </w:r>
          </w:p>
        </w:tc>
        <w:tc>
          <w:tcPr>
            <w:tcW w:w="0" w:type="auto"/>
            <w:hideMark/>
          </w:tcPr>
          <w:p w14:paraId="53757230" w14:textId="77777777" w:rsidR="00D47EEC" w:rsidRPr="00B82012" w:rsidRDefault="00D47EEC" w:rsidP="003C377C">
            <w:pPr>
              <w:jc w:val="both"/>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중소규모(≤1e5) 적합</w:t>
            </w:r>
          </w:p>
        </w:tc>
        <w:tc>
          <w:tcPr>
            <w:tcW w:w="0" w:type="auto"/>
            <w:hideMark/>
          </w:tcPr>
          <w:p w14:paraId="5BAA6E9B" w14:textId="77777777" w:rsidR="00D47EEC" w:rsidRPr="00B82012" w:rsidRDefault="00D47EEC" w:rsidP="003C377C">
            <w:pPr>
              <w:jc w:val="both"/>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대규모(≥1e6) 적합</w:t>
            </w:r>
          </w:p>
        </w:tc>
        <w:tc>
          <w:tcPr>
            <w:tcW w:w="0" w:type="auto"/>
            <w:hideMark/>
          </w:tcPr>
          <w:p w14:paraId="346221FA" w14:textId="77777777" w:rsidR="00D47EEC" w:rsidRPr="00B82012" w:rsidRDefault="00D47EEC" w:rsidP="003C377C">
            <w:pPr>
              <w:jc w:val="both"/>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대규모 분산형</w:t>
            </w:r>
          </w:p>
        </w:tc>
      </w:tr>
    </w:tbl>
    <w:p w14:paraId="01DD975E" w14:textId="28AF7B38" w:rsidR="007524FB" w:rsidRPr="00426035" w:rsidRDefault="007524FB" w:rsidP="007524FB">
      <w:pPr>
        <w:widowControl/>
        <w:wordWrap/>
        <w:autoSpaceDE/>
        <w:autoSpaceDN/>
        <w:spacing w:after="0"/>
        <w:ind w:firstLineChars="100" w:firstLine="200"/>
        <w:jc w:val="center"/>
        <w:outlineLvl w:val="1"/>
        <w:rPr>
          <w:rFonts w:asciiTheme="minorEastAsia" w:hAnsiTheme="minorEastAsia"/>
          <w:color w:val="000000" w:themeColor="text1"/>
          <w:sz w:val="20"/>
          <w:szCs w:val="20"/>
        </w:rPr>
      </w:pPr>
      <w:r w:rsidRPr="00426035">
        <w:rPr>
          <w:rFonts w:asciiTheme="minorEastAsia" w:hAnsiTheme="minorEastAsia" w:cs="굴림"/>
          <w:color w:val="000000" w:themeColor="text1"/>
          <w:kern w:val="0"/>
          <w:sz w:val="20"/>
          <w:szCs w:val="20"/>
          <w14:ligatures w14:val="none"/>
        </w:rPr>
        <w:t xml:space="preserve">표 </w:t>
      </w:r>
      <w:r w:rsidR="002B136A" w:rsidRPr="00426035">
        <w:rPr>
          <w:rFonts w:asciiTheme="minorEastAsia" w:hAnsiTheme="minorEastAsia" w:cs="굴림" w:hint="eastAsia"/>
          <w:color w:val="000000" w:themeColor="text1"/>
          <w:kern w:val="0"/>
          <w:sz w:val="20"/>
          <w:szCs w:val="20"/>
          <w14:ligatures w14:val="none"/>
        </w:rPr>
        <w:t>7</w:t>
      </w:r>
      <w:r w:rsidRPr="00426035">
        <w:rPr>
          <w:rFonts w:asciiTheme="minorEastAsia" w:hAnsiTheme="minorEastAsia" w:cs="굴림" w:hint="eastAsia"/>
          <w:color w:val="000000" w:themeColor="text1"/>
          <w:kern w:val="0"/>
          <w:sz w:val="20"/>
          <w:szCs w:val="20"/>
          <w14:ligatures w14:val="none"/>
        </w:rPr>
        <w:t>:</w:t>
      </w:r>
      <w:r w:rsidRPr="00426035">
        <w:rPr>
          <w:rFonts w:asciiTheme="minorEastAsia" w:hAnsiTheme="minorEastAsia" w:cs="굴림"/>
          <w:color w:val="000000" w:themeColor="text1"/>
          <w:kern w:val="0"/>
          <w:sz w:val="20"/>
          <w:szCs w:val="20"/>
          <w14:ligatures w14:val="none"/>
        </w:rPr>
        <w:t xml:space="preserve"> 주요 BM25 구현체 비교 (폐쇄망 환경 관점)</w:t>
      </w:r>
    </w:p>
    <w:p w14:paraId="241E1BF1" w14:textId="6E6DB59F" w:rsidR="008964E0" w:rsidRPr="00B82012" w:rsidRDefault="000B23E2" w:rsidP="00B80F0A">
      <w:pPr>
        <w:widowControl/>
        <w:wordWrap/>
        <w:autoSpaceDE/>
        <w:autoSpaceDN/>
        <w:spacing w:before="240" w:after="0"/>
        <w:ind w:firstLineChars="100" w:firstLine="200"/>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olor w:val="000000" w:themeColor="text1"/>
          <w:sz w:val="20"/>
          <w:szCs w:val="20"/>
        </w:rPr>
        <w:t>위 비교 결과, Whoosh는 대규모 인덱싱 효율성에서는 상대적으로 한계가 있으나, 본 연구의 실험 규모(</w:t>
      </w:r>
      <w:r w:rsidR="00892CAC" w:rsidRPr="00B82012">
        <w:rPr>
          <w:rFonts w:asciiTheme="minorEastAsia" w:hAnsiTheme="minorEastAsia" w:hint="eastAsia"/>
          <w:color w:val="000000" w:themeColor="text1"/>
          <w:sz w:val="20"/>
          <w:szCs w:val="20"/>
        </w:rPr>
        <w:t>1,</w:t>
      </w:r>
      <w:r w:rsidR="00E00FDD" w:rsidRPr="00B82012">
        <w:rPr>
          <w:rFonts w:asciiTheme="minorEastAsia" w:hAnsiTheme="minorEastAsia" w:hint="eastAsia"/>
          <w:color w:val="000000" w:themeColor="text1"/>
          <w:sz w:val="20"/>
          <w:szCs w:val="20"/>
        </w:rPr>
        <w:t>200</w:t>
      </w:r>
      <w:r w:rsidRPr="00B82012">
        <w:rPr>
          <w:rFonts w:asciiTheme="minorEastAsia" w:hAnsiTheme="minorEastAsia"/>
          <w:color w:val="000000" w:themeColor="text1"/>
          <w:sz w:val="20"/>
          <w:szCs w:val="20"/>
        </w:rPr>
        <w:t xml:space="preserve">문서, </w:t>
      </w:r>
      <w:r w:rsidR="00CE65B8" w:rsidRPr="00B82012">
        <w:rPr>
          <w:rFonts w:asciiTheme="minorEastAsia" w:hAnsiTheme="minorEastAsia" w:hint="eastAsia"/>
          <w:color w:val="000000" w:themeColor="text1"/>
          <w:sz w:val="20"/>
          <w:szCs w:val="20"/>
        </w:rPr>
        <w:t>약</w:t>
      </w:r>
      <w:r w:rsidR="00CE65B8" w:rsidRPr="00B82012">
        <w:rPr>
          <w:rFonts w:asciiTheme="minorEastAsia" w:hAnsiTheme="minorEastAsia"/>
          <w:color w:val="000000" w:themeColor="text1"/>
          <w:sz w:val="20"/>
          <w:szCs w:val="20"/>
        </w:rPr>
        <w:t xml:space="preserve"> </w:t>
      </w:r>
      <w:r w:rsidRPr="00B82012">
        <w:rPr>
          <w:rFonts w:asciiTheme="minorEastAsia" w:hAnsiTheme="minorEastAsia"/>
          <w:color w:val="000000" w:themeColor="text1"/>
          <w:sz w:val="20"/>
          <w:szCs w:val="20"/>
        </w:rPr>
        <w:t>39,90</w:t>
      </w:r>
      <w:r w:rsidR="002361CE" w:rsidRPr="00B82012">
        <w:rPr>
          <w:rFonts w:asciiTheme="minorEastAsia" w:hAnsiTheme="minorEastAsia" w:hint="eastAsia"/>
          <w:color w:val="000000" w:themeColor="text1"/>
          <w:sz w:val="20"/>
          <w:szCs w:val="20"/>
        </w:rPr>
        <w:t>0</w:t>
      </w:r>
      <w:r w:rsidRPr="00B82012">
        <w:rPr>
          <w:rFonts w:asciiTheme="minorEastAsia" w:hAnsiTheme="minorEastAsia"/>
          <w:color w:val="000000" w:themeColor="text1"/>
          <w:sz w:val="20"/>
          <w:szCs w:val="20"/>
        </w:rPr>
        <w:t>청크)에서는 검색 응답 속도와 정확도 모두 충분하였다. 또한 Python 기반의 FAISS 모듈과 동일 환경 내에서 실행되어, 하이브리드 결합 과정(z-score 정규화, α 가중 결합)을 하나의 파이프라인에서 통합 구현할 수 있었다. 이러한 구조는 폐쇄망 환경에서의 RAG 실험 재현성과 시스템 유지보수 용이성, 그리고 검색 품질의 구조적 안정성을 동시에 확보한다.</w:t>
      </w:r>
    </w:p>
    <w:p w14:paraId="3222BED3" w14:textId="77777777" w:rsidR="00DE0277" w:rsidRPr="00B82012" w:rsidRDefault="00DE0277" w:rsidP="003C377C">
      <w:pPr>
        <w:widowControl/>
        <w:wordWrap/>
        <w:autoSpaceDE/>
        <w:autoSpaceDN/>
        <w:spacing w:after="0"/>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(1) 희소 검색 (Sparse Retrieval)</w:t>
      </w:r>
    </w:p>
    <w:p w14:paraId="79FF690F" w14:textId="77777777" w:rsidR="00DE0277" w:rsidRPr="00B82012" w:rsidRDefault="00DE0277" w:rsidP="003C377C">
      <w:pPr>
        <w:pStyle w:val="a6"/>
        <w:widowControl/>
        <w:numPr>
          <w:ilvl w:val="0"/>
          <w:numId w:val="3"/>
        </w:numPr>
        <w:wordWrap/>
        <w:autoSpaceDE/>
        <w:autoSpaceDN/>
        <w:spacing w:after="0"/>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lastRenderedPageBreak/>
        <w:t xml:space="preserve">알고리즘: </w:t>
      </w:r>
      <w:r w:rsidR="00F63E85" w:rsidRPr="00B82012">
        <w:rPr>
          <w:rFonts w:asciiTheme="minorEastAsia" w:hAnsiTheme="minorEastAsia" w:cs="굴림"/>
          <w:color w:val="000000" w:themeColor="text1"/>
          <w:kern w:val="0"/>
          <w:sz w:val="20"/>
          <w:szCs w:val="20"/>
          <w14:ligatures w14:val="none"/>
        </w:rPr>
        <w:t>BM25</w:t>
      </w:r>
    </w:p>
    <w:p w14:paraId="566E5E6E" w14:textId="77777777" w:rsidR="00DE0277" w:rsidRPr="00B82012" w:rsidRDefault="00DE0277" w:rsidP="003C377C">
      <w:pPr>
        <w:pStyle w:val="a6"/>
        <w:widowControl/>
        <w:numPr>
          <w:ilvl w:val="0"/>
          <w:numId w:val="3"/>
        </w:numPr>
        <w:wordWrap/>
        <w:autoSpaceDE/>
        <w:autoSpaceDN/>
        <w:spacing w:after="0"/>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구현: Python whoosh 라이브러리</w:t>
      </w:r>
    </w:p>
    <w:p w14:paraId="63299712" w14:textId="77777777" w:rsidR="00DE0277" w:rsidRPr="00B82012" w:rsidRDefault="00DE0277" w:rsidP="003C377C">
      <w:pPr>
        <w:pStyle w:val="a6"/>
        <w:widowControl/>
        <w:numPr>
          <w:ilvl w:val="0"/>
          <w:numId w:val="3"/>
        </w:numPr>
        <w:wordWrap/>
        <w:autoSpaceDE/>
        <w:autoSpaceDN/>
        <w:spacing w:after="0"/>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하이퍼파라미터: k₁=1.2, b=0.75</w:t>
      </w:r>
    </w:p>
    <w:p w14:paraId="4D958A12" w14:textId="77777777" w:rsidR="00DE0277" w:rsidRPr="00B82012" w:rsidRDefault="00DE0277" w:rsidP="003C377C">
      <w:pPr>
        <w:pStyle w:val="a6"/>
        <w:widowControl/>
        <w:numPr>
          <w:ilvl w:val="0"/>
          <w:numId w:val="3"/>
        </w:numPr>
        <w:wordWrap/>
        <w:autoSpaceDE/>
        <w:autoSpaceDN/>
        <w:spacing w:after="0"/>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특징: 키워드 중심 질의(“하중 분포”, “탄성계수”, “FASTENER 347A”)에서 높은 정밀도</w:t>
      </w:r>
    </w:p>
    <w:p w14:paraId="7CDEAA07" w14:textId="77777777" w:rsidR="00DE0277" w:rsidRPr="00B82012" w:rsidRDefault="00DE0277" w:rsidP="003C377C">
      <w:pPr>
        <w:widowControl/>
        <w:wordWrap/>
        <w:autoSpaceDE/>
        <w:autoSpaceDN/>
        <w:spacing w:after="0"/>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(2) 밀집 검색 (Dense Retrieval)</w:t>
      </w:r>
    </w:p>
    <w:p w14:paraId="052DD86A" w14:textId="77777777" w:rsidR="003C377C" w:rsidRPr="00B82012" w:rsidRDefault="00DE0277" w:rsidP="003C377C">
      <w:pPr>
        <w:pStyle w:val="a6"/>
        <w:widowControl/>
        <w:numPr>
          <w:ilvl w:val="0"/>
          <w:numId w:val="3"/>
        </w:numPr>
        <w:wordWrap/>
        <w:autoSpaceDE/>
        <w:autoSpaceDN/>
        <w:spacing w:after="0"/>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임베딩 모델: bge-m3</w:t>
      </w:r>
    </w:p>
    <w:p w14:paraId="4AD41660" w14:textId="77777777" w:rsidR="00627D04" w:rsidRPr="00B82012" w:rsidRDefault="002A73AA" w:rsidP="003C377C">
      <w:pPr>
        <w:pStyle w:val="a6"/>
        <w:widowControl/>
        <w:numPr>
          <w:ilvl w:val="0"/>
          <w:numId w:val="3"/>
        </w:numPr>
        <w:wordWrap/>
        <w:autoSpaceDE/>
        <w:autoSpaceDN/>
        <w:spacing w:after="0"/>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유사도 계산: Cosine Similarity. 임베딩을 L2-정규화한 뒤 FAISS IndexFlatIP(내적 기반)로 검색하여 코사인 유사도와 동치가 되도록 구현하였다.</w:t>
      </w:r>
    </w:p>
    <w:p w14:paraId="456B3FBC" w14:textId="77777777" w:rsidR="00DE0277" w:rsidRPr="00B82012" w:rsidRDefault="00DE0277" w:rsidP="003C377C">
      <w:pPr>
        <w:pStyle w:val="a6"/>
        <w:widowControl/>
        <w:numPr>
          <w:ilvl w:val="0"/>
          <w:numId w:val="3"/>
        </w:numPr>
        <w:wordWrap/>
        <w:autoSpaceDE/>
        <w:autoSpaceDN/>
        <w:spacing w:after="0"/>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특징: 의미적 유사 문장(예: “강도 해석” ↔ “내하력 검증”) 검색에 유리</w:t>
      </w:r>
    </w:p>
    <w:p w14:paraId="3E78E77D" w14:textId="77777777" w:rsidR="00DE0277" w:rsidRPr="00B82012" w:rsidRDefault="00DE0277" w:rsidP="003C377C">
      <w:pPr>
        <w:widowControl/>
        <w:wordWrap/>
        <w:autoSpaceDE/>
        <w:autoSpaceDN/>
        <w:spacing w:after="0"/>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(3) 하이브리드 융합 (Hybrid Fusion)</w:t>
      </w:r>
    </w:p>
    <w:p w14:paraId="3F55783B" w14:textId="77777777" w:rsidR="009D71B4" w:rsidRPr="00B82012" w:rsidRDefault="009D71B4" w:rsidP="00B80F0A">
      <w:pPr>
        <w:widowControl/>
        <w:wordWrap/>
        <w:autoSpaceDE/>
        <w:autoSpaceDN/>
        <w:ind w:firstLineChars="100" w:firstLine="200"/>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BM25와 FAISS의 결과 점수는 서로 다른 척도(scale)와 분포를 가지므로, 결합 이전에 표준화(normalization) 과정이 필요하다.</w:t>
      </w:r>
      <w:r w:rsidRPr="00B82012">
        <w:rPr>
          <w:rFonts w:asciiTheme="minorEastAsia" w:hAnsiTheme="minorEastAsia" w:cs="굴림" w:hint="eastAsia"/>
          <w:color w:val="000000" w:themeColor="text1"/>
          <w:kern w:val="0"/>
          <w:sz w:val="20"/>
          <w:szCs w:val="20"/>
          <w14:ligatures w14:val="none"/>
        </w:rPr>
        <w:t xml:space="preserve"> </w:t>
      </w:r>
      <w:r w:rsidR="00AF7CD9" w:rsidRPr="00B82012">
        <w:rPr>
          <w:rFonts w:asciiTheme="minorEastAsia" w:hAnsiTheme="minorEastAsia" w:cs="굴림"/>
          <w:color w:val="000000" w:themeColor="text1"/>
          <w:kern w:val="0"/>
          <w:sz w:val="20"/>
          <w:szCs w:val="20"/>
          <w14:ligatures w14:val="none"/>
        </w:rPr>
        <w:t>본 연구에서는 각 질의 q에 대해 BM25와 FAISS의 상위 Top-k 후보 점수(본 연구의 주요 실험에서는 k=8로 설정)를 독립적으로 표준화하였다.</w:t>
      </w:r>
      <w:r w:rsidR="000006B6" w:rsidRPr="00B82012">
        <w:rPr>
          <w:rFonts w:asciiTheme="minorEastAsia" w:hAnsiTheme="minorEastAsia" w:cs="굴림"/>
          <w:color w:val="000000" w:themeColor="text1"/>
          <w:kern w:val="0"/>
          <w:sz w:val="20"/>
          <w:szCs w:val="20"/>
          <w14:ligatures w14:val="none"/>
        </w:rPr>
        <w:t xml:space="preserve"> </w:t>
      </w:r>
      <w:r w:rsidRPr="00B82012">
        <w:rPr>
          <w:rFonts w:asciiTheme="minorEastAsia" w:hAnsiTheme="minorEastAsia" w:cs="굴림"/>
          <w:color w:val="000000" w:themeColor="text1"/>
          <w:kern w:val="0"/>
          <w:sz w:val="20"/>
          <w:szCs w:val="20"/>
          <w14:ligatures w14:val="none"/>
        </w:rPr>
        <w:t>표준화는 z-score 정규화로 수행되며, 이는 각 검색기의 점수 분포를 평균 0, 표준편차 1의 동일 척도로 변환한다.</w:t>
      </w:r>
      <w:r w:rsidRPr="00B82012">
        <w:rPr>
          <w:rFonts w:asciiTheme="minorEastAsia" w:hAnsiTheme="minorEastAsia" w:cs="굴림" w:hint="eastAsia"/>
          <w:color w:val="000000" w:themeColor="text1"/>
          <w:kern w:val="0"/>
          <w:sz w:val="20"/>
          <w:szCs w:val="20"/>
          <w14:ligatures w14:val="none"/>
        </w:rPr>
        <w:t xml:space="preserve"> </w:t>
      </w:r>
      <w:r w:rsidRPr="00B82012">
        <w:rPr>
          <w:rFonts w:asciiTheme="minorEastAsia" w:hAnsiTheme="minorEastAsia" w:cs="굴림"/>
          <w:color w:val="000000" w:themeColor="text1"/>
          <w:kern w:val="0"/>
          <w:sz w:val="20"/>
          <w:szCs w:val="20"/>
          <w14:ligatures w14:val="none"/>
        </w:rPr>
        <w:t>정규화된 스코어는 다음 식으로 계산된다.</w:t>
      </w:r>
    </w:p>
    <w:p w14:paraId="07F73CD4" w14:textId="3E7F7B3C" w:rsidR="00C010A4" w:rsidRPr="00B82012" w:rsidRDefault="008B0F83" w:rsidP="005E4094">
      <w:pPr>
        <w:widowControl/>
        <w:wordWrap/>
        <w:autoSpaceDE/>
        <w:autoSpaceDN/>
        <w:spacing w:before="240"/>
        <w:rPr>
          <w:rFonts w:asciiTheme="minorEastAsia" w:hAnsiTheme="minorEastAsia" w:cs="굴림"/>
          <w:color w:val="000000" w:themeColor="text1"/>
          <w:kern w:val="0"/>
          <w:sz w:val="20"/>
          <w:szCs w:val="20"/>
          <w14:ligatures w14:val="none"/>
        </w:rPr>
      </w:pPr>
      <m:oMathPara>
        <m:oMath>
          <m:sSub>
            <m:sSubPr>
              <m:ctrlPr>
                <w:rPr>
                  <w:rFonts w:ascii="Cambria Math" w:hAnsi="Cambria Math" w:cs="굴림"/>
                  <w:i/>
                  <w:color w:val="000000" w:themeColor="text1"/>
                  <w:kern w:val="0"/>
                  <w:sz w:val="20"/>
                  <w:szCs w:val="20"/>
                  <w14:ligatures w14:val="none"/>
                </w:rPr>
              </m:ctrlPr>
            </m:sSubPr>
            <m:e>
              <m:r>
                <w:rPr>
                  <w:rFonts w:ascii="Cambria Math" w:hAnsi="Cambria Math" w:cs="굴림"/>
                  <w:color w:val="000000" w:themeColor="text1"/>
                  <w:kern w:val="0"/>
                  <w:sz w:val="20"/>
                  <w:szCs w:val="20"/>
                  <w14:ligatures w14:val="none"/>
                </w:rPr>
                <m:t>z</m:t>
              </m:r>
            </m:e>
            <m:sub>
              <m:r>
                <w:rPr>
                  <w:rFonts w:ascii="Cambria Math" w:hAnsi="Cambria Math" w:cs="굴림"/>
                  <w:color w:val="000000" w:themeColor="text1"/>
                  <w:kern w:val="0"/>
                  <w:sz w:val="20"/>
                  <w:szCs w:val="20"/>
                  <w14:ligatures w14:val="none"/>
                </w:rPr>
                <m:t>X</m:t>
              </m:r>
              <m:d>
                <m:dPr>
                  <m:ctrlPr>
                    <w:rPr>
                      <w:rFonts w:ascii="Cambria Math" w:hAnsi="Cambria Math" w:cs="굴림"/>
                      <w:i/>
                      <w:color w:val="000000" w:themeColor="text1"/>
                      <w:kern w:val="0"/>
                      <w:sz w:val="20"/>
                      <w:szCs w:val="20"/>
                      <w14:ligatures w14:val="none"/>
                    </w:rPr>
                  </m:ctrlPr>
                </m:dPr>
                <m:e>
                  <m:sSub>
                    <m:sSubPr>
                      <m:ctrlPr>
                        <w:rPr>
                          <w:rFonts w:ascii="Cambria Math" w:hAnsi="Cambria Math" w:cs="굴림"/>
                          <w:i/>
                          <w:color w:val="000000" w:themeColor="text1"/>
                          <w:kern w:val="0"/>
                          <w:sz w:val="20"/>
                          <w:szCs w:val="20"/>
                          <w14:ligatures w14:val="none"/>
                        </w:rPr>
                      </m:ctrlPr>
                    </m:sSubPr>
                    <m:e>
                      <m:r>
                        <w:rPr>
                          <w:rFonts w:ascii="Cambria Math" w:hAnsi="Cambria Math" w:cs="굴림"/>
                          <w:color w:val="000000" w:themeColor="text1"/>
                          <w:kern w:val="0"/>
                          <w:sz w:val="20"/>
                          <w:szCs w:val="20"/>
                          <w14:ligatures w14:val="none"/>
                        </w:rPr>
                        <m:t>d</m:t>
                      </m:r>
                    </m:e>
                    <m:sub>
                      <m:r>
                        <w:rPr>
                          <w:rFonts w:ascii="Cambria Math" w:hAnsi="Cambria Math" w:cs="굴림"/>
                          <w:color w:val="000000" w:themeColor="text1"/>
                          <w:kern w:val="0"/>
                          <w:sz w:val="20"/>
                          <w:szCs w:val="20"/>
                          <w14:ligatures w14:val="none"/>
                        </w:rPr>
                        <m:t>i</m:t>
                      </m:r>
                    </m:sub>
                  </m:sSub>
                  <m:r>
                    <w:rPr>
                      <w:rFonts w:ascii="Cambria Math" w:hAnsi="Cambria Math" w:cs="굴림"/>
                      <w:color w:val="000000" w:themeColor="text1"/>
                      <w:kern w:val="0"/>
                      <w:sz w:val="20"/>
                      <w:szCs w:val="20"/>
                      <w14:ligatures w14:val="none"/>
                    </w:rPr>
                    <m:t>, q</m:t>
                  </m:r>
                </m:e>
              </m:d>
            </m:sub>
          </m:sSub>
          <m:r>
            <w:rPr>
              <w:rFonts w:ascii="Cambria Math" w:hAnsi="Cambria Math" w:cs="굴림"/>
              <w:color w:val="000000" w:themeColor="text1"/>
              <w:kern w:val="0"/>
              <w:sz w:val="20"/>
              <w:szCs w:val="20"/>
              <w14:ligatures w14:val="none"/>
            </w:rPr>
            <m:t>=</m:t>
          </m:r>
          <m:f>
            <m:fPr>
              <m:ctrlPr>
                <w:rPr>
                  <w:rFonts w:ascii="Cambria Math" w:hAnsi="Cambria Math" w:cs="굴림"/>
                  <w:i/>
                  <w:color w:val="000000" w:themeColor="text1"/>
                  <w:kern w:val="0"/>
                  <w:sz w:val="20"/>
                  <w:szCs w:val="20"/>
                  <w14:ligatures w14:val="none"/>
                </w:rPr>
              </m:ctrlPr>
            </m:fPr>
            <m:num>
              <m:sSub>
                <m:sSubPr>
                  <m:ctrlPr>
                    <w:rPr>
                      <w:rFonts w:ascii="Cambria Math" w:hAnsi="Cambria Math" w:cs="굴림"/>
                      <w:i/>
                      <w:color w:val="000000" w:themeColor="text1"/>
                      <w:kern w:val="0"/>
                      <w:sz w:val="20"/>
                      <w:szCs w:val="20"/>
                      <w14:ligatures w14:val="none"/>
                    </w:rPr>
                  </m:ctrlPr>
                </m:sSubPr>
                <m:e>
                  <m:r>
                    <w:rPr>
                      <w:rFonts w:ascii="Cambria Math" w:hAnsi="Cambria Math" w:cs="굴림"/>
                      <w:color w:val="000000" w:themeColor="text1"/>
                      <w:kern w:val="0"/>
                      <w:sz w:val="20"/>
                      <w:szCs w:val="20"/>
                      <w14:ligatures w14:val="none"/>
                    </w:rPr>
                    <m:t>s</m:t>
                  </m:r>
                </m:e>
                <m:sub>
                  <m:r>
                    <w:rPr>
                      <w:rFonts w:ascii="Cambria Math" w:hAnsi="Cambria Math" w:cs="굴림"/>
                      <w:color w:val="000000" w:themeColor="text1"/>
                      <w:kern w:val="0"/>
                      <w:sz w:val="20"/>
                      <w:szCs w:val="20"/>
                      <w14:ligatures w14:val="none"/>
                    </w:rPr>
                    <m:t>X</m:t>
                  </m:r>
                  <m:d>
                    <m:dPr>
                      <m:ctrlPr>
                        <w:rPr>
                          <w:rFonts w:ascii="Cambria Math" w:hAnsi="Cambria Math" w:cs="굴림"/>
                          <w:i/>
                          <w:color w:val="000000" w:themeColor="text1"/>
                          <w:kern w:val="0"/>
                          <w:sz w:val="20"/>
                          <w:szCs w:val="20"/>
                          <w14:ligatures w14:val="none"/>
                        </w:rPr>
                      </m:ctrlPr>
                    </m:dPr>
                    <m:e>
                      <m:sSub>
                        <m:sSubPr>
                          <m:ctrlPr>
                            <w:rPr>
                              <w:rFonts w:ascii="Cambria Math" w:hAnsi="Cambria Math" w:cs="굴림"/>
                              <w:i/>
                              <w:color w:val="000000" w:themeColor="text1"/>
                              <w:kern w:val="0"/>
                              <w:sz w:val="20"/>
                              <w:szCs w:val="20"/>
                              <w14:ligatures w14:val="none"/>
                            </w:rPr>
                          </m:ctrlPr>
                        </m:sSubPr>
                        <m:e>
                          <m:r>
                            <w:rPr>
                              <w:rFonts w:ascii="Cambria Math" w:hAnsi="Cambria Math" w:cs="굴림"/>
                              <w:color w:val="000000" w:themeColor="text1"/>
                              <w:kern w:val="0"/>
                              <w:sz w:val="20"/>
                              <w:szCs w:val="20"/>
                              <w14:ligatures w14:val="none"/>
                            </w:rPr>
                            <m:t>d</m:t>
                          </m:r>
                        </m:e>
                        <m:sub>
                          <m:r>
                            <w:rPr>
                              <w:rFonts w:ascii="Cambria Math" w:hAnsi="Cambria Math" w:cs="굴림"/>
                              <w:color w:val="000000" w:themeColor="text1"/>
                              <w:kern w:val="0"/>
                              <w:sz w:val="20"/>
                              <w:szCs w:val="20"/>
                              <w14:ligatures w14:val="none"/>
                            </w:rPr>
                            <m:t>i</m:t>
                          </m:r>
                        </m:sub>
                      </m:sSub>
                      <m:r>
                        <w:rPr>
                          <w:rFonts w:ascii="Cambria Math" w:hAnsi="Cambria Math" w:cs="굴림"/>
                          <w:color w:val="000000" w:themeColor="text1"/>
                          <w:kern w:val="0"/>
                          <w:sz w:val="20"/>
                          <w:szCs w:val="20"/>
                          <w14:ligatures w14:val="none"/>
                        </w:rPr>
                        <m:t>, q</m:t>
                      </m:r>
                    </m:e>
                  </m:d>
                </m:sub>
              </m:sSub>
              <m:r>
                <w:rPr>
                  <w:rFonts w:ascii="Cambria Math" w:hAnsi="Cambria Math" w:cs="굴림"/>
                  <w:color w:val="000000" w:themeColor="text1"/>
                  <w:kern w:val="0"/>
                  <w:sz w:val="20"/>
                  <w:szCs w:val="20"/>
                  <w14:ligatures w14:val="none"/>
                </w:rPr>
                <m:t xml:space="preserve">- </m:t>
              </m:r>
              <m:sSub>
                <m:sSubPr>
                  <m:ctrlPr>
                    <w:rPr>
                      <w:rFonts w:ascii="Cambria Math" w:hAnsi="Cambria Math" w:cs="굴림"/>
                      <w:i/>
                      <w:color w:val="000000" w:themeColor="text1"/>
                      <w:kern w:val="0"/>
                      <w:sz w:val="20"/>
                      <w:szCs w:val="20"/>
                      <w14:ligatures w14:val="none"/>
                    </w:rPr>
                  </m:ctrlPr>
                </m:sSubPr>
                <m:e>
                  <m:r>
                    <w:rPr>
                      <w:rFonts w:ascii="Cambria Math" w:hAnsi="Cambria Math" w:cs="굴림"/>
                      <w:color w:val="000000" w:themeColor="text1"/>
                      <w:kern w:val="0"/>
                      <w:sz w:val="20"/>
                      <w:szCs w:val="20"/>
                      <w14:ligatures w14:val="none"/>
                    </w:rPr>
                    <m:t>μ</m:t>
                  </m:r>
                </m:e>
                <m:sub>
                  <m:r>
                    <w:rPr>
                      <w:rFonts w:ascii="Cambria Math" w:hAnsi="Cambria Math" w:cs="굴림"/>
                      <w:color w:val="000000" w:themeColor="text1"/>
                      <w:kern w:val="0"/>
                      <w:sz w:val="20"/>
                      <w:szCs w:val="20"/>
                      <w14:ligatures w14:val="none"/>
                    </w:rPr>
                    <m:t>X</m:t>
                  </m:r>
                  <m:d>
                    <m:dPr>
                      <m:ctrlPr>
                        <w:rPr>
                          <w:rFonts w:ascii="Cambria Math" w:hAnsi="Cambria Math" w:cs="굴림"/>
                          <w:i/>
                          <w:color w:val="000000" w:themeColor="text1"/>
                          <w:kern w:val="0"/>
                          <w:sz w:val="20"/>
                          <w:szCs w:val="20"/>
                          <w14:ligatures w14:val="none"/>
                        </w:rPr>
                      </m:ctrlPr>
                    </m:dPr>
                    <m:e>
                      <m:r>
                        <w:rPr>
                          <w:rFonts w:ascii="Cambria Math" w:hAnsi="Cambria Math" w:cs="굴림"/>
                          <w:color w:val="000000" w:themeColor="text1"/>
                          <w:kern w:val="0"/>
                          <w:sz w:val="20"/>
                          <w:szCs w:val="20"/>
                          <w14:ligatures w14:val="none"/>
                        </w:rPr>
                        <m:t>q</m:t>
                      </m:r>
                    </m:e>
                  </m:d>
                </m:sub>
              </m:sSub>
            </m:num>
            <m:den>
              <m:sSub>
                <m:sSubPr>
                  <m:ctrlPr>
                    <w:rPr>
                      <w:rFonts w:ascii="Cambria Math" w:hAnsi="Cambria Math" w:cs="굴림"/>
                      <w:i/>
                      <w:color w:val="000000" w:themeColor="text1"/>
                      <w:kern w:val="0"/>
                      <w:sz w:val="20"/>
                      <w:szCs w:val="20"/>
                      <w14:ligatures w14:val="none"/>
                    </w:rPr>
                  </m:ctrlPr>
                </m:sSubPr>
                <m:e>
                  <m:r>
                    <w:rPr>
                      <w:rFonts w:ascii="Cambria Math" w:hAnsi="Cambria Math" w:cs="굴림"/>
                      <w:color w:val="000000" w:themeColor="text1"/>
                      <w:kern w:val="0"/>
                      <w:sz w:val="20"/>
                      <w:szCs w:val="20"/>
                      <w14:ligatures w14:val="none"/>
                    </w:rPr>
                    <m:t>σ</m:t>
                  </m:r>
                </m:e>
                <m:sub>
                  <m:r>
                    <w:rPr>
                      <w:rFonts w:ascii="Cambria Math" w:hAnsi="Cambria Math" w:cs="굴림"/>
                      <w:color w:val="000000" w:themeColor="text1"/>
                      <w:kern w:val="0"/>
                      <w:sz w:val="20"/>
                      <w:szCs w:val="20"/>
                      <w14:ligatures w14:val="none"/>
                    </w:rPr>
                    <m:t>X</m:t>
                  </m:r>
                  <m:d>
                    <m:dPr>
                      <m:ctrlPr>
                        <w:rPr>
                          <w:rFonts w:ascii="Cambria Math" w:hAnsi="Cambria Math" w:cs="굴림"/>
                          <w:i/>
                          <w:color w:val="000000" w:themeColor="text1"/>
                          <w:kern w:val="0"/>
                          <w:sz w:val="20"/>
                          <w:szCs w:val="20"/>
                          <w14:ligatures w14:val="none"/>
                        </w:rPr>
                      </m:ctrlPr>
                    </m:dPr>
                    <m:e>
                      <m:r>
                        <w:rPr>
                          <w:rFonts w:ascii="Cambria Math" w:hAnsi="Cambria Math" w:cs="굴림"/>
                          <w:color w:val="000000" w:themeColor="text1"/>
                          <w:kern w:val="0"/>
                          <w:sz w:val="20"/>
                          <w:szCs w:val="20"/>
                          <w14:ligatures w14:val="none"/>
                        </w:rPr>
                        <m:t>q</m:t>
                      </m:r>
                    </m:e>
                  </m:d>
                </m:sub>
              </m:sSub>
            </m:den>
          </m:f>
        </m:oMath>
      </m:oMathPara>
    </w:p>
    <w:p w14:paraId="32E53728" w14:textId="77777777" w:rsidR="00B00D2E" w:rsidRPr="00B82012" w:rsidRDefault="00A972FB" w:rsidP="005E4094">
      <w:pPr>
        <w:widowControl/>
        <w:wordWrap/>
        <w:autoSpaceDE/>
        <w:autoSpaceDN/>
        <w:spacing w:before="240"/>
        <w:ind w:firstLineChars="100" w:firstLine="200"/>
        <w:jc w:val="both"/>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 xml:space="preserve">여기서 </w:t>
      </w:r>
      <m:oMath>
        <m:sSub>
          <m:sSubPr>
            <m:ctrlPr>
              <w:rPr>
                <w:rFonts w:ascii="Cambria Math" w:hAnsi="Cambria Math" w:cs="굴림"/>
                <w:i/>
                <w:color w:val="000000" w:themeColor="text1"/>
                <w:kern w:val="0"/>
                <w:sz w:val="20"/>
                <w:szCs w:val="20"/>
                <w14:ligatures w14:val="none"/>
              </w:rPr>
            </m:ctrlPr>
          </m:sSubPr>
          <m:e>
            <m:r>
              <w:rPr>
                <w:rFonts w:ascii="Cambria Math" w:hAnsi="Cambria Math" w:cs="굴림"/>
                <w:color w:val="000000" w:themeColor="text1"/>
                <w:kern w:val="0"/>
                <w:sz w:val="20"/>
                <w:szCs w:val="20"/>
                <w14:ligatures w14:val="none"/>
              </w:rPr>
              <m:t>s</m:t>
            </m:r>
          </m:e>
          <m:sub>
            <m:r>
              <w:rPr>
                <w:rFonts w:ascii="Cambria Math" w:hAnsi="Cambria Math" w:cs="굴림"/>
                <w:color w:val="000000" w:themeColor="text1"/>
                <w:kern w:val="0"/>
                <w:sz w:val="20"/>
                <w:szCs w:val="20"/>
                <w14:ligatures w14:val="none"/>
              </w:rPr>
              <m:t>X</m:t>
            </m:r>
            <m:d>
              <m:dPr>
                <m:ctrlPr>
                  <w:rPr>
                    <w:rFonts w:ascii="Cambria Math" w:hAnsi="Cambria Math" w:cs="굴림"/>
                    <w:i/>
                    <w:color w:val="000000" w:themeColor="text1"/>
                    <w:kern w:val="0"/>
                    <w:sz w:val="20"/>
                    <w:szCs w:val="20"/>
                    <w14:ligatures w14:val="none"/>
                  </w:rPr>
                </m:ctrlPr>
              </m:dPr>
              <m:e>
                <m:sSub>
                  <m:sSubPr>
                    <m:ctrlPr>
                      <w:rPr>
                        <w:rFonts w:ascii="Cambria Math" w:hAnsi="Cambria Math" w:cs="굴림"/>
                        <w:i/>
                        <w:color w:val="000000" w:themeColor="text1"/>
                        <w:kern w:val="0"/>
                        <w:sz w:val="20"/>
                        <w:szCs w:val="20"/>
                        <w14:ligatures w14:val="none"/>
                      </w:rPr>
                    </m:ctrlPr>
                  </m:sSubPr>
                  <m:e>
                    <m:r>
                      <w:rPr>
                        <w:rFonts w:ascii="Cambria Math" w:hAnsi="Cambria Math" w:cs="굴림"/>
                        <w:color w:val="000000" w:themeColor="text1"/>
                        <w:kern w:val="0"/>
                        <w:sz w:val="20"/>
                        <w:szCs w:val="20"/>
                        <w14:ligatures w14:val="none"/>
                      </w:rPr>
                      <m:t>d</m:t>
                    </m:r>
                  </m:e>
                  <m:sub>
                    <m:r>
                      <w:rPr>
                        <w:rFonts w:ascii="Cambria Math" w:hAnsi="Cambria Math" w:cs="굴림"/>
                        <w:color w:val="000000" w:themeColor="text1"/>
                        <w:kern w:val="0"/>
                        <w:sz w:val="20"/>
                        <w:szCs w:val="20"/>
                        <w14:ligatures w14:val="none"/>
                      </w:rPr>
                      <m:t>i</m:t>
                    </m:r>
                  </m:sub>
                </m:sSub>
                <m:r>
                  <w:rPr>
                    <w:rFonts w:ascii="Cambria Math" w:hAnsi="Cambria Math" w:cs="굴림"/>
                    <w:color w:val="000000" w:themeColor="text1"/>
                    <w:kern w:val="0"/>
                    <w:sz w:val="20"/>
                    <w:szCs w:val="20"/>
                    <w14:ligatures w14:val="none"/>
                  </w:rPr>
                  <m:t>, q</m:t>
                </m:r>
              </m:e>
            </m:d>
          </m:sub>
        </m:sSub>
      </m:oMath>
      <w:r w:rsidRPr="00B82012">
        <w:rPr>
          <w:rFonts w:asciiTheme="minorEastAsia" w:hAnsiTheme="minorEastAsia" w:cs="굴림"/>
          <w:color w:val="000000" w:themeColor="text1"/>
          <w:kern w:val="0"/>
          <w:sz w:val="20"/>
          <w:szCs w:val="20"/>
          <w14:ligatures w14:val="none"/>
        </w:rPr>
        <w:t>는 검색기 X (BM25 또는 FAISS)의 원점수(raw score),</w:t>
      </w:r>
      <w:r w:rsidR="00D26249" w:rsidRPr="00B82012">
        <w:rPr>
          <w:rFonts w:asciiTheme="minorEastAsia" w:hAnsiTheme="minorEastAsia" w:cs="굴림"/>
          <w:color w:val="000000" w:themeColor="text1"/>
          <w:kern w:val="0"/>
          <w:sz w:val="20"/>
          <w:szCs w:val="20"/>
          <w14:ligatures w14:val="none"/>
        </w:rPr>
        <w:t xml:space="preserve"> </w:t>
      </w:r>
      <m:oMath>
        <m:sSub>
          <m:sSubPr>
            <m:ctrlPr>
              <w:rPr>
                <w:rFonts w:ascii="Cambria Math" w:hAnsi="Cambria Math" w:cs="굴림"/>
                <w:i/>
                <w:color w:val="000000" w:themeColor="text1"/>
                <w:kern w:val="0"/>
                <w:sz w:val="20"/>
                <w:szCs w:val="20"/>
                <w14:ligatures w14:val="none"/>
              </w:rPr>
            </m:ctrlPr>
          </m:sSubPr>
          <m:e>
            <m:r>
              <w:rPr>
                <w:rFonts w:ascii="Cambria Math" w:hAnsi="Cambria Math" w:cs="굴림"/>
                <w:color w:val="000000" w:themeColor="text1"/>
                <w:kern w:val="0"/>
                <w:sz w:val="20"/>
                <w:szCs w:val="20"/>
                <w14:ligatures w14:val="none"/>
              </w:rPr>
              <m:t>μ</m:t>
            </m:r>
          </m:e>
          <m:sub>
            <m:r>
              <w:rPr>
                <w:rFonts w:ascii="Cambria Math" w:hAnsi="Cambria Math" w:cs="굴림"/>
                <w:color w:val="000000" w:themeColor="text1"/>
                <w:kern w:val="0"/>
                <w:sz w:val="20"/>
                <w:szCs w:val="20"/>
                <w14:ligatures w14:val="none"/>
              </w:rPr>
              <m:t>X</m:t>
            </m:r>
            <m:d>
              <m:dPr>
                <m:ctrlPr>
                  <w:rPr>
                    <w:rFonts w:ascii="Cambria Math" w:hAnsi="Cambria Math" w:cs="굴림"/>
                    <w:i/>
                    <w:color w:val="000000" w:themeColor="text1"/>
                    <w:kern w:val="0"/>
                    <w:sz w:val="20"/>
                    <w:szCs w:val="20"/>
                    <w14:ligatures w14:val="none"/>
                  </w:rPr>
                </m:ctrlPr>
              </m:dPr>
              <m:e>
                <m:r>
                  <w:rPr>
                    <w:rFonts w:ascii="Cambria Math" w:hAnsi="Cambria Math" w:cs="굴림"/>
                    <w:color w:val="000000" w:themeColor="text1"/>
                    <w:kern w:val="0"/>
                    <w:sz w:val="20"/>
                    <w:szCs w:val="20"/>
                    <w14:ligatures w14:val="none"/>
                  </w:rPr>
                  <m:t>q</m:t>
                </m:r>
              </m:e>
            </m:d>
          </m:sub>
        </m:sSub>
      </m:oMath>
      <w:r w:rsidRPr="00B82012">
        <w:rPr>
          <w:rFonts w:asciiTheme="minorEastAsia" w:hAnsiTheme="minorEastAsia" w:cs="굴림"/>
          <w:color w:val="000000" w:themeColor="text1"/>
          <w:kern w:val="0"/>
          <w:sz w:val="20"/>
          <w:szCs w:val="20"/>
          <w14:ligatures w14:val="none"/>
        </w:rPr>
        <w:t xml:space="preserve">와 </w:t>
      </w:r>
      <m:oMath>
        <m:sSub>
          <m:sSubPr>
            <m:ctrlPr>
              <w:rPr>
                <w:rFonts w:ascii="Cambria Math" w:hAnsi="Cambria Math" w:cs="굴림"/>
                <w:i/>
                <w:color w:val="000000" w:themeColor="text1"/>
                <w:kern w:val="0"/>
                <w:sz w:val="20"/>
                <w:szCs w:val="20"/>
                <w14:ligatures w14:val="none"/>
              </w:rPr>
            </m:ctrlPr>
          </m:sSubPr>
          <m:e>
            <m:r>
              <w:rPr>
                <w:rFonts w:ascii="Cambria Math" w:hAnsi="Cambria Math" w:cs="굴림"/>
                <w:color w:val="000000" w:themeColor="text1"/>
                <w:kern w:val="0"/>
                <w:sz w:val="20"/>
                <w:szCs w:val="20"/>
                <w14:ligatures w14:val="none"/>
              </w:rPr>
              <m:t>σ</m:t>
            </m:r>
          </m:e>
          <m:sub>
            <m:r>
              <w:rPr>
                <w:rFonts w:ascii="Cambria Math" w:hAnsi="Cambria Math" w:cs="굴림"/>
                <w:color w:val="000000" w:themeColor="text1"/>
                <w:kern w:val="0"/>
                <w:sz w:val="20"/>
                <w:szCs w:val="20"/>
                <w14:ligatures w14:val="none"/>
              </w:rPr>
              <m:t>X</m:t>
            </m:r>
            <m:d>
              <m:dPr>
                <m:ctrlPr>
                  <w:rPr>
                    <w:rFonts w:ascii="Cambria Math" w:hAnsi="Cambria Math" w:cs="굴림"/>
                    <w:i/>
                    <w:color w:val="000000" w:themeColor="text1"/>
                    <w:kern w:val="0"/>
                    <w:sz w:val="20"/>
                    <w:szCs w:val="20"/>
                    <w14:ligatures w14:val="none"/>
                  </w:rPr>
                </m:ctrlPr>
              </m:dPr>
              <m:e>
                <m:r>
                  <w:rPr>
                    <w:rFonts w:ascii="Cambria Math" w:hAnsi="Cambria Math" w:cs="굴림"/>
                    <w:color w:val="000000" w:themeColor="text1"/>
                    <w:kern w:val="0"/>
                    <w:sz w:val="20"/>
                    <w:szCs w:val="20"/>
                    <w14:ligatures w14:val="none"/>
                  </w:rPr>
                  <m:t>q</m:t>
                </m:r>
              </m:e>
            </m:d>
          </m:sub>
        </m:sSub>
      </m:oMath>
      <w:r w:rsidRPr="00B82012">
        <w:rPr>
          <w:rFonts w:asciiTheme="minorEastAsia" w:hAnsiTheme="minorEastAsia" w:cs="굴림"/>
          <w:color w:val="000000" w:themeColor="text1"/>
          <w:kern w:val="0"/>
          <w:sz w:val="20"/>
          <w:szCs w:val="20"/>
          <w14:ligatures w14:val="none"/>
        </w:rPr>
        <w:t>는 질의 q에 대한 상위</w:t>
      </w:r>
      <w:r w:rsidR="00B2308C" w:rsidRPr="00B82012">
        <w:rPr>
          <w:rFonts w:asciiTheme="minorEastAsia" w:hAnsiTheme="minorEastAsia" w:cs="굴림" w:hint="eastAsia"/>
          <w:color w:val="000000" w:themeColor="text1"/>
          <w:kern w:val="0"/>
          <w:sz w:val="20"/>
          <w:szCs w:val="20"/>
          <w14:ligatures w14:val="none"/>
        </w:rPr>
        <w:t xml:space="preserve"> </w:t>
      </w:r>
      <w:r w:rsidR="00B2308C" w:rsidRPr="00B82012">
        <w:rPr>
          <w:rFonts w:asciiTheme="minorEastAsia" w:hAnsiTheme="minorEastAsia" w:cs="굴림"/>
          <w:color w:val="000000" w:themeColor="text1"/>
          <w:kern w:val="0"/>
          <w:sz w:val="20"/>
          <w:szCs w:val="20"/>
          <w14:ligatures w14:val="none"/>
        </w:rPr>
        <w:t>Top-k</w:t>
      </w:r>
      <w:r w:rsidRPr="00B82012">
        <w:rPr>
          <w:rFonts w:asciiTheme="minorEastAsia" w:hAnsiTheme="minorEastAsia" w:cs="굴림"/>
          <w:color w:val="000000" w:themeColor="text1"/>
          <w:kern w:val="0"/>
          <w:sz w:val="20"/>
          <w:szCs w:val="20"/>
          <w14:ligatures w14:val="none"/>
        </w:rPr>
        <w:t>개의 결과 점수의 평균과 표준편차이다. 정규화된</w:t>
      </w:r>
      <w:r w:rsidR="00D26249" w:rsidRPr="00B82012">
        <w:rPr>
          <w:rFonts w:asciiTheme="minorEastAsia" w:hAnsiTheme="minorEastAsia" w:cs="굴림"/>
          <w:color w:val="000000" w:themeColor="text1"/>
          <w:kern w:val="0"/>
          <w:sz w:val="20"/>
          <w:szCs w:val="20"/>
          <w14:ligatures w14:val="none"/>
        </w:rPr>
        <w:t xml:space="preserve"> </w:t>
      </w:r>
      <w:r w:rsidRPr="00B82012">
        <w:rPr>
          <w:rFonts w:asciiTheme="minorEastAsia" w:hAnsiTheme="minorEastAsia" w:cs="굴림"/>
          <w:color w:val="000000" w:themeColor="text1"/>
          <w:kern w:val="0"/>
          <w:sz w:val="20"/>
          <w:szCs w:val="20"/>
          <w14:ligatures w14:val="none"/>
        </w:rPr>
        <w:t>두 스코어를 α 가중치로 선형 결합하여</w:t>
      </w:r>
      <w:r w:rsidR="007620F2" w:rsidRPr="00B82012">
        <w:rPr>
          <w:rFonts w:asciiTheme="minorEastAsia" w:hAnsiTheme="minorEastAsia" w:cs="굴림" w:hint="eastAsia"/>
          <w:color w:val="000000" w:themeColor="text1"/>
          <w:kern w:val="0"/>
          <w:sz w:val="20"/>
          <w:szCs w:val="20"/>
          <w14:ligatures w14:val="none"/>
        </w:rPr>
        <w:t xml:space="preserve"> </w:t>
      </w:r>
      <w:r w:rsidRPr="00B82012">
        <w:rPr>
          <w:rFonts w:asciiTheme="minorEastAsia" w:hAnsiTheme="minorEastAsia" w:cs="굴림"/>
          <w:color w:val="000000" w:themeColor="text1"/>
          <w:kern w:val="0"/>
          <w:sz w:val="20"/>
          <w:szCs w:val="20"/>
          <w14:ligatures w14:val="none"/>
        </w:rPr>
        <w:t>최종 하이브리드 점수를 계산한다.</w:t>
      </w:r>
    </w:p>
    <w:p w14:paraId="1E81BE78" w14:textId="77777777" w:rsidR="009D71B4" w:rsidRPr="00B82012" w:rsidRDefault="008B0F83" w:rsidP="003C377C">
      <w:pPr>
        <w:widowControl/>
        <w:wordWrap/>
        <w:autoSpaceDE/>
        <w:autoSpaceDN/>
        <w:spacing w:after="0"/>
        <w:rPr>
          <w:rFonts w:asciiTheme="minorEastAsia" w:hAnsiTheme="minorEastAsia" w:cs="굴림"/>
          <w:color w:val="000000" w:themeColor="text1"/>
          <w:kern w:val="0"/>
          <w:sz w:val="20"/>
          <w:szCs w:val="20"/>
          <w14:ligatures w14:val="none"/>
        </w:rPr>
      </w:pPr>
      <m:oMathPara>
        <m:oMath>
          <m:sSub>
            <m:sSubPr>
              <m:ctrlPr>
                <w:rPr>
                  <w:rFonts w:ascii="Cambria Math" w:hAnsi="Cambria Math" w:cs="굴림"/>
                  <w:i/>
                  <w:color w:val="000000" w:themeColor="text1"/>
                  <w:kern w:val="0"/>
                  <w:sz w:val="20"/>
                  <w:szCs w:val="20"/>
                  <w14:ligatures w14:val="none"/>
                </w:rPr>
              </m:ctrlPr>
            </m:sSubPr>
            <m:e>
              <m:r>
                <w:rPr>
                  <w:rFonts w:ascii="Cambria Math" w:hAnsi="Cambria Math" w:cs="굴림"/>
                  <w:color w:val="000000" w:themeColor="text1"/>
                  <w:kern w:val="0"/>
                  <w:sz w:val="20"/>
                  <w:szCs w:val="20"/>
                  <w14:ligatures w14:val="none"/>
                </w:rPr>
                <m:t>S</m:t>
              </m:r>
            </m:e>
            <m:sub>
              <m:r>
                <w:rPr>
                  <w:rFonts w:ascii="Cambria Math" w:hAnsi="Cambria Math" w:cs="굴림"/>
                  <w:color w:val="000000" w:themeColor="text1"/>
                  <w:kern w:val="0"/>
                  <w:sz w:val="20"/>
                  <w:szCs w:val="20"/>
                  <w14:ligatures w14:val="none"/>
                </w:rPr>
                <m:t>hybrid</m:t>
              </m:r>
            </m:sub>
          </m:sSub>
          <m:sSub>
            <m:sSubPr>
              <m:ctrlPr>
                <w:rPr>
                  <w:rFonts w:ascii="Cambria Math" w:hAnsi="Cambria Math" w:cs="굴림"/>
                  <w:i/>
                  <w:color w:val="000000" w:themeColor="text1"/>
                  <w:kern w:val="0"/>
                  <w:sz w:val="20"/>
                  <w:szCs w:val="20"/>
                  <w14:ligatures w14:val="none"/>
                </w:rPr>
              </m:ctrlPr>
            </m:sSubPr>
            <m:e>
              <m:r>
                <w:rPr>
                  <w:rFonts w:ascii="Cambria Math" w:hAnsi="Cambria Math" w:cs="굴림"/>
                  <w:color w:val="000000" w:themeColor="text1"/>
                  <w:kern w:val="0"/>
                  <w:sz w:val="20"/>
                  <w:szCs w:val="20"/>
                  <w14:ligatures w14:val="none"/>
                </w:rPr>
                <m:t>(d</m:t>
              </m:r>
            </m:e>
            <m:sub>
              <m:r>
                <w:rPr>
                  <w:rFonts w:ascii="Cambria Math" w:hAnsi="Cambria Math" w:cs="굴림"/>
                  <w:color w:val="000000" w:themeColor="text1"/>
                  <w:kern w:val="0"/>
                  <w:sz w:val="20"/>
                  <w:szCs w:val="20"/>
                  <w14:ligatures w14:val="none"/>
                </w:rPr>
                <m:t>i</m:t>
              </m:r>
            </m:sub>
          </m:sSub>
          <m:r>
            <w:rPr>
              <w:rFonts w:ascii="Cambria Math" w:hAnsi="Cambria Math" w:cs="굴림"/>
              <w:color w:val="000000" w:themeColor="text1"/>
              <w:kern w:val="0"/>
              <w:sz w:val="20"/>
              <w:szCs w:val="20"/>
              <w14:ligatures w14:val="none"/>
            </w:rPr>
            <m:t>, q)= α⋅</m:t>
          </m:r>
          <m:sSub>
            <m:sSubPr>
              <m:ctrlPr>
                <w:rPr>
                  <w:rFonts w:ascii="Cambria Math" w:hAnsi="Cambria Math" w:cs="굴림"/>
                  <w:i/>
                  <w:color w:val="000000" w:themeColor="text1"/>
                  <w:kern w:val="0"/>
                  <w:sz w:val="20"/>
                  <w:szCs w:val="20"/>
                  <w14:ligatures w14:val="none"/>
                </w:rPr>
              </m:ctrlPr>
            </m:sSubPr>
            <m:e>
              <m:r>
                <w:rPr>
                  <w:rFonts w:ascii="Cambria Math" w:hAnsi="Cambria Math" w:cs="굴림"/>
                  <w:color w:val="000000" w:themeColor="text1"/>
                  <w:kern w:val="0"/>
                  <w:sz w:val="20"/>
                  <w:szCs w:val="20"/>
                  <w14:ligatures w14:val="none"/>
                </w:rPr>
                <m:t>z</m:t>
              </m:r>
            </m:e>
            <m:sub>
              <m:r>
                <w:rPr>
                  <w:rFonts w:ascii="Cambria Math" w:hAnsi="Cambria Math" w:cs="굴림"/>
                  <w:color w:val="000000" w:themeColor="text1"/>
                  <w:kern w:val="0"/>
                  <w:sz w:val="20"/>
                  <w:szCs w:val="20"/>
                  <w14:ligatures w14:val="none"/>
                </w:rPr>
                <m:t>BM25</m:t>
              </m:r>
            </m:sub>
          </m:sSub>
          <m:sSub>
            <m:sSubPr>
              <m:ctrlPr>
                <w:rPr>
                  <w:rFonts w:ascii="Cambria Math" w:hAnsi="Cambria Math" w:cs="굴림"/>
                  <w:i/>
                  <w:color w:val="000000" w:themeColor="text1"/>
                  <w:kern w:val="0"/>
                  <w:sz w:val="20"/>
                  <w:szCs w:val="20"/>
                  <w14:ligatures w14:val="none"/>
                </w:rPr>
              </m:ctrlPr>
            </m:sSubPr>
            <m:e>
              <m:r>
                <w:rPr>
                  <w:rFonts w:ascii="Cambria Math" w:hAnsi="Cambria Math" w:cs="굴림"/>
                  <w:color w:val="000000" w:themeColor="text1"/>
                  <w:kern w:val="0"/>
                  <w:sz w:val="20"/>
                  <w:szCs w:val="20"/>
                  <w14:ligatures w14:val="none"/>
                </w:rPr>
                <m:t>(d</m:t>
              </m:r>
            </m:e>
            <m:sub>
              <m:r>
                <w:rPr>
                  <w:rFonts w:ascii="Cambria Math" w:hAnsi="Cambria Math" w:cs="굴림"/>
                  <w:color w:val="000000" w:themeColor="text1"/>
                  <w:kern w:val="0"/>
                  <w:sz w:val="20"/>
                  <w:szCs w:val="20"/>
                  <w14:ligatures w14:val="none"/>
                </w:rPr>
                <m:t>i</m:t>
              </m:r>
            </m:sub>
          </m:sSub>
          <m:r>
            <w:rPr>
              <w:rFonts w:ascii="Cambria Math" w:hAnsi="Cambria Math" w:cs="굴림"/>
              <w:color w:val="000000" w:themeColor="text1"/>
              <w:kern w:val="0"/>
              <w:sz w:val="20"/>
              <w:szCs w:val="20"/>
              <w14:ligatures w14:val="none"/>
            </w:rPr>
            <m:t xml:space="preserve">, q)+ </m:t>
          </m:r>
          <m:d>
            <m:dPr>
              <m:ctrlPr>
                <w:rPr>
                  <w:rFonts w:ascii="Cambria Math" w:hAnsi="Cambria Math" w:cs="굴림"/>
                  <w:i/>
                  <w:color w:val="000000" w:themeColor="text1"/>
                  <w:kern w:val="0"/>
                  <w:sz w:val="20"/>
                  <w:szCs w:val="20"/>
                  <w14:ligatures w14:val="none"/>
                </w:rPr>
              </m:ctrlPr>
            </m:dPr>
            <m:e>
              <m:r>
                <w:rPr>
                  <w:rFonts w:ascii="Cambria Math" w:hAnsi="Cambria Math" w:cs="굴림"/>
                  <w:color w:val="000000" w:themeColor="text1"/>
                  <w:kern w:val="0"/>
                  <w:sz w:val="20"/>
                  <w:szCs w:val="20"/>
                  <w14:ligatures w14:val="none"/>
                </w:rPr>
                <m:t>1-α</m:t>
              </m:r>
            </m:e>
          </m:d>
          <m:r>
            <w:rPr>
              <w:rFonts w:ascii="Cambria Math" w:hAnsi="Cambria Math" w:cs="굴림"/>
              <w:color w:val="000000" w:themeColor="text1"/>
              <w:kern w:val="0"/>
              <w:sz w:val="20"/>
              <w:szCs w:val="20"/>
              <w14:ligatures w14:val="none"/>
            </w:rPr>
            <m:t>⋅</m:t>
          </m:r>
          <m:sSub>
            <m:sSubPr>
              <m:ctrlPr>
                <w:rPr>
                  <w:rFonts w:ascii="Cambria Math" w:hAnsi="Cambria Math" w:cs="굴림"/>
                  <w:i/>
                  <w:color w:val="000000" w:themeColor="text1"/>
                  <w:kern w:val="0"/>
                  <w:sz w:val="20"/>
                  <w:szCs w:val="20"/>
                  <w14:ligatures w14:val="none"/>
                </w:rPr>
              </m:ctrlPr>
            </m:sSubPr>
            <m:e>
              <m:r>
                <w:rPr>
                  <w:rFonts w:ascii="Cambria Math" w:hAnsi="Cambria Math" w:cs="굴림"/>
                  <w:color w:val="000000" w:themeColor="text1"/>
                  <w:kern w:val="0"/>
                  <w:sz w:val="20"/>
                  <w:szCs w:val="20"/>
                  <w14:ligatures w14:val="none"/>
                </w:rPr>
                <m:t>z</m:t>
              </m:r>
            </m:e>
            <m:sub>
              <m:r>
                <w:rPr>
                  <w:rFonts w:ascii="Cambria Math" w:hAnsi="Cambria Math" w:cs="굴림"/>
                  <w:color w:val="000000" w:themeColor="text1"/>
                  <w:kern w:val="0"/>
                  <w:sz w:val="20"/>
                  <w:szCs w:val="20"/>
                  <w14:ligatures w14:val="none"/>
                </w:rPr>
                <m:t>FAISS</m:t>
              </m:r>
            </m:sub>
          </m:sSub>
          <m:sSub>
            <m:sSubPr>
              <m:ctrlPr>
                <w:rPr>
                  <w:rFonts w:ascii="Cambria Math" w:hAnsi="Cambria Math" w:cs="굴림"/>
                  <w:i/>
                  <w:color w:val="000000" w:themeColor="text1"/>
                  <w:kern w:val="0"/>
                  <w:sz w:val="20"/>
                  <w:szCs w:val="20"/>
                  <w14:ligatures w14:val="none"/>
                </w:rPr>
              </m:ctrlPr>
            </m:sSubPr>
            <m:e>
              <m:r>
                <w:rPr>
                  <w:rFonts w:ascii="Cambria Math" w:hAnsi="Cambria Math" w:cs="굴림"/>
                  <w:color w:val="000000" w:themeColor="text1"/>
                  <w:kern w:val="0"/>
                  <w:sz w:val="20"/>
                  <w:szCs w:val="20"/>
                  <w14:ligatures w14:val="none"/>
                </w:rPr>
                <m:t>(d</m:t>
              </m:r>
            </m:e>
            <m:sub>
              <m:r>
                <w:rPr>
                  <w:rFonts w:ascii="Cambria Math" w:hAnsi="Cambria Math" w:cs="굴림"/>
                  <w:color w:val="000000" w:themeColor="text1"/>
                  <w:kern w:val="0"/>
                  <w:sz w:val="20"/>
                  <w:szCs w:val="20"/>
                  <w14:ligatures w14:val="none"/>
                </w:rPr>
                <m:t>i</m:t>
              </m:r>
            </m:sub>
          </m:sSub>
          <m:r>
            <w:rPr>
              <w:rFonts w:ascii="Cambria Math" w:hAnsi="Cambria Math" w:cs="굴림"/>
              <w:color w:val="000000" w:themeColor="text1"/>
              <w:kern w:val="0"/>
              <w:sz w:val="20"/>
              <w:szCs w:val="20"/>
              <w14:ligatures w14:val="none"/>
            </w:rPr>
            <m:t>, q)</m:t>
          </m:r>
        </m:oMath>
      </m:oMathPara>
    </w:p>
    <w:p w14:paraId="02F43DF9" w14:textId="6AFE7930" w:rsidR="009E0A2D" w:rsidRPr="00B82012" w:rsidRDefault="000B7CE1" w:rsidP="005E4094">
      <w:pPr>
        <w:widowControl/>
        <w:wordWrap/>
        <w:autoSpaceDE/>
        <w:autoSpaceDN/>
        <w:spacing w:before="240" w:after="0"/>
        <w:ind w:firstLineChars="100" w:firstLine="200"/>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본 연구에서는 α ∈ {0.2, 0.5, 0.8}의 세 가지 값을 실험적으로 비교하였다.</w:t>
      </w:r>
      <w:r w:rsidR="00D04AD6" w:rsidRPr="00B82012">
        <w:rPr>
          <w:rFonts w:asciiTheme="minorEastAsia" w:hAnsiTheme="minorEastAsia" w:cs="굴림"/>
          <w:color w:val="000000" w:themeColor="text1"/>
          <w:kern w:val="0"/>
          <w:sz w:val="20"/>
          <w:szCs w:val="20"/>
          <w14:ligatures w14:val="none"/>
        </w:rPr>
        <w:t xml:space="preserve"> </w:t>
      </w:r>
      <w:r w:rsidRPr="00B82012">
        <w:rPr>
          <w:rFonts w:asciiTheme="minorEastAsia" w:hAnsiTheme="minorEastAsia" w:cs="굴림"/>
          <w:color w:val="000000" w:themeColor="text1"/>
          <w:kern w:val="0"/>
          <w:sz w:val="20"/>
          <w:szCs w:val="20"/>
          <w14:ligatures w14:val="none"/>
        </w:rPr>
        <w:t>동점 발생 시 BM25 우선순위(tie-breaker)를 적용하였다.</w:t>
      </w:r>
      <w:r w:rsidR="000315CF" w:rsidRPr="00B82012">
        <w:rPr>
          <w:rFonts w:asciiTheme="minorEastAsia" w:hAnsiTheme="minorEastAsia" w:cs="굴림"/>
          <w:color w:val="000000" w:themeColor="text1"/>
          <w:kern w:val="0"/>
          <w:sz w:val="20"/>
          <w:szCs w:val="20"/>
          <w14:ligatures w14:val="none"/>
        </w:rPr>
        <w:t xml:space="preserve"> </w:t>
      </w:r>
      <w:r w:rsidRPr="00B82012">
        <w:rPr>
          <w:rFonts w:asciiTheme="minorEastAsia" w:hAnsiTheme="minorEastAsia" w:cs="굴림"/>
          <w:color w:val="000000" w:themeColor="text1"/>
          <w:kern w:val="0"/>
          <w:sz w:val="20"/>
          <w:szCs w:val="20"/>
          <w14:ligatures w14:val="none"/>
        </w:rPr>
        <w:t>FAISS 검색 시 사용된 임베딩은 L2-정규화(L2-normalization)를 통해 벡터 크기를 1로 맞추었으며,</w:t>
      </w:r>
      <w:r w:rsidR="00D04AD6" w:rsidRPr="00B82012">
        <w:rPr>
          <w:rFonts w:asciiTheme="minorEastAsia" w:hAnsiTheme="minorEastAsia" w:cs="굴림"/>
          <w:color w:val="000000" w:themeColor="text1"/>
          <w:kern w:val="0"/>
          <w:sz w:val="20"/>
          <w:szCs w:val="20"/>
          <w14:ligatures w14:val="none"/>
        </w:rPr>
        <w:t xml:space="preserve"> </w:t>
      </w:r>
      <w:r w:rsidRPr="00B82012">
        <w:rPr>
          <w:rFonts w:asciiTheme="minorEastAsia" w:hAnsiTheme="minorEastAsia" w:cs="굴림"/>
          <w:color w:val="000000" w:themeColor="text1"/>
          <w:kern w:val="0"/>
          <w:sz w:val="20"/>
          <w:szCs w:val="20"/>
          <w14:ligatures w14:val="none"/>
        </w:rPr>
        <w:t>FAISS의 IndexFlatIP(내적 기반) 구조를 사용하여 코사인 유사도(Cosine Similarity)와 동치가 되도록 구현하였다.</w:t>
      </w:r>
      <w:r w:rsidR="00D04AD6" w:rsidRPr="00B82012">
        <w:rPr>
          <w:rFonts w:asciiTheme="minorEastAsia" w:hAnsiTheme="minorEastAsia" w:cs="굴림"/>
          <w:color w:val="000000" w:themeColor="text1"/>
          <w:kern w:val="0"/>
          <w:sz w:val="20"/>
          <w:szCs w:val="20"/>
          <w14:ligatures w14:val="none"/>
        </w:rPr>
        <w:t xml:space="preserve"> </w:t>
      </w:r>
      <w:r w:rsidRPr="00B82012">
        <w:rPr>
          <w:rFonts w:asciiTheme="minorEastAsia" w:hAnsiTheme="minorEastAsia" w:cs="굴림"/>
          <w:color w:val="000000" w:themeColor="text1"/>
          <w:kern w:val="0"/>
          <w:sz w:val="20"/>
          <w:szCs w:val="20"/>
          <w14:ligatures w14:val="none"/>
        </w:rPr>
        <w:t>z-score 정규화는 min-max 정규화 대비 이상치(outlier)에 덜 민감하여,</w:t>
      </w:r>
      <w:r w:rsidR="00D04AD6" w:rsidRPr="00B82012">
        <w:rPr>
          <w:rFonts w:asciiTheme="minorEastAsia" w:hAnsiTheme="minorEastAsia" w:cs="굴림"/>
          <w:color w:val="000000" w:themeColor="text1"/>
          <w:kern w:val="0"/>
          <w:sz w:val="20"/>
          <w:szCs w:val="20"/>
          <w14:ligatures w14:val="none"/>
        </w:rPr>
        <w:t xml:space="preserve"> </w:t>
      </w:r>
      <w:r w:rsidRPr="00B82012">
        <w:rPr>
          <w:rFonts w:asciiTheme="minorEastAsia" w:hAnsiTheme="minorEastAsia" w:cs="굴림"/>
          <w:color w:val="000000" w:themeColor="text1"/>
          <w:kern w:val="0"/>
          <w:sz w:val="20"/>
          <w:szCs w:val="20"/>
          <w14:ligatures w14:val="none"/>
        </w:rPr>
        <w:t>기술문서처럼 수치·단위·약어가 혼재된 텍스트에서 스코어 왜곡을 최소화하는 장점이 있다.</w:t>
      </w:r>
      <w:r w:rsidR="00D04AD6" w:rsidRPr="00B82012">
        <w:rPr>
          <w:rFonts w:asciiTheme="minorEastAsia" w:hAnsiTheme="minorEastAsia" w:cs="굴림"/>
          <w:color w:val="000000" w:themeColor="text1"/>
          <w:kern w:val="0"/>
          <w:sz w:val="20"/>
          <w:szCs w:val="20"/>
          <w14:ligatures w14:val="none"/>
        </w:rPr>
        <w:t xml:space="preserve"> </w:t>
      </w:r>
      <w:r w:rsidRPr="00B82012">
        <w:rPr>
          <w:rFonts w:asciiTheme="minorEastAsia" w:hAnsiTheme="minorEastAsia" w:cs="굴림"/>
          <w:color w:val="000000" w:themeColor="text1"/>
          <w:kern w:val="0"/>
          <w:sz w:val="20"/>
          <w:szCs w:val="20"/>
          <w14:ligatures w14:val="none"/>
        </w:rPr>
        <w:t>이 과정을 통해 각 검색기의 상대적 점수 분포를 균등하게 조정함으로써,</w:t>
      </w:r>
      <w:r w:rsidR="00D04AD6" w:rsidRPr="00B82012">
        <w:rPr>
          <w:rFonts w:asciiTheme="minorEastAsia" w:hAnsiTheme="minorEastAsia" w:cs="굴림"/>
          <w:color w:val="000000" w:themeColor="text1"/>
          <w:kern w:val="0"/>
          <w:sz w:val="20"/>
          <w:szCs w:val="20"/>
          <w14:ligatures w14:val="none"/>
        </w:rPr>
        <w:t xml:space="preserve"> </w:t>
      </w:r>
      <w:r w:rsidRPr="00B82012">
        <w:rPr>
          <w:rFonts w:asciiTheme="minorEastAsia" w:hAnsiTheme="minorEastAsia" w:cs="굴림"/>
          <w:color w:val="000000" w:themeColor="text1"/>
          <w:kern w:val="0"/>
          <w:sz w:val="20"/>
          <w:szCs w:val="20"/>
          <w14:ligatures w14:val="none"/>
        </w:rPr>
        <w:t>하이브리드 결합 시 특정 검색기가 과도하게 우세해지는 문제를 방지하였다.</w:t>
      </w:r>
      <w:r w:rsidR="00D04AD6" w:rsidRPr="00B82012">
        <w:rPr>
          <w:rFonts w:asciiTheme="minorEastAsia" w:hAnsiTheme="minorEastAsia" w:cs="굴림"/>
          <w:color w:val="000000" w:themeColor="text1"/>
          <w:kern w:val="0"/>
          <w:sz w:val="20"/>
          <w:szCs w:val="20"/>
          <w14:ligatures w14:val="none"/>
        </w:rPr>
        <w:t xml:space="preserve"> </w:t>
      </w:r>
      <w:r w:rsidRPr="00B82012">
        <w:rPr>
          <w:rFonts w:asciiTheme="minorEastAsia" w:hAnsiTheme="minorEastAsia" w:cs="굴림"/>
          <w:color w:val="000000" w:themeColor="text1"/>
          <w:kern w:val="0"/>
          <w:sz w:val="20"/>
          <w:szCs w:val="20"/>
          <w14:ligatures w14:val="none"/>
        </w:rPr>
        <w:t>이러한 정규화 기반 결합 구조는 스코어 간 분포 차이를 정량적으로 보정하면서도,</w:t>
      </w:r>
      <w:r w:rsidR="00D04AD6" w:rsidRPr="00B82012">
        <w:rPr>
          <w:rFonts w:asciiTheme="minorEastAsia" w:hAnsiTheme="minorEastAsia" w:cs="굴림"/>
          <w:color w:val="000000" w:themeColor="text1"/>
          <w:kern w:val="0"/>
          <w:sz w:val="20"/>
          <w:szCs w:val="20"/>
          <w14:ligatures w14:val="none"/>
        </w:rPr>
        <w:t xml:space="preserve"> </w:t>
      </w:r>
      <w:r w:rsidRPr="00B82012">
        <w:rPr>
          <w:rFonts w:asciiTheme="minorEastAsia" w:hAnsiTheme="minorEastAsia" w:cs="굴림"/>
          <w:color w:val="000000" w:themeColor="text1"/>
          <w:kern w:val="0"/>
          <w:sz w:val="20"/>
          <w:szCs w:val="20"/>
          <w14:ligatures w14:val="none"/>
        </w:rPr>
        <w:t>외부 학습 모델 없이 완전 폐쇄망 환경에서도 재현 가능한 형태로 구현되었다.</w:t>
      </w:r>
    </w:p>
    <w:p w14:paraId="5AF55402" w14:textId="77777777" w:rsidR="002B136A" w:rsidRPr="00426035" w:rsidRDefault="002B136A" w:rsidP="005E4094">
      <w:pPr>
        <w:widowControl/>
        <w:wordWrap/>
        <w:autoSpaceDE/>
        <w:autoSpaceDN/>
        <w:spacing w:after="0"/>
        <w:jc w:val="both"/>
        <w:outlineLvl w:val="1"/>
        <w:rPr>
          <w:rFonts w:asciiTheme="minorEastAsia" w:hAnsiTheme="minorEastAsia" w:cs="굴림"/>
          <w:color w:val="000000" w:themeColor="text1"/>
          <w:kern w:val="0"/>
          <w:sz w:val="20"/>
          <w:szCs w:val="20"/>
          <w14:ligatures w14:val="none"/>
        </w:rPr>
      </w:pPr>
    </w:p>
    <w:p w14:paraId="6EFA2C08" w14:textId="77777777" w:rsidR="00DE0277" w:rsidRPr="00B82012" w:rsidRDefault="00DE0277" w:rsidP="009A3CF0">
      <w:pPr>
        <w:pStyle w:val="4"/>
      </w:pPr>
      <w:r w:rsidRPr="00B82012">
        <w:t>3.4 평가 지표 및 실험 변수</w:t>
      </w:r>
    </w:p>
    <w:p w14:paraId="0E78200E" w14:textId="1ADAC61E" w:rsidR="00DE0277" w:rsidRPr="00B82012" w:rsidRDefault="00AF0A4F" w:rsidP="00B80F0A">
      <w:pPr>
        <w:widowControl/>
        <w:wordWrap/>
        <w:autoSpaceDE/>
        <w:autoSpaceDN/>
        <w:ind w:firstLineChars="100" w:firstLine="200"/>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검색 성능 평가는 RAG 구조의 검색 품질에 직접적으로 영향을 미치는 Recall@k, nDCG@k, MRR 세 지표를 사용하였다.</w:t>
      </w:r>
      <w:r w:rsidR="00077B07" w:rsidRPr="00B82012">
        <w:rPr>
          <w:rFonts w:asciiTheme="minorEastAsia" w:hAnsiTheme="minorEastAsia" w:cs="굴림" w:hint="eastAsia"/>
          <w:color w:val="000000" w:themeColor="text1"/>
          <w:kern w:val="0"/>
          <w:sz w:val="20"/>
          <w:szCs w:val="20"/>
          <w14:ligatures w14:val="none"/>
        </w:rPr>
        <w:t xml:space="preserve"> </w:t>
      </w:r>
      <w:r w:rsidRPr="00B82012">
        <w:rPr>
          <w:rFonts w:asciiTheme="minorEastAsia" w:hAnsiTheme="minorEastAsia" w:cs="굴림"/>
          <w:color w:val="000000" w:themeColor="text1"/>
          <w:kern w:val="0"/>
          <w:sz w:val="20"/>
          <w:szCs w:val="20"/>
          <w14:ligatures w14:val="none"/>
        </w:rPr>
        <w:t>실험 변수 구성은 다음과 같다.</w:t>
      </w:r>
      <w:r w:rsidR="00DE0277" w:rsidRPr="00B82012">
        <w:rPr>
          <w:rFonts w:asciiTheme="minorEastAsia" w:hAnsiTheme="minorEastAsia" w:cs="굴림"/>
          <w:color w:val="000000" w:themeColor="text1"/>
          <w:kern w:val="0"/>
          <w:sz w:val="20"/>
          <w:szCs w:val="20"/>
          <w14:ligatures w14:val="none"/>
        </w:rPr>
        <w:t>.</w:t>
      </w:r>
    </w:p>
    <w:tbl>
      <w:tblPr>
        <w:tblStyle w:val="aa"/>
        <w:tblW w:w="0" w:type="auto"/>
        <w:jc w:val="center"/>
        <w:tblLook w:val="04A0" w:firstRow="1" w:lastRow="0" w:firstColumn="1" w:lastColumn="0" w:noHBand="0" w:noVBand="1"/>
      </w:tblPr>
      <w:tblGrid>
        <w:gridCol w:w="1040"/>
        <w:gridCol w:w="4538"/>
        <w:gridCol w:w="2316"/>
      </w:tblGrid>
      <w:tr w:rsidR="00B82012" w:rsidRPr="00B82012" w14:paraId="206E6DD8" w14:textId="77777777" w:rsidTr="003B7126">
        <w:trPr>
          <w:jc w:val="center"/>
        </w:trPr>
        <w:tc>
          <w:tcPr>
            <w:tcW w:w="0" w:type="auto"/>
            <w:vAlign w:val="center"/>
          </w:tcPr>
          <w:p w14:paraId="317267EB" w14:textId="77777777" w:rsidR="002421A8" w:rsidRPr="00B82012" w:rsidRDefault="002421A8"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지표</w:t>
            </w:r>
          </w:p>
        </w:tc>
        <w:tc>
          <w:tcPr>
            <w:tcW w:w="0" w:type="auto"/>
            <w:vAlign w:val="center"/>
          </w:tcPr>
          <w:p w14:paraId="0D096A02" w14:textId="77777777" w:rsidR="002421A8" w:rsidRPr="00B82012" w:rsidRDefault="002421A8"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정의</w:t>
            </w:r>
          </w:p>
        </w:tc>
        <w:tc>
          <w:tcPr>
            <w:tcW w:w="0" w:type="auto"/>
            <w:vAlign w:val="center"/>
          </w:tcPr>
          <w:p w14:paraId="3D3474B7" w14:textId="77777777" w:rsidR="002421A8" w:rsidRPr="00B82012" w:rsidRDefault="002421A8"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목적</w:t>
            </w:r>
          </w:p>
        </w:tc>
      </w:tr>
      <w:tr w:rsidR="00B82012" w:rsidRPr="00B82012" w14:paraId="6207A40F" w14:textId="77777777" w:rsidTr="003B7126">
        <w:trPr>
          <w:jc w:val="center"/>
        </w:trPr>
        <w:tc>
          <w:tcPr>
            <w:tcW w:w="0" w:type="auto"/>
            <w:vAlign w:val="center"/>
          </w:tcPr>
          <w:p w14:paraId="4778B762" w14:textId="77777777" w:rsidR="002421A8" w:rsidRPr="00B82012" w:rsidRDefault="002421A8"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Recall@k</w:t>
            </w:r>
          </w:p>
        </w:tc>
        <w:tc>
          <w:tcPr>
            <w:tcW w:w="0" w:type="auto"/>
            <w:vAlign w:val="center"/>
          </w:tcPr>
          <w:p w14:paraId="7D20021D" w14:textId="77777777" w:rsidR="002421A8" w:rsidRPr="00B82012" w:rsidRDefault="002421A8"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상위 k개의 검색 결과 중 정답 포함 비율</w:t>
            </w:r>
          </w:p>
        </w:tc>
        <w:tc>
          <w:tcPr>
            <w:tcW w:w="0" w:type="auto"/>
            <w:vAlign w:val="center"/>
          </w:tcPr>
          <w:p w14:paraId="4FFE18BB" w14:textId="77777777" w:rsidR="002421A8" w:rsidRPr="00B82012" w:rsidRDefault="002421A8"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검색 재현율 평가</w:t>
            </w:r>
          </w:p>
        </w:tc>
      </w:tr>
      <w:tr w:rsidR="00B82012" w:rsidRPr="00B82012" w14:paraId="6161D9DC" w14:textId="77777777" w:rsidTr="003B7126">
        <w:trPr>
          <w:jc w:val="center"/>
        </w:trPr>
        <w:tc>
          <w:tcPr>
            <w:tcW w:w="0" w:type="auto"/>
            <w:vAlign w:val="center"/>
          </w:tcPr>
          <w:p w14:paraId="5A2DC364" w14:textId="77777777" w:rsidR="002421A8" w:rsidRPr="00B82012" w:rsidRDefault="002421A8"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lastRenderedPageBreak/>
              <w:t>nDCG@k</w:t>
            </w:r>
          </w:p>
        </w:tc>
        <w:tc>
          <w:tcPr>
            <w:tcW w:w="0" w:type="auto"/>
            <w:vAlign w:val="center"/>
          </w:tcPr>
          <w:p w14:paraId="28ADBB68" w14:textId="77777777" w:rsidR="002421A8" w:rsidRPr="00B82012" w:rsidRDefault="002421A8"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관련성 기반 누적 정밀도 (정규화된 누적 이득)</w:t>
            </w:r>
          </w:p>
        </w:tc>
        <w:tc>
          <w:tcPr>
            <w:tcW w:w="0" w:type="auto"/>
            <w:vAlign w:val="center"/>
          </w:tcPr>
          <w:p w14:paraId="2BFB43B9" w14:textId="77777777" w:rsidR="002421A8" w:rsidRPr="00B82012" w:rsidRDefault="002421A8"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순위 정밀도 평가</w:t>
            </w:r>
          </w:p>
        </w:tc>
      </w:tr>
      <w:tr w:rsidR="00B82012" w:rsidRPr="00B82012" w14:paraId="563995CB" w14:textId="77777777" w:rsidTr="003C377C">
        <w:trPr>
          <w:trHeight w:val="61"/>
          <w:jc w:val="center"/>
        </w:trPr>
        <w:tc>
          <w:tcPr>
            <w:tcW w:w="0" w:type="auto"/>
            <w:vAlign w:val="center"/>
          </w:tcPr>
          <w:p w14:paraId="01EFBBF8" w14:textId="77777777" w:rsidR="002421A8" w:rsidRPr="00B82012" w:rsidRDefault="002421A8"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MRR</w:t>
            </w:r>
          </w:p>
        </w:tc>
        <w:tc>
          <w:tcPr>
            <w:tcW w:w="0" w:type="auto"/>
            <w:vAlign w:val="center"/>
          </w:tcPr>
          <w:p w14:paraId="650AD3E9" w14:textId="77777777" w:rsidR="002421A8" w:rsidRPr="00B82012" w:rsidRDefault="002421A8"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첫 정답의 역순위 평균</w:t>
            </w:r>
          </w:p>
        </w:tc>
        <w:tc>
          <w:tcPr>
            <w:tcW w:w="0" w:type="auto"/>
            <w:vAlign w:val="center"/>
          </w:tcPr>
          <w:p w14:paraId="6B708209" w14:textId="77777777" w:rsidR="002421A8" w:rsidRPr="00B82012" w:rsidRDefault="002421A8"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검색 응답 효율성 평가</w:t>
            </w:r>
          </w:p>
        </w:tc>
      </w:tr>
    </w:tbl>
    <w:p w14:paraId="39C3BA60" w14:textId="2DF0A3EC" w:rsidR="00593371" w:rsidRPr="00426035" w:rsidRDefault="00593371" w:rsidP="00593371">
      <w:pPr>
        <w:widowControl/>
        <w:wordWrap/>
        <w:autoSpaceDE/>
        <w:autoSpaceDN/>
        <w:jc w:val="center"/>
        <w:outlineLvl w:val="1"/>
        <w:rPr>
          <w:rFonts w:asciiTheme="minorEastAsia" w:hAnsiTheme="minorEastAsia" w:cs="굴림"/>
          <w:color w:val="000000" w:themeColor="text1"/>
          <w:kern w:val="0"/>
          <w:sz w:val="20"/>
          <w:szCs w:val="20"/>
          <w14:ligatures w14:val="none"/>
        </w:rPr>
      </w:pPr>
      <w:r w:rsidRPr="00426035">
        <w:rPr>
          <w:rFonts w:asciiTheme="minorEastAsia" w:hAnsiTheme="minorEastAsia" w:cs="굴림" w:hint="eastAsia"/>
          <w:color w:val="000000" w:themeColor="text1"/>
          <w:kern w:val="0"/>
          <w:sz w:val="20"/>
          <w:szCs w:val="20"/>
          <w14:ligatures w14:val="none"/>
        </w:rPr>
        <w:t>표</w:t>
      </w:r>
      <w:r w:rsidRPr="00426035">
        <w:rPr>
          <w:rFonts w:asciiTheme="minorEastAsia" w:hAnsiTheme="minorEastAsia" w:cs="굴림"/>
          <w:color w:val="000000" w:themeColor="text1"/>
          <w:kern w:val="0"/>
          <w:sz w:val="20"/>
          <w:szCs w:val="20"/>
          <w14:ligatures w14:val="none"/>
        </w:rPr>
        <w:t xml:space="preserve"> 8: RAG 검색 성능 평가 지표의 정의 및 목적</w:t>
      </w:r>
    </w:p>
    <w:p w14:paraId="7A3476C4" w14:textId="4CF6F938" w:rsidR="00DE0277" w:rsidRPr="00B82012" w:rsidRDefault="00DE0277" w:rsidP="00B80F0A">
      <w:pPr>
        <w:widowControl/>
        <w:wordWrap/>
        <w:autoSpaceDE/>
        <w:autoSpaceDN/>
        <w:spacing w:before="240"/>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실험 변수 구성은 다음과 같다.</w:t>
      </w:r>
    </w:p>
    <w:tbl>
      <w:tblPr>
        <w:tblStyle w:val="aa"/>
        <w:tblW w:w="0" w:type="auto"/>
        <w:jc w:val="center"/>
        <w:tblLook w:val="04A0" w:firstRow="1" w:lastRow="0" w:firstColumn="1" w:lastColumn="0" w:noHBand="0" w:noVBand="1"/>
      </w:tblPr>
      <w:tblGrid>
        <w:gridCol w:w="616"/>
        <w:gridCol w:w="2546"/>
        <w:gridCol w:w="2518"/>
        <w:gridCol w:w="2522"/>
      </w:tblGrid>
      <w:tr w:rsidR="00B82012" w:rsidRPr="00B82012" w14:paraId="680FE9CF" w14:textId="77777777" w:rsidTr="00CF69AE">
        <w:trPr>
          <w:jc w:val="center"/>
        </w:trPr>
        <w:tc>
          <w:tcPr>
            <w:tcW w:w="0" w:type="auto"/>
            <w:vAlign w:val="center"/>
          </w:tcPr>
          <w:p w14:paraId="49BD3E3B" w14:textId="77777777" w:rsidR="00CF69AE" w:rsidRPr="00B82012" w:rsidRDefault="00CF69AE"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구분</w:t>
            </w:r>
          </w:p>
        </w:tc>
        <w:tc>
          <w:tcPr>
            <w:tcW w:w="0" w:type="auto"/>
            <w:vAlign w:val="center"/>
          </w:tcPr>
          <w:p w14:paraId="7C092F2D" w14:textId="77777777" w:rsidR="00CF69AE" w:rsidRPr="00B82012" w:rsidRDefault="00CF69AE"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변수</w:t>
            </w:r>
          </w:p>
        </w:tc>
        <w:tc>
          <w:tcPr>
            <w:tcW w:w="0" w:type="auto"/>
            <w:vAlign w:val="center"/>
          </w:tcPr>
          <w:p w14:paraId="0763D813" w14:textId="77777777" w:rsidR="00CF69AE" w:rsidRPr="00B82012" w:rsidRDefault="00CF69AE"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값(실험 범위)</w:t>
            </w:r>
          </w:p>
        </w:tc>
        <w:tc>
          <w:tcPr>
            <w:tcW w:w="0" w:type="auto"/>
            <w:vAlign w:val="center"/>
          </w:tcPr>
          <w:p w14:paraId="1C64F4CC" w14:textId="77777777" w:rsidR="00CF69AE" w:rsidRPr="00B82012" w:rsidRDefault="00CF69AE"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설명</w:t>
            </w:r>
          </w:p>
        </w:tc>
      </w:tr>
      <w:tr w:rsidR="00B82012" w:rsidRPr="00B82012" w14:paraId="16C82598" w14:textId="77777777" w:rsidTr="00CF69AE">
        <w:trPr>
          <w:jc w:val="center"/>
        </w:trPr>
        <w:tc>
          <w:tcPr>
            <w:tcW w:w="0" w:type="auto"/>
            <w:vAlign w:val="center"/>
          </w:tcPr>
          <w:p w14:paraId="458990C7" w14:textId="77777777" w:rsidR="00CF69AE" w:rsidRPr="00B82012" w:rsidRDefault="00CF69AE"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(1)</w:t>
            </w:r>
          </w:p>
        </w:tc>
        <w:tc>
          <w:tcPr>
            <w:tcW w:w="0" w:type="auto"/>
            <w:vAlign w:val="center"/>
          </w:tcPr>
          <w:p w14:paraId="4983EF52" w14:textId="77777777" w:rsidR="00CF69AE" w:rsidRPr="00B82012" w:rsidRDefault="00CF69AE"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하이브리드 가중치 α</w:t>
            </w:r>
          </w:p>
        </w:tc>
        <w:tc>
          <w:tcPr>
            <w:tcW w:w="0" w:type="auto"/>
            <w:vAlign w:val="center"/>
          </w:tcPr>
          <w:p w14:paraId="6580EC23" w14:textId="77777777" w:rsidR="00CF69AE" w:rsidRPr="00B82012" w:rsidRDefault="00CF69AE"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{0.2, 0.5, 0.8}</w:t>
            </w:r>
          </w:p>
        </w:tc>
        <w:tc>
          <w:tcPr>
            <w:tcW w:w="0" w:type="auto"/>
            <w:vAlign w:val="center"/>
          </w:tcPr>
          <w:p w14:paraId="1DEFE245" w14:textId="77777777" w:rsidR="00CF69AE" w:rsidRPr="00B82012" w:rsidRDefault="00CF69AE"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Sparse–Dense 비중</w:t>
            </w:r>
          </w:p>
        </w:tc>
      </w:tr>
      <w:tr w:rsidR="00B82012" w:rsidRPr="00B82012" w14:paraId="06934633" w14:textId="77777777" w:rsidTr="00CF69AE">
        <w:trPr>
          <w:jc w:val="center"/>
        </w:trPr>
        <w:tc>
          <w:tcPr>
            <w:tcW w:w="0" w:type="auto"/>
            <w:vAlign w:val="center"/>
          </w:tcPr>
          <w:p w14:paraId="1756F85C" w14:textId="77777777" w:rsidR="00CF69AE" w:rsidRPr="00B82012" w:rsidRDefault="00CF69AE"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(2)</w:t>
            </w:r>
          </w:p>
        </w:tc>
        <w:tc>
          <w:tcPr>
            <w:tcW w:w="0" w:type="auto"/>
            <w:vAlign w:val="center"/>
          </w:tcPr>
          <w:p w14:paraId="7E82A77A" w14:textId="77777777" w:rsidR="00CF69AE" w:rsidRPr="00B82012" w:rsidRDefault="00CF69AE"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검색 상위 문서 수 Top-k</w:t>
            </w:r>
          </w:p>
        </w:tc>
        <w:tc>
          <w:tcPr>
            <w:tcW w:w="0" w:type="auto"/>
            <w:vAlign w:val="center"/>
          </w:tcPr>
          <w:p w14:paraId="755FED27" w14:textId="77777777" w:rsidR="00CF69AE" w:rsidRPr="00B82012" w:rsidRDefault="00CF69AE"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{3, 5, 8}</w:t>
            </w:r>
          </w:p>
        </w:tc>
        <w:tc>
          <w:tcPr>
            <w:tcW w:w="0" w:type="auto"/>
            <w:vAlign w:val="center"/>
          </w:tcPr>
          <w:p w14:paraId="7C19D87E" w14:textId="77777777" w:rsidR="00CF69AE" w:rsidRPr="00B82012" w:rsidRDefault="00CF69AE"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검색 후보 수</w:t>
            </w:r>
          </w:p>
        </w:tc>
      </w:tr>
      <w:tr w:rsidR="00B82012" w:rsidRPr="00B82012" w14:paraId="28F1B185" w14:textId="77777777" w:rsidTr="00CF69AE">
        <w:trPr>
          <w:jc w:val="center"/>
        </w:trPr>
        <w:tc>
          <w:tcPr>
            <w:tcW w:w="0" w:type="auto"/>
            <w:vAlign w:val="center"/>
          </w:tcPr>
          <w:p w14:paraId="5AF8BFB5" w14:textId="77777777" w:rsidR="00CF69AE" w:rsidRPr="00B82012" w:rsidRDefault="00CF69AE"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(3)</w:t>
            </w:r>
          </w:p>
        </w:tc>
        <w:tc>
          <w:tcPr>
            <w:tcW w:w="0" w:type="auto"/>
            <w:vAlign w:val="center"/>
          </w:tcPr>
          <w:p w14:paraId="13DF70E7" w14:textId="77777777" w:rsidR="00CF69AE" w:rsidRPr="00B82012" w:rsidRDefault="00CF69AE"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유사도 임계값 Threshold</w:t>
            </w:r>
          </w:p>
        </w:tc>
        <w:tc>
          <w:tcPr>
            <w:tcW w:w="0" w:type="auto"/>
            <w:vAlign w:val="center"/>
          </w:tcPr>
          <w:p w14:paraId="7DFB01D7" w14:textId="77777777" w:rsidR="00CF69AE" w:rsidRPr="00B82012" w:rsidRDefault="00CF69AE"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{0.20, 0.25, 0.30}</w:t>
            </w:r>
          </w:p>
        </w:tc>
        <w:tc>
          <w:tcPr>
            <w:tcW w:w="0" w:type="auto"/>
            <w:vAlign w:val="center"/>
          </w:tcPr>
          <w:p w14:paraId="21829097" w14:textId="77777777" w:rsidR="00CF69AE" w:rsidRPr="00B82012" w:rsidRDefault="00CF69AE"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Cosine 유사도 최소 기준</w:t>
            </w:r>
          </w:p>
        </w:tc>
      </w:tr>
      <w:tr w:rsidR="00B82012" w:rsidRPr="00B82012" w14:paraId="46D3833B" w14:textId="77777777" w:rsidTr="00CF69AE">
        <w:trPr>
          <w:jc w:val="center"/>
        </w:trPr>
        <w:tc>
          <w:tcPr>
            <w:tcW w:w="0" w:type="auto"/>
            <w:vAlign w:val="center"/>
          </w:tcPr>
          <w:p w14:paraId="5B340BCA" w14:textId="77777777" w:rsidR="00CF69AE" w:rsidRPr="00B82012" w:rsidRDefault="00CF69AE"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(4)</w:t>
            </w:r>
          </w:p>
        </w:tc>
        <w:tc>
          <w:tcPr>
            <w:tcW w:w="0" w:type="auto"/>
            <w:vAlign w:val="center"/>
          </w:tcPr>
          <w:p w14:paraId="76B5215E" w14:textId="77777777" w:rsidR="00CF69AE" w:rsidRPr="00B82012" w:rsidRDefault="00CF69AE"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전처리 적용 여부</w:t>
            </w:r>
          </w:p>
        </w:tc>
        <w:tc>
          <w:tcPr>
            <w:tcW w:w="0" w:type="auto"/>
            <w:vAlign w:val="center"/>
          </w:tcPr>
          <w:p w14:paraId="1DCDFCF3" w14:textId="77777777" w:rsidR="00CF69AE" w:rsidRPr="00B82012" w:rsidRDefault="00CF69AE"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{적용, 미적용}</w:t>
            </w:r>
          </w:p>
        </w:tc>
        <w:tc>
          <w:tcPr>
            <w:tcW w:w="0" w:type="auto"/>
            <w:vAlign w:val="center"/>
          </w:tcPr>
          <w:p w14:paraId="026DBC0A" w14:textId="77777777" w:rsidR="00CF69AE" w:rsidRPr="00B82012" w:rsidRDefault="00CF69AE"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구조 보존 효과 분석</w:t>
            </w:r>
          </w:p>
        </w:tc>
      </w:tr>
      <w:tr w:rsidR="00B82012" w:rsidRPr="00B82012" w14:paraId="4405C008" w14:textId="77777777" w:rsidTr="00CF69AE">
        <w:trPr>
          <w:jc w:val="center"/>
        </w:trPr>
        <w:tc>
          <w:tcPr>
            <w:tcW w:w="0" w:type="auto"/>
            <w:vAlign w:val="center"/>
          </w:tcPr>
          <w:p w14:paraId="3B5E3FBC" w14:textId="77777777" w:rsidR="00CF69AE" w:rsidRPr="00B82012" w:rsidRDefault="00CF69AE"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(5)</w:t>
            </w:r>
          </w:p>
        </w:tc>
        <w:tc>
          <w:tcPr>
            <w:tcW w:w="0" w:type="auto"/>
            <w:vAlign w:val="center"/>
          </w:tcPr>
          <w:p w14:paraId="29BFDCD9" w14:textId="77777777" w:rsidR="00CF69AE" w:rsidRPr="00B82012" w:rsidRDefault="00CF69AE"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평가 지표</w:t>
            </w:r>
          </w:p>
        </w:tc>
        <w:tc>
          <w:tcPr>
            <w:tcW w:w="0" w:type="auto"/>
            <w:vAlign w:val="center"/>
          </w:tcPr>
          <w:p w14:paraId="40884A99" w14:textId="77777777" w:rsidR="00CF69AE" w:rsidRPr="00B82012" w:rsidRDefault="00CF69AE"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Recall@k, nDCG@k, MRR</w:t>
            </w:r>
          </w:p>
        </w:tc>
        <w:tc>
          <w:tcPr>
            <w:tcW w:w="0" w:type="auto"/>
            <w:vAlign w:val="center"/>
          </w:tcPr>
          <w:p w14:paraId="47A29A49" w14:textId="77777777" w:rsidR="00CF69AE" w:rsidRPr="00B82012" w:rsidRDefault="00CF69AE"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성능 비교 기준</w:t>
            </w:r>
          </w:p>
        </w:tc>
      </w:tr>
    </w:tbl>
    <w:p w14:paraId="6D7C8D43" w14:textId="4B283FC2" w:rsidR="00593371" w:rsidRPr="00426035" w:rsidRDefault="005323B9" w:rsidP="005323B9">
      <w:pPr>
        <w:widowControl/>
        <w:wordWrap/>
        <w:autoSpaceDE/>
        <w:autoSpaceDN/>
        <w:spacing w:after="0"/>
        <w:ind w:firstLineChars="100" w:firstLine="200"/>
        <w:jc w:val="center"/>
        <w:outlineLvl w:val="1"/>
        <w:rPr>
          <w:rFonts w:asciiTheme="minorEastAsia" w:hAnsiTheme="minorEastAsia" w:cs="굴림"/>
          <w:color w:val="000000" w:themeColor="text1"/>
          <w:kern w:val="0"/>
          <w:sz w:val="20"/>
          <w:szCs w:val="20"/>
          <w14:ligatures w14:val="none"/>
        </w:rPr>
      </w:pPr>
      <w:r w:rsidRPr="00426035">
        <w:rPr>
          <w:rFonts w:asciiTheme="minorEastAsia" w:hAnsiTheme="minorEastAsia" w:cs="굴림" w:hint="eastAsia"/>
          <w:color w:val="000000" w:themeColor="text1"/>
          <w:kern w:val="0"/>
          <w:sz w:val="20"/>
          <w:szCs w:val="20"/>
          <w14:ligatures w14:val="none"/>
        </w:rPr>
        <w:t>표</w:t>
      </w:r>
      <w:r w:rsidRPr="00426035">
        <w:rPr>
          <w:rFonts w:asciiTheme="minorEastAsia" w:hAnsiTheme="minorEastAsia" w:cs="굴림"/>
          <w:color w:val="000000" w:themeColor="text1"/>
          <w:kern w:val="0"/>
          <w:sz w:val="20"/>
          <w:szCs w:val="20"/>
          <w14:ligatures w14:val="none"/>
        </w:rPr>
        <w:t xml:space="preserve"> 9: 하이브리드 RAG 실험 변수 및 설정 범위</w:t>
      </w:r>
    </w:p>
    <w:p w14:paraId="71BE2FDE" w14:textId="0EA37403" w:rsidR="00D95D29" w:rsidRPr="00B82012" w:rsidRDefault="00D95D29" w:rsidP="007551DD">
      <w:pPr>
        <w:widowControl/>
        <w:wordWrap/>
        <w:autoSpaceDE/>
        <w:autoSpaceDN/>
        <w:spacing w:before="240" w:after="0"/>
        <w:ind w:firstLineChars="100" w:firstLine="200"/>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이 세 주요 변수(α, Top-k, Threshold)의 조합은 3 × 3 × 3 = 총 27개 실험 조합을 형성하며, 각 조합별로 Recall@k, nDCG@k, MRR 값을 측정하였다.</w:t>
      </w:r>
      <w:r w:rsidRPr="00B82012">
        <w:rPr>
          <w:rFonts w:asciiTheme="minorEastAsia" w:hAnsiTheme="minorEastAsia" w:cs="굴림"/>
          <w:color w:val="000000" w:themeColor="text1"/>
          <w:kern w:val="0"/>
          <w:sz w:val="20"/>
          <w:szCs w:val="20"/>
          <w14:ligatures w14:val="none"/>
        </w:rPr>
        <w:br/>
        <w:t>성능 차이의 통계적 유의성은 paired t-test로 검증하였으며, 정규성 가정이 충족되지 않는 경우 Wilcoxon signed-rank test를 대체 적용하였다(유의수준 0.05).</w:t>
      </w:r>
      <w:r w:rsidR="007551DD" w:rsidRPr="00426035">
        <w:rPr>
          <w:rFonts w:asciiTheme="minorEastAsia" w:hAnsiTheme="minorEastAsia" w:cs="굴림" w:hint="eastAsia"/>
          <w:color w:val="000000" w:themeColor="text1"/>
          <w:kern w:val="0"/>
          <w:sz w:val="20"/>
          <w:szCs w:val="20"/>
          <w14:ligatures w14:val="none"/>
        </w:rPr>
        <w:t xml:space="preserve"> </w:t>
      </w:r>
      <w:r w:rsidRPr="00B82012">
        <w:rPr>
          <w:rFonts w:asciiTheme="minorEastAsia" w:hAnsiTheme="minorEastAsia" w:cs="굴림"/>
          <w:color w:val="000000" w:themeColor="text1"/>
          <w:kern w:val="0"/>
          <w:sz w:val="20"/>
          <w:szCs w:val="20"/>
          <w14:ligatures w14:val="none"/>
        </w:rPr>
        <w:t>유사도 임계값(Threshold)은 사전 탐색 실험을 통해 결정하였다. 코사인 유사도 분포를 분석한 결과, 관련 청크 간 평균 유사도는 약 0.27로 나타났으며, Threshold가 0.20 이하일 때는 불관련 문서가 다수 포함되고, 0.30 이상에서는 실제 관련 문서 일부가 제외되는 경향을 보였다. 이에 따라 0.25를 기준값으로 설정하였으며, 이는 정밀도(nDCG@k)와 재현율(Recall@k)의 균형을 가장 안정적으로 유지하는 수준으로 확인되었다.</w:t>
      </w:r>
      <w:r w:rsidR="007551DD" w:rsidRPr="00426035">
        <w:rPr>
          <w:rFonts w:asciiTheme="minorEastAsia" w:hAnsiTheme="minorEastAsia" w:cs="굴림" w:hint="eastAsia"/>
          <w:color w:val="000000" w:themeColor="text1"/>
          <w:kern w:val="0"/>
          <w:sz w:val="20"/>
          <w:szCs w:val="20"/>
          <w14:ligatures w14:val="none"/>
        </w:rPr>
        <w:t xml:space="preserve"> </w:t>
      </w:r>
      <w:r w:rsidRPr="00B82012">
        <w:rPr>
          <w:rFonts w:asciiTheme="minorEastAsia" w:hAnsiTheme="minorEastAsia" w:cs="굴림"/>
          <w:color w:val="000000" w:themeColor="text1"/>
          <w:kern w:val="0"/>
          <w:sz w:val="20"/>
          <w:szCs w:val="20"/>
          <w14:ligatures w14:val="none"/>
        </w:rPr>
        <w:t>이후 실험 분석에서는 Threshold를 0.25로 고정하고, α(3수준)와 Top-k(3수준)의 9가지 조합을 중심으로 결과를 비교하였다.</w:t>
      </w:r>
    </w:p>
    <w:p w14:paraId="15830746" w14:textId="77777777" w:rsidR="009E0A2D" w:rsidRPr="00B82012" w:rsidRDefault="009E0A2D" w:rsidP="007551DD">
      <w:pPr>
        <w:widowControl/>
        <w:wordWrap/>
        <w:autoSpaceDE/>
        <w:autoSpaceDN/>
        <w:spacing w:after="0"/>
        <w:jc w:val="both"/>
        <w:outlineLvl w:val="1"/>
        <w:rPr>
          <w:rFonts w:asciiTheme="minorEastAsia" w:hAnsiTheme="minorEastAsia" w:cs="굴림"/>
          <w:color w:val="000000" w:themeColor="text1"/>
          <w:kern w:val="0"/>
          <w:sz w:val="20"/>
          <w:szCs w:val="20"/>
          <w14:ligatures w14:val="none"/>
        </w:rPr>
      </w:pPr>
    </w:p>
    <w:p w14:paraId="56E12355" w14:textId="77777777" w:rsidR="00DE0277" w:rsidRPr="00B82012" w:rsidRDefault="00DE0277" w:rsidP="009A3CF0">
      <w:pPr>
        <w:pStyle w:val="4"/>
      </w:pPr>
      <w:r w:rsidRPr="00B82012">
        <w:t>3.5 실험 절차</w:t>
      </w:r>
    </w:p>
    <w:p w14:paraId="161552E4" w14:textId="77777777" w:rsidR="00DE0277" w:rsidRPr="00B82012" w:rsidRDefault="00DE0277" w:rsidP="00B80F0A">
      <w:pPr>
        <w:widowControl/>
        <w:wordWrap/>
        <w:autoSpaceDE/>
        <w:autoSpaceDN/>
        <w:ind w:firstLineChars="100" w:firstLine="200"/>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전체 실험은 다음 7단계로 구성되며, 각 단계는 Python 스크립트 단위로 자동화되었다.</w:t>
      </w:r>
    </w:p>
    <w:tbl>
      <w:tblPr>
        <w:tblStyle w:val="aa"/>
        <w:tblW w:w="0" w:type="auto"/>
        <w:jc w:val="center"/>
        <w:tblLook w:val="04A0" w:firstRow="1" w:lastRow="0" w:firstColumn="1" w:lastColumn="0" w:noHBand="0" w:noVBand="1"/>
      </w:tblPr>
      <w:tblGrid>
        <w:gridCol w:w="616"/>
        <w:gridCol w:w="1716"/>
        <w:gridCol w:w="2241"/>
        <w:gridCol w:w="2033"/>
      </w:tblGrid>
      <w:tr w:rsidR="00B82012" w:rsidRPr="00B82012" w14:paraId="02C810E6" w14:textId="77777777" w:rsidTr="00E12942">
        <w:trPr>
          <w:jc w:val="center"/>
        </w:trPr>
        <w:tc>
          <w:tcPr>
            <w:tcW w:w="0" w:type="auto"/>
            <w:vAlign w:val="center"/>
          </w:tcPr>
          <w:p w14:paraId="4B19B497" w14:textId="77777777" w:rsidR="00E12942" w:rsidRPr="00B82012" w:rsidRDefault="00E12942"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단계</w:t>
            </w:r>
          </w:p>
        </w:tc>
        <w:tc>
          <w:tcPr>
            <w:tcW w:w="0" w:type="auto"/>
            <w:vAlign w:val="center"/>
          </w:tcPr>
          <w:p w14:paraId="3431F4CD" w14:textId="77777777" w:rsidR="00E12942" w:rsidRPr="00B82012" w:rsidRDefault="00E12942"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주요 작업</w:t>
            </w:r>
          </w:p>
        </w:tc>
        <w:tc>
          <w:tcPr>
            <w:tcW w:w="0" w:type="auto"/>
            <w:vAlign w:val="center"/>
          </w:tcPr>
          <w:p w14:paraId="7B891E2E" w14:textId="77777777" w:rsidR="00E12942" w:rsidRPr="00B82012" w:rsidRDefault="00E12942"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사용 도구</w:t>
            </w:r>
          </w:p>
        </w:tc>
        <w:tc>
          <w:tcPr>
            <w:tcW w:w="0" w:type="auto"/>
            <w:vAlign w:val="center"/>
          </w:tcPr>
          <w:p w14:paraId="5657D660" w14:textId="77777777" w:rsidR="00E12942" w:rsidRPr="00B82012" w:rsidRDefault="00E12942"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출력 결과</w:t>
            </w:r>
          </w:p>
        </w:tc>
      </w:tr>
      <w:tr w:rsidR="00B82012" w:rsidRPr="00B82012" w14:paraId="20ADCD2A" w14:textId="77777777" w:rsidTr="00E12942">
        <w:trPr>
          <w:jc w:val="center"/>
        </w:trPr>
        <w:tc>
          <w:tcPr>
            <w:tcW w:w="0" w:type="auto"/>
            <w:vAlign w:val="center"/>
          </w:tcPr>
          <w:p w14:paraId="503CE9DF" w14:textId="77777777" w:rsidR="00E12942" w:rsidRPr="00B82012" w:rsidRDefault="00E12942"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①</w:t>
            </w:r>
          </w:p>
        </w:tc>
        <w:tc>
          <w:tcPr>
            <w:tcW w:w="0" w:type="auto"/>
            <w:vAlign w:val="center"/>
          </w:tcPr>
          <w:p w14:paraId="4BE4F132" w14:textId="77777777" w:rsidR="00E12942" w:rsidRPr="00B82012" w:rsidRDefault="00E12942"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데이터 수집</w:t>
            </w:r>
          </w:p>
        </w:tc>
        <w:tc>
          <w:tcPr>
            <w:tcW w:w="0" w:type="auto"/>
            <w:vAlign w:val="center"/>
          </w:tcPr>
          <w:p w14:paraId="2905EC33" w14:textId="77777777" w:rsidR="00E12942" w:rsidRPr="00B82012" w:rsidRDefault="00E12942"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requests, pdfplumber</w:t>
            </w:r>
          </w:p>
        </w:tc>
        <w:tc>
          <w:tcPr>
            <w:tcW w:w="0" w:type="auto"/>
            <w:vAlign w:val="center"/>
          </w:tcPr>
          <w:p w14:paraId="63431C9E" w14:textId="77777777" w:rsidR="00E12942" w:rsidRPr="00B82012" w:rsidRDefault="00E12942"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raw_texts/</w:t>
            </w:r>
          </w:p>
        </w:tc>
      </w:tr>
      <w:tr w:rsidR="00B82012" w:rsidRPr="00B82012" w14:paraId="58781E1B" w14:textId="77777777" w:rsidTr="00E12942">
        <w:trPr>
          <w:jc w:val="center"/>
        </w:trPr>
        <w:tc>
          <w:tcPr>
            <w:tcW w:w="0" w:type="auto"/>
            <w:vAlign w:val="center"/>
          </w:tcPr>
          <w:p w14:paraId="46A49016" w14:textId="77777777" w:rsidR="00E12942" w:rsidRPr="00B82012" w:rsidRDefault="00E12942"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②</w:t>
            </w:r>
          </w:p>
        </w:tc>
        <w:tc>
          <w:tcPr>
            <w:tcW w:w="0" w:type="auto"/>
            <w:vAlign w:val="center"/>
          </w:tcPr>
          <w:p w14:paraId="32386EF0" w14:textId="77777777" w:rsidR="00E12942" w:rsidRPr="00B82012" w:rsidRDefault="00E12942"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데이터 정제</w:t>
            </w:r>
          </w:p>
        </w:tc>
        <w:tc>
          <w:tcPr>
            <w:tcW w:w="0" w:type="auto"/>
            <w:vAlign w:val="center"/>
          </w:tcPr>
          <w:p w14:paraId="3A04C9F3" w14:textId="77777777" w:rsidR="00E12942" w:rsidRPr="00B82012" w:rsidRDefault="00E12942"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Python 전처리 모듈</w:t>
            </w:r>
          </w:p>
        </w:tc>
        <w:tc>
          <w:tcPr>
            <w:tcW w:w="0" w:type="auto"/>
            <w:vAlign w:val="center"/>
          </w:tcPr>
          <w:p w14:paraId="64C4442B" w14:textId="77777777" w:rsidR="00E12942" w:rsidRPr="00B82012" w:rsidRDefault="00E12942"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cleaned_texts/</w:t>
            </w:r>
          </w:p>
        </w:tc>
      </w:tr>
      <w:tr w:rsidR="00B82012" w:rsidRPr="00B82012" w14:paraId="27A5E1DB" w14:textId="77777777" w:rsidTr="00E12942">
        <w:trPr>
          <w:jc w:val="center"/>
        </w:trPr>
        <w:tc>
          <w:tcPr>
            <w:tcW w:w="0" w:type="auto"/>
            <w:vAlign w:val="center"/>
          </w:tcPr>
          <w:p w14:paraId="1327CEA6" w14:textId="77777777" w:rsidR="00E12942" w:rsidRPr="00B82012" w:rsidRDefault="00E12942"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③</w:t>
            </w:r>
          </w:p>
        </w:tc>
        <w:tc>
          <w:tcPr>
            <w:tcW w:w="0" w:type="auto"/>
            <w:vAlign w:val="center"/>
          </w:tcPr>
          <w:p w14:paraId="792F6BCD" w14:textId="77777777" w:rsidR="00E12942" w:rsidRPr="00B82012" w:rsidRDefault="00E12942"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청크 분할</w:t>
            </w:r>
          </w:p>
        </w:tc>
        <w:tc>
          <w:tcPr>
            <w:tcW w:w="0" w:type="auto"/>
            <w:vAlign w:val="center"/>
          </w:tcPr>
          <w:p w14:paraId="2B478BD6" w14:textId="77777777" w:rsidR="00E12942" w:rsidRPr="00B82012" w:rsidRDefault="00E12942"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custom chunker</w:t>
            </w:r>
          </w:p>
        </w:tc>
        <w:tc>
          <w:tcPr>
            <w:tcW w:w="0" w:type="auto"/>
            <w:vAlign w:val="center"/>
          </w:tcPr>
          <w:p w14:paraId="72CC6E06" w14:textId="77777777" w:rsidR="00E12942" w:rsidRPr="00B82012" w:rsidRDefault="00E12942"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proofErr w:type="gramStart"/>
            <w:r w:rsidRPr="00B82012">
              <w:rPr>
                <w:rFonts w:asciiTheme="minorEastAsia" w:hAnsiTheme="minorEastAsia" w:cs="굴림"/>
                <w:color w:val="000000" w:themeColor="text1"/>
                <w:kern w:val="0"/>
                <w:sz w:val="20"/>
                <w:szCs w:val="20"/>
                <w14:ligatures w14:val="none"/>
              </w:rPr>
              <w:t>chunks.jsonl</w:t>
            </w:r>
            <w:proofErr w:type="gramEnd"/>
          </w:p>
        </w:tc>
      </w:tr>
      <w:tr w:rsidR="00B82012" w:rsidRPr="00B82012" w14:paraId="318607E7" w14:textId="77777777" w:rsidTr="00E12942">
        <w:trPr>
          <w:jc w:val="center"/>
        </w:trPr>
        <w:tc>
          <w:tcPr>
            <w:tcW w:w="0" w:type="auto"/>
            <w:vAlign w:val="center"/>
          </w:tcPr>
          <w:p w14:paraId="21D643D6" w14:textId="77777777" w:rsidR="00E12942" w:rsidRPr="00B82012" w:rsidRDefault="00E12942"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④</w:t>
            </w:r>
          </w:p>
        </w:tc>
        <w:tc>
          <w:tcPr>
            <w:tcW w:w="0" w:type="auto"/>
            <w:vAlign w:val="center"/>
          </w:tcPr>
          <w:p w14:paraId="33F521D7" w14:textId="77777777" w:rsidR="00E12942" w:rsidRPr="00B82012" w:rsidRDefault="00E12942"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임베딩 생성</w:t>
            </w:r>
          </w:p>
        </w:tc>
        <w:tc>
          <w:tcPr>
            <w:tcW w:w="0" w:type="auto"/>
            <w:vAlign w:val="center"/>
          </w:tcPr>
          <w:p w14:paraId="5E1FF851" w14:textId="77777777" w:rsidR="00E12942" w:rsidRPr="00B82012" w:rsidRDefault="00E12942"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sentence-transformers</w:t>
            </w:r>
          </w:p>
        </w:tc>
        <w:tc>
          <w:tcPr>
            <w:tcW w:w="0" w:type="auto"/>
            <w:vAlign w:val="center"/>
          </w:tcPr>
          <w:p w14:paraId="0B8612A5" w14:textId="77777777" w:rsidR="00E12942" w:rsidRPr="00B82012" w:rsidRDefault="00E12942"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embeddings.npy</w:t>
            </w:r>
          </w:p>
        </w:tc>
      </w:tr>
      <w:tr w:rsidR="00B82012" w:rsidRPr="00B82012" w14:paraId="13F68060" w14:textId="77777777" w:rsidTr="00E12942">
        <w:trPr>
          <w:jc w:val="center"/>
        </w:trPr>
        <w:tc>
          <w:tcPr>
            <w:tcW w:w="0" w:type="auto"/>
            <w:vAlign w:val="center"/>
          </w:tcPr>
          <w:p w14:paraId="7DE9F916" w14:textId="77777777" w:rsidR="00E12942" w:rsidRPr="00B82012" w:rsidRDefault="00E12942"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⑤</w:t>
            </w:r>
          </w:p>
        </w:tc>
        <w:tc>
          <w:tcPr>
            <w:tcW w:w="0" w:type="auto"/>
            <w:vAlign w:val="center"/>
          </w:tcPr>
          <w:p w14:paraId="1405CED6" w14:textId="77777777" w:rsidR="00E12942" w:rsidRPr="00B82012" w:rsidRDefault="00E12942"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인덱스 구축</w:t>
            </w:r>
          </w:p>
        </w:tc>
        <w:tc>
          <w:tcPr>
            <w:tcW w:w="0" w:type="auto"/>
            <w:vAlign w:val="center"/>
          </w:tcPr>
          <w:p w14:paraId="3DDC9560" w14:textId="77777777" w:rsidR="00E12942" w:rsidRPr="00B82012" w:rsidRDefault="00E12942"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faiss, whoosh</w:t>
            </w:r>
          </w:p>
        </w:tc>
        <w:tc>
          <w:tcPr>
            <w:tcW w:w="0" w:type="auto"/>
            <w:vAlign w:val="center"/>
          </w:tcPr>
          <w:p w14:paraId="525B4F1A" w14:textId="77777777" w:rsidR="00E12942" w:rsidRPr="00B82012" w:rsidRDefault="00E12942"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proofErr w:type="gramStart"/>
            <w:r w:rsidRPr="00B82012">
              <w:rPr>
                <w:rFonts w:asciiTheme="minorEastAsia" w:hAnsiTheme="minorEastAsia" w:cs="굴림"/>
                <w:color w:val="000000" w:themeColor="text1"/>
                <w:kern w:val="0"/>
                <w:sz w:val="20"/>
                <w:szCs w:val="20"/>
                <w14:ligatures w14:val="none"/>
              </w:rPr>
              <w:t>faiss.index</w:t>
            </w:r>
            <w:proofErr w:type="gramEnd"/>
            <w:r w:rsidRPr="00B82012">
              <w:rPr>
                <w:rFonts w:asciiTheme="minorEastAsia" w:hAnsiTheme="minorEastAsia" w:cs="굴림"/>
                <w:color w:val="000000" w:themeColor="text1"/>
                <w:kern w:val="0"/>
                <w:sz w:val="20"/>
                <w:szCs w:val="20"/>
                <w14:ligatures w14:val="none"/>
              </w:rPr>
              <w:t>, whoosh/</w:t>
            </w:r>
          </w:p>
        </w:tc>
      </w:tr>
      <w:tr w:rsidR="00B82012" w:rsidRPr="00B82012" w14:paraId="246EEAE4" w14:textId="77777777" w:rsidTr="00E12942">
        <w:trPr>
          <w:jc w:val="center"/>
        </w:trPr>
        <w:tc>
          <w:tcPr>
            <w:tcW w:w="0" w:type="auto"/>
            <w:vAlign w:val="center"/>
          </w:tcPr>
          <w:p w14:paraId="72A793E0" w14:textId="77777777" w:rsidR="00E12942" w:rsidRPr="00B82012" w:rsidRDefault="00E12942"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⑥</w:t>
            </w:r>
          </w:p>
        </w:tc>
        <w:tc>
          <w:tcPr>
            <w:tcW w:w="0" w:type="auto"/>
            <w:vAlign w:val="center"/>
          </w:tcPr>
          <w:p w14:paraId="21E0F0A3" w14:textId="77777777" w:rsidR="00E12942" w:rsidRPr="00B82012" w:rsidRDefault="00E12942"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하이브리드 검색</w:t>
            </w:r>
          </w:p>
        </w:tc>
        <w:tc>
          <w:tcPr>
            <w:tcW w:w="0" w:type="auto"/>
            <w:vAlign w:val="center"/>
          </w:tcPr>
          <w:p w14:paraId="4D7C6538" w14:textId="77777777" w:rsidR="00E12942" w:rsidRPr="00B82012" w:rsidRDefault="00E12942"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hybrid_search.py</w:t>
            </w:r>
          </w:p>
        </w:tc>
        <w:tc>
          <w:tcPr>
            <w:tcW w:w="0" w:type="auto"/>
            <w:vAlign w:val="center"/>
          </w:tcPr>
          <w:p w14:paraId="3844048A" w14:textId="77777777" w:rsidR="00E12942" w:rsidRPr="00B82012" w:rsidRDefault="00E12942"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search_</w:t>
            </w:r>
            <w:proofErr w:type="gramStart"/>
            <w:r w:rsidRPr="00B82012">
              <w:rPr>
                <w:rFonts w:asciiTheme="minorEastAsia" w:hAnsiTheme="minorEastAsia" w:cs="굴림"/>
                <w:color w:val="000000" w:themeColor="text1"/>
                <w:kern w:val="0"/>
                <w:sz w:val="20"/>
                <w:szCs w:val="20"/>
                <w14:ligatures w14:val="none"/>
              </w:rPr>
              <w:t>results.jsonl</w:t>
            </w:r>
            <w:proofErr w:type="gramEnd"/>
          </w:p>
        </w:tc>
      </w:tr>
      <w:tr w:rsidR="00B82012" w:rsidRPr="00B82012" w14:paraId="1A507FDC" w14:textId="77777777" w:rsidTr="00E12942">
        <w:trPr>
          <w:jc w:val="center"/>
        </w:trPr>
        <w:tc>
          <w:tcPr>
            <w:tcW w:w="0" w:type="auto"/>
            <w:vAlign w:val="center"/>
          </w:tcPr>
          <w:p w14:paraId="4E35EE9D" w14:textId="77777777" w:rsidR="00E12942" w:rsidRPr="00B82012" w:rsidRDefault="00E12942"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⑦</w:t>
            </w:r>
          </w:p>
        </w:tc>
        <w:tc>
          <w:tcPr>
            <w:tcW w:w="0" w:type="auto"/>
            <w:vAlign w:val="center"/>
          </w:tcPr>
          <w:p w14:paraId="060FE94F" w14:textId="77777777" w:rsidR="00E12942" w:rsidRPr="00B82012" w:rsidRDefault="00E12942"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성능 평가</w:t>
            </w:r>
          </w:p>
        </w:tc>
        <w:tc>
          <w:tcPr>
            <w:tcW w:w="0" w:type="auto"/>
            <w:vAlign w:val="center"/>
          </w:tcPr>
          <w:p w14:paraId="2B76413C" w14:textId="77777777" w:rsidR="00E12942" w:rsidRPr="00B82012" w:rsidRDefault="00E12942"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eval_retrieval.py</w:t>
            </w:r>
          </w:p>
        </w:tc>
        <w:tc>
          <w:tcPr>
            <w:tcW w:w="0" w:type="auto"/>
            <w:vAlign w:val="center"/>
          </w:tcPr>
          <w:p w14:paraId="72B163D9" w14:textId="77777777" w:rsidR="00E12942" w:rsidRPr="00B82012" w:rsidRDefault="00E12942"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results.csv, graphs/</w:t>
            </w:r>
          </w:p>
        </w:tc>
      </w:tr>
    </w:tbl>
    <w:p w14:paraId="1D3923CD" w14:textId="0025C571" w:rsidR="007551DD" w:rsidRPr="00426035" w:rsidRDefault="007551DD" w:rsidP="007551DD">
      <w:pPr>
        <w:widowControl/>
        <w:wordWrap/>
        <w:autoSpaceDE/>
        <w:autoSpaceDN/>
        <w:spacing w:after="0"/>
        <w:jc w:val="center"/>
        <w:outlineLvl w:val="1"/>
        <w:rPr>
          <w:rFonts w:asciiTheme="minorEastAsia" w:hAnsiTheme="minorEastAsia" w:cs="굴림"/>
          <w:color w:val="000000" w:themeColor="text1"/>
          <w:kern w:val="0"/>
          <w:sz w:val="20"/>
          <w:szCs w:val="20"/>
          <w14:ligatures w14:val="none"/>
        </w:rPr>
      </w:pPr>
      <w:r w:rsidRPr="00426035">
        <w:rPr>
          <w:rFonts w:asciiTheme="minorEastAsia" w:hAnsiTheme="minorEastAsia" w:cs="굴림" w:hint="eastAsia"/>
          <w:color w:val="000000" w:themeColor="text1"/>
          <w:kern w:val="0"/>
          <w:sz w:val="20"/>
          <w:szCs w:val="20"/>
          <w14:ligatures w14:val="none"/>
        </w:rPr>
        <w:t>표</w:t>
      </w:r>
      <w:r w:rsidRPr="00426035">
        <w:rPr>
          <w:rFonts w:asciiTheme="minorEastAsia" w:hAnsiTheme="minorEastAsia" w:cs="굴림"/>
          <w:color w:val="000000" w:themeColor="text1"/>
          <w:kern w:val="0"/>
          <w:sz w:val="20"/>
          <w:szCs w:val="20"/>
          <w14:ligatures w14:val="none"/>
        </w:rPr>
        <w:t xml:space="preserve"> 10: 하이브리드 RAG 실험 자동화 파이프라인 (7단계)</w:t>
      </w:r>
    </w:p>
    <w:p w14:paraId="1D45D080" w14:textId="4CF7EE8F" w:rsidR="00DE0277" w:rsidRPr="00B82012" w:rsidRDefault="00DE0277" w:rsidP="007551DD">
      <w:pPr>
        <w:widowControl/>
        <w:wordWrap/>
        <w:autoSpaceDE/>
        <w:autoSpaceDN/>
        <w:spacing w:before="240" w:after="0"/>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이 과정을 통해 데이터 수집 → 전처리 → 검색 → 평가의 전체 흐름이 자동화되어, 재현성과 확장성을 동시에 확보하였다.</w:t>
      </w:r>
    </w:p>
    <w:p w14:paraId="1A5C6D1C" w14:textId="77777777" w:rsidR="009E0A2D" w:rsidRPr="00B82012" w:rsidRDefault="009E0A2D" w:rsidP="003C377C">
      <w:pPr>
        <w:widowControl/>
        <w:wordWrap/>
        <w:autoSpaceDE/>
        <w:autoSpaceDN/>
        <w:spacing w:after="0"/>
        <w:ind w:firstLineChars="100" w:firstLine="200"/>
        <w:jc w:val="both"/>
        <w:outlineLvl w:val="1"/>
        <w:rPr>
          <w:rFonts w:asciiTheme="minorEastAsia" w:hAnsiTheme="minorEastAsia" w:cs="굴림"/>
          <w:color w:val="000000" w:themeColor="text1"/>
          <w:kern w:val="0"/>
          <w:sz w:val="20"/>
          <w:szCs w:val="20"/>
          <w14:ligatures w14:val="none"/>
        </w:rPr>
      </w:pPr>
    </w:p>
    <w:p w14:paraId="66D27DE5" w14:textId="77777777" w:rsidR="00DE0277" w:rsidRPr="00B82012" w:rsidRDefault="00DE0277" w:rsidP="009A3CF0">
      <w:pPr>
        <w:pStyle w:val="4"/>
      </w:pPr>
      <w:r w:rsidRPr="00B82012">
        <w:t>3.6 정답 라벨링 및 관련성 판단 기준</w:t>
      </w:r>
    </w:p>
    <w:p w14:paraId="65B4684D" w14:textId="11E027C3" w:rsidR="009C4249" w:rsidRPr="00B82012" w:rsidRDefault="00EB0579" w:rsidP="007551DD">
      <w:pPr>
        <w:ind w:firstLineChars="100" w:firstLine="200"/>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 xml:space="preserve">본 연구의 평가 라벨은 총 40개 쿼리(한국어 KIPRIS 10, 한국어 NTRS 10, 영어 NTRS-text 10, 영어 NTRS-OCR 10)를 대상으로, 하이브리드 검색(α = 0.5, k = 20, threshold = </w:t>
      </w:r>
      <w:r w:rsidR="00775056" w:rsidRPr="00B82012">
        <w:rPr>
          <w:rFonts w:asciiTheme="minorEastAsia" w:hAnsiTheme="minorEastAsia" w:cs="굴림"/>
          <w:color w:val="000000" w:themeColor="text1"/>
          <w:kern w:val="0"/>
          <w:sz w:val="20"/>
          <w:szCs w:val="20"/>
          <w14:ligatures w14:val="none"/>
        </w:rPr>
        <w:t>ƒ</w:t>
      </w:r>
      <w:r w:rsidRPr="00B82012">
        <w:rPr>
          <w:rFonts w:asciiTheme="minorEastAsia" w:hAnsiTheme="minorEastAsia" w:cs="굴림"/>
          <w:color w:val="000000" w:themeColor="text1"/>
          <w:kern w:val="0"/>
          <w:sz w:val="20"/>
          <w:szCs w:val="20"/>
          <w14:ligatures w14:val="none"/>
        </w:rPr>
        <w:t>0.25)을 수행하여 상위 20개 청크를 수집하고 자동으로 라벨링하였다. 각 쿼리별로 상위 1~5위를 rel = 1(관련), 6~20위를 rel = 0(비관련)으로 분류하여 총 800개 라벨을 구성하였다.</w:t>
      </w:r>
      <w:r w:rsidRPr="00B82012">
        <w:rPr>
          <w:rFonts w:asciiTheme="minorEastAsia" w:hAnsiTheme="minorEastAsia" w:cs="굴림" w:hint="eastAsia"/>
          <w:color w:val="000000" w:themeColor="text1"/>
          <w:kern w:val="0"/>
          <w:sz w:val="20"/>
          <w:szCs w:val="20"/>
          <w14:ligatures w14:val="none"/>
        </w:rPr>
        <w:t xml:space="preserve"> </w:t>
      </w:r>
      <w:r w:rsidRPr="00B82012">
        <w:rPr>
          <w:rFonts w:asciiTheme="minorEastAsia" w:hAnsiTheme="minorEastAsia" w:cs="굴림"/>
          <w:color w:val="000000" w:themeColor="text1"/>
          <w:kern w:val="0"/>
          <w:sz w:val="20"/>
          <w:szCs w:val="20"/>
          <w14:ligatures w14:val="none"/>
        </w:rPr>
        <w:t>이러한 기준은 Sun et al.(2024)[4]와 Ammar et al.(2025)[5]</w:t>
      </w:r>
      <w:r w:rsidR="00B86D66" w:rsidRPr="00B82012">
        <w:rPr>
          <w:rFonts w:asciiTheme="minorEastAsia" w:hAnsiTheme="minorEastAsia" w:cs="굴림" w:hint="eastAsia"/>
          <w:color w:val="000000" w:themeColor="text1"/>
          <w:kern w:val="0"/>
          <w:sz w:val="20"/>
          <w:szCs w:val="20"/>
          <w14:ligatures w14:val="none"/>
        </w:rPr>
        <w:t xml:space="preserve"> 등</w:t>
      </w:r>
      <w:r w:rsidR="00B86D66" w:rsidRPr="00B82012">
        <w:rPr>
          <w:rFonts w:asciiTheme="minorEastAsia" w:hAnsiTheme="minorEastAsia" w:cs="굴림"/>
          <w:color w:val="000000" w:themeColor="text1"/>
          <w:kern w:val="0"/>
          <w:sz w:val="20"/>
          <w:szCs w:val="20"/>
          <w14:ligatures w14:val="none"/>
        </w:rPr>
        <w:t xml:space="preserve"> </w:t>
      </w:r>
      <w:r w:rsidRPr="00B82012">
        <w:rPr>
          <w:rFonts w:asciiTheme="minorEastAsia" w:hAnsiTheme="minorEastAsia" w:cs="굴림"/>
          <w:color w:val="000000" w:themeColor="text1"/>
          <w:kern w:val="0"/>
          <w:sz w:val="20"/>
          <w:szCs w:val="20"/>
          <w14:ligatures w14:val="none"/>
        </w:rPr>
        <w:t>의 RAG 실험에서 공통적으로 관찰된 경향을 반영한 것이다. 두 연구 모두 retrieval 단계에서 상위 소수(Top-k ≤ 5)의 문서를 중심으로 응답 품질이 결정되었으며, 불필요하게 많은 문서를 포함할 경우 오히려 정확도가 저하된다고 보고하였다. 따라서 본 연구에서도 실제 RAG 응답이 참조하는 주요 문맥 범위를 반영하기 위해 상위 5개 문서를 ‘관련(rel=1)’ 구간으로 설정하였다.</w:t>
      </w:r>
      <w:r w:rsidRPr="00B82012">
        <w:rPr>
          <w:rFonts w:asciiTheme="minorEastAsia" w:hAnsiTheme="minorEastAsia" w:cs="굴림" w:hint="eastAsia"/>
          <w:color w:val="000000" w:themeColor="text1"/>
          <w:kern w:val="0"/>
          <w:sz w:val="20"/>
          <w:szCs w:val="20"/>
          <w14:ligatures w14:val="none"/>
        </w:rPr>
        <w:t xml:space="preserve"> </w:t>
      </w:r>
      <w:r w:rsidRPr="00B82012">
        <w:rPr>
          <w:rFonts w:asciiTheme="minorEastAsia" w:hAnsiTheme="minorEastAsia" w:cs="굴림"/>
          <w:color w:val="000000" w:themeColor="text1"/>
          <w:kern w:val="0"/>
          <w:sz w:val="20"/>
          <w:szCs w:val="20"/>
          <w14:ligatures w14:val="none"/>
        </w:rPr>
        <w:t>평가지표는 Recall@k, nDCG@k, MRR이며, 이진 라벨 특성에 따라 nDCG의 이득 함수는</w:t>
      </w:r>
      <w:r w:rsidRPr="00B82012">
        <w:rPr>
          <w:rFonts w:asciiTheme="minorEastAsia" w:hAnsiTheme="minorEastAsia" w:cs="굴림" w:hint="eastAsia"/>
          <w:color w:val="000000" w:themeColor="text1"/>
          <w:kern w:val="0"/>
          <w:sz w:val="20"/>
          <w:szCs w:val="20"/>
          <w14:ligatures w14:val="none"/>
        </w:rPr>
        <w:t xml:space="preserve"> </w:t>
      </w:r>
      <m:oMath>
        <m:r>
          <w:rPr>
            <w:rFonts w:ascii="Cambria Math" w:hAnsi="Cambria Math" w:cs="굴림"/>
            <w:color w:val="000000" w:themeColor="text1"/>
            <w:kern w:val="0"/>
            <w:sz w:val="20"/>
            <w:szCs w:val="20"/>
            <w14:ligatures w14:val="none"/>
          </w:rPr>
          <m:t>g</m:t>
        </m:r>
        <m:d>
          <m:dPr>
            <m:ctrlPr>
              <w:rPr>
                <w:rFonts w:ascii="Cambria Math" w:hAnsi="Cambria Math" w:cs="굴림"/>
                <w:i/>
                <w:color w:val="000000" w:themeColor="text1"/>
                <w:kern w:val="0"/>
                <w:sz w:val="20"/>
                <w:szCs w:val="20"/>
                <w14:ligatures w14:val="none"/>
              </w:rPr>
            </m:ctrlPr>
          </m:dPr>
          <m:e>
            <m:r>
              <w:rPr>
                <w:rFonts w:ascii="Cambria Math" w:hAnsi="Cambria Math" w:cs="굴림"/>
                <w:color w:val="000000" w:themeColor="text1"/>
                <w:kern w:val="0"/>
                <w:sz w:val="20"/>
                <w:szCs w:val="20"/>
                <w14:ligatures w14:val="none"/>
              </w:rPr>
              <m:t>rel</m:t>
            </m:r>
          </m:e>
        </m:d>
        <m:r>
          <w:rPr>
            <w:rFonts w:ascii="Cambria Math" w:hAnsi="Cambria Math" w:cs="굴림"/>
            <w:color w:val="000000" w:themeColor="text1"/>
            <w:kern w:val="0"/>
            <w:sz w:val="20"/>
            <w:szCs w:val="20"/>
            <w14:ligatures w14:val="none"/>
          </w:rPr>
          <m:t xml:space="preserve">= </m:t>
        </m:r>
        <m:sSup>
          <m:sSupPr>
            <m:ctrlPr>
              <w:rPr>
                <w:rFonts w:ascii="Cambria Math" w:hAnsi="Cambria Math" w:cs="굴림"/>
                <w:i/>
                <w:color w:val="000000" w:themeColor="text1"/>
                <w:kern w:val="0"/>
                <w:sz w:val="20"/>
                <w:szCs w:val="20"/>
                <w14:ligatures w14:val="none"/>
              </w:rPr>
            </m:ctrlPr>
          </m:sSupPr>
          <m:e>
            <m:r>
              <w:rPr>
                <w:rFonts w:ascii="Cambria Math" w:hAnsi="Cambria Math" w:cs="굴림"/>
                <w:color w:val="000000" w:themeColor="text1"/>
                <w:kern w:val="0"/>
                <w:sz w:val="20"/>
                <w:szCs w:val="20"/>
                <w14:ligatures w14:val="none"/>
              </w:rPr>
              <m:t>2</m:t>
            </m:r>
          </m:e>
          <m:sup>
            <m:r>
              <w:rPr>
                <w:rFonts w:ascii="Cambria Math" w:hAnsi="Cambria Math" w:cs="굴림"/>
                <w:color w:val="000000" w:themeColor="text1"/>
                <w:kern w:val="0"/>
                <w:sz w:val="20"/>
                <w:szCs w:val="20"/>
                <w14:ligatures w14:val="none"/>
              </w:rPr>
              <m:t>rel</m:t>
            </m:r>
          </m:sup>
        </m:sSup>
        <m:r>
          <w:rPr>
            <w:rFonts w:ascii="Cambria Math" w:hAnsi="Cambria Math" w:cs="굴림"/>
            <w:color w:val="000000" w:themeColor="text1"/>
            <w:kern w:val="0"/>
            <w:sz w:val="20"/>
            <w:szCs w:val="20"/>
            <w14:ligatures w14:val="none"/>
          </w:rPr>
          <m:t>- 1</m:t>
        </m:r>
      </m:oMath>
      <w:r w:rsidRPr="00B82012">
        <w:rPr>
          <w:rFonts w:asciiTheme="minorEastAsia" w:hAnsiTheme="minorEastAsia" w:cs="굴림"/>
          <w:color w:val="000000" w:themeColor="text1"/>
          <w:kern w:val="0"/>
          <w:sz w:val="20"/>
          <w:szCs w:val="20"/>
          <w14:ligatures w14:val="none"/>
        </w:rPr>
        <w:t xml:space="preserve"> 로 정의하였다.</w:t>
      </w:r>
      <w:r w:rsidRPr="00B82012">
        <w:rPr>
          <w:rFonts w:asciiTheme="minorEastAsia" w:hAnsiTheme="minorEastAsia" w:cs="굴림" w:hint="eastAsia"/>
          <w:color w:val="000000" w:themeColor="text1"/>
          <w:kern w:val="0"/>
          <w:sz w:val="20"/>
          <w:szCs w:val="20"/>
          <w14:ligatures w14:val="none"/>
        </w:rPr>
        <w:t xml:space="preserve"> </w:t>
      </w:r>
      <w:r w:rsidRPr="00B82012">
        <w:rPr>
          <w:rFonts w:asciiTheme="minorEastAsia" w:hAnsiTheme="minorEastAsia" w:cs="굴림"/>
          <w:color w:val="000000" w:themeColor="text1"/>
          <w:kern w:val="0"/>
          <w:sz w:val="20"/>
          <w:szCs w:val="20"/>
          <w14:ligatures w14:val="none"/>
        </w:rPr>
        <w:t>단, 본 연구의 nDCG는 이진 라벨 기반으로 계산되므로, 기존의 3단계(0/1/2) 또는 5단계 가중 라벨 기반 nDCG와 직접 비교하지 않는다.</w:t>
      </w:r>
    </w:p>
    <w:tbl>
      <w:tblPr>
        <w:tblStyle w:val="10"/>
        <w:tblW w:w="0" w:type="auto"/>
        <w:jc w:val="center"/>
        <w:tblLook w:val="04A0" w:firstRow="1" w:lastRow="0" w:firstColumn="1" w:lastColumn="0" w:noHBand="0" w:noVBand="1"/>
      </w:tblPr>
      <w:tblGrid>
        <w:gridCol w:w="988"/>
        <w:gridCol w:w="708"/>
        <w:gridCol w:w="3579"/>
      </w:tblGrid>
      <w:tr w:rsidR="00B82012" w:rsidRPr="00B82012" w14:paraId="02B6C4EA" w14:textId="77777777" w:rsidTr="000A1B8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8" w:type="dxa"/>
            <w:hideMark/>
          </w:tcPr>
          <w:p w14:paraId="551242D0" w14:textId="77777777" w:rsidR="00AD378F" w:rsidRPr="00B82012" w:rsidRDefault="000A1B87" w:rsidP="003C377C">
            <w:pPr>
              <w:widowControl/>
              <w:wordWrap/>
              <w:autoSpaceDE/>
              <w:autoSpaceDN/>
              <w:jc w:val="center"/>
              <w:outlineLvl w:val="1"/>
              <w:rPr>
                <w:rFonts w:asciiTheme="minorEastAsia" w:hAnsiTheme="minorEastAsia" w:cs="굴림"/>
                <w:b w:val="0"/>
                <w:bCs w:val="0"/>
                <w:color w:val="000000" w:themeColor="text1"/>
                <w:kern w:val="0"/>
                <w:sz w:val="20"/>
                <w:szCs w:val="20"/>
                <w14:ligatures w14:val="none"/>
              </w:rPr>
            </w:pPr>
            <w:r w:rsidRPr="00B82012">
              <w:rPr>
                <w:rFonts w:asciiTheme="minorEastAsia" w:hAnsiTheme="minorEastAsia" w:cs="굴림" w:hint="eastAsia"/>
                <w:b w:val="0"/>
                <w:bCs w:val="0"/>
                <w:color w:val="000000" w:themeColor="text1"/>
                <w:kern w:val="0"/>
                <w:sz w:val="20"/>
                <w:szCs w:val="20"/>
                <w14:ligatures w14:val="none"/>
              </w:rPr>
              <w:t>등</w:t>
            </w:r>
            <w:r w:rsidR="00AD378F" w:rsidRPr="00B82012">
              <w:rPr>
                <w:rFonts w:asciiTheme="minorEastAsia" w:hAnsiTheme="minorEastAsia" w:cs="굴림"/>
                <w:b w:val="0"/>
                <w:bCs w:val="0"/>
                <w:color w:val="000000" w:themeColor="text1"/>
                <w:kern w:val="0"/>
                <w:sz w:val="20"/>
                <w:szCs w:val="20"/>
                <w14:ligatures w14:val="none"/>
              </w:rPr>
              <w:t>급</w:t>
            </w:r>
          </w:p>
        </w:tc>
        <w:tc>
          <w:tcPr>
            <w:tcW w:w="708" w:type="dxa"/>
            <w:hideMark/>
          </w:tcPr>
          <w:p w14:paraId="389A1488" w14:textId="77777777" w:rsidR="00AD378F" w:rsidRPr="00B82012" w:rsidRDefault="00AD378F" w:rsidP="003C377C">
            <w:pPr>
              <w:widowControl/>
              <w:wordWrap/>
              <w:autoSpaceDE/>
              <w:autoSpaceDN/>
              <w:jc w:val="center"/>
              <w:outlineLvl w:val="1"/>
              <w:cnfStyle w:val="100000000000" w:firstRow="1" w:lastRow="0" w:firstColumn="0" w:lastColumn="0" w:oddVBand="0" w:evenVBand="0" w:oddHBand="0" w:evenHBand="0" w:firstRowFirstColumn="0" w:firstRowLastColumn="0" w:lastRowFirstColumn="0" w:lastRowLastColumn="0"/>
              <w:rPr>
                <w:rFonts w:asciiTheme="minorEastAsia" w:hAnsiTheme="minorEastAsia" w:cs="굴림"/>
                <w:b w:val="0"/>
                <w:bCs w:val="0"/>
                <w:color w:val="000000" w:themeColor="text1"/>
                <w:kern w:val="0"/>
                <w:sz w:val="20"/>
                <w:szCs w:val="20"/>
                <w14:ligatures w14:val="none"/>
              </w:rPr>
            </w:pPr>
            <w:r w:rsidRPr="00B82012">
              <w:rPr>
                <w:rFonts w:asciiTheme="minorEastAsia" w:hAnsiTheme="minorEastAsia" w:cs="굴림"/>
                <w:b w:val="0"/>
                <w:bCs w:val="0"/>
                <w:color w:val="000000" w:themeColor="text1"/>
                <w:kern w:val="0"/>
                <w:sz w:val="20"/>
                <w:szCs w:val="20"/>
                <w14:ligatures w14:val="none"/>
              </w:rPr>
              <w:t>rel</w:t>
            </w:r>
          </w:p>
        </w:tc>
        <w:tc>
          <w:tcPr>
            <w:tcW w:w="3579" w:type="dxa"/>
            <w:hideMark/>
          </w:tcPr>
          <w:p w14:paraId="0A127FA0" w14:textId="77777777" w:rsidR="00AD378F" w:rsidRPr="00B82012" w:rsidRDefault="00AD378F" w:rsidP="003C377C">
            <w:pPr>
              <w:widowControl/>
              <w:wordWrap/>
              <w:autoSpaceDE/>
              <w:autoSpaceDN/>
              <w:jc w:val="center"/>
              <w:outlineLvl w:val="1"/>
              <w:cnfStyle w:val="100000000000" w:firstRow="1" w:lastRow="0" w:firstColumn="0" w:lastColumn="0" w:oddVBand="0" w:evenVBand="0" w:oddHBand="0" w:evenHBand="0" w:firstRowFirstColumn="0" w:firstRowLastColumn="0" w:lastRowFirstColumn="0" w:lastRowLastColumn="0"/>
              <w:rPr>
                <w:rFonts w:asciiTheme="minorEastAsia" w:hAnsiTheme="minorEastAsia" w:cs="굴림"/>
                <w:b w:val="0"/>
                <w:bCs w:val="0"/>
                <w:color w:val="000000" w:themeColor="text1"/>
                <w:kern w:val="0"/>
                <w:sz w:val="20"/>
                <w:szCs w:val="20"/>
                <w14:ligatures w14:val="none"/>
              </w:rPr>
            </w:pPr>
            <w:r w:rsidRPr="00B82012">
              <w:rPr>
                <w:rFonts w:asciiTheme="minorEastAsia" w:hAnsiTheme="minorEastAsia" w:cs="굴림"/>
                <w:b w:val="0"/>
                <w:bCs w:val="0"/>
                <w:color w:val="000000" w:themeColor="text1"/>
                <w:kern w:val="0"/>
                <w:sz w:val="20"/>
                <w:szCs w:val="20"/>
                <w14:ligatures w14:val="none"/>
              </w:rPr>
              <w:t>정의</w:t>
            </w:r>
          </w:p>
        </w:tc>
      </w:tr>
      <w:tr w:rsidR="00B82012" w:rsidRPr="00B82012" w14:paraId="2F31CD29" w14:textId="77777777" w:rsidTr="000A1B87">
        <w:trPr>
          <w:jc w:val="center"/>
        </w:trPr>
        <w:tc>
          <w:tcPr>
            <w:cnfStyle w:val="001000000000" w:firstRow="0" w:lastRow="0" w:firstColumn="1" w:lastColumn="0" w:oddVBand="0" w:evenVBand="0" w:oddHBand="0" w:evenHBand="0" w:firstRowFirstColumn="0" w:firstRowLastColumn="0" w:lastRowFirstColumn="0" w:lastRowLastColumn="0"/>
            <w:tcW w:w="988" w:type="dxa"/>
            <w:hideMark/>
          </w:tcPr>
          <w:p w14:paraId="38AD09CB" w14:textId="77777777" w:rsidR="00AD378F" w:rsidRPr="00B82012" w:rsidRDefault="00AD378F" w:rsidP="003C377C">
            <w:pPr>
              <w:widowControl/>
              <w:wordWrap/>
              <w:autoSpaceDE/>
              <w:autoSpaceDN/>
              <w:jc w:val="center"/>
              <w:outlineLvl w:val="1"/>
              <w:rPr>
                <w:rFonts w:asciiTheme="minorEastAsia" w:hAnsiTheme="minorEastAsia" w:cs="굴림"/>
                <w:b w:val="0"/>
                <w:bCs w:val="0"/>
                <w:color w:val="000000" w:themeColor="text1"/>
                <w:kern w:val="0"/>
                <w:sz w:val="20"/>
                <w:szCs w:val="20"/>
                <w14:ligatures w14:val="none"/>
              </w:rPr>
            </w:pPr>
            <w:r w:rsidRPr="00B82012">
              <w:rPr>
                <w:rFonts w:asciiTheme="minorEastAsia" w:hAnsiTheme="minorEastAsia" w:cs="굴림"/>
                <w:b w:val="0"/>
                <w:bCs w:val="0"/>
                <w:color w:val="000000" w:themeColor="text1"/>
                <w:kern w:val="0"/>
                <w:sz w:val="20"/>
                <w:szCs w:val="20"/>
                <w14:ligatures w14:val="none"/>
              </w:rPr>
              <w:t>관련</w:t>
            </w:r>
          </w:p>
        </w:tc>
        <w:tc>
          <w:tcPr>
            <w:tcW w:w="708" w:type="dxa"/>
            <w:hideMark/>
          </w:tcPr>
          <w:p w14:paraId="615D80D8" w14:textId="77777777" w:rsidR="00AD378F" w:rsidRPr="00B82012" w:rsidRDefault="00AD378F" w:rsidP="003C377C">
            <w:pPr>
              <w:widowControl/>
              <w:wordWrap/>
              <w:autoSpaceDE/>
              <w:autoSpaceDN/>
              <w:jc w:val="center"/>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1</w:t>
            </w:r>
          </w:p>
        </w:tc>
        <w:tc>
          <w:tcPr>
            <w:tcW w:w="3579" w:type="dxa"/>
            <w:hideMark/>
          </w:tcPr>
          <w:p w14:paraId="5B24D5FA" w14:textId="77777777" w:rsidR="00AD378F" w:rsidRPr="00B82012" w:rsidRDefault="00AD378F" w:rsidP="003C377C">
            <w:pPr>
              <w:widowControl/>
              <w:wordWrap/>
              <w:autoSpaceDE/>
              <w:autoSpaceDN/>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하이브리드 결과 상위 1~5위</w:t>
            </w:r>
          </w:p>
        </w:tc>
      </w:tr>
      <w:tr w:rsidR="00B82012" w:rsidRPr="00B82012" w14:paraId="08961918" w14:textId="77777777" w:rsidTr="000A1B87">
        <w:trPr>
          <w:jc w:val="center"/>
        </w:trPr>
        <w:tc>
          <w:tcPr>
            <w:cnfStyle w:val="001000000000" w:firstRow="0" w:lastRow="0" w:firstColumn="1" w:lastColumn="0" w:oddVBand="0" w:evenVBand="0" w:oddHBand="0" w:evenHBand="0" w:firstRowFirstColumn="0" w:firstRowLastColumn="0" w:lastRowFirstColumn="0" w:lastRowLastColumn="0"/>
            <w:tcW w:w="988" w:type="dxa"/>
            <w:hideMark/>
          </w:tcPr>
          <w:p w14:paraId="2498629B" w14:textId="77777777" w:rsidR="00AD378F" w:rsidRPr="00B82012" w:rsidRDefault="00AD378F" w:rsidP="003C377C">
            <w:pPr>
              <w:widowControl/>
              <w:wordWrap/>
              <w:autoSpaceDE/>
              <w:autoSpaceDN/>
              <w:jc w:val="center"/>
              <w:outlineLvl w:val="1"/>
              <w:rPr>
                <w:rFonts w:asciiTheme="minorEastAsia" w:hAnsiTheme="minorEastAsia" w:cs="굴림"/>
                <w:b w:val="0"/>
                <w:bCs w:val="0"/>
                <w:color w:val="000000" w:themeColor="text1"/>
                <w:kern w:val="0"/>
                <w:sz w:val="20"/>
                <w:szCs w:val="20"/>
                <w14:ligatures w14:val="none"/>
              </w:rPr>
            </w:pPr>
            <w:r w:rsidRPr="00B82012">
              <w:rPr>
                <w:rFonts w:asciiTheme="minorEastAsia" w:hAnsiTheme="minorEastAsia" w:cs="굴림"/>
                <w:b w:val="0"/>
                <w:bCs w:val="0"/>
                <w:color w:val="000000" w:themeColor="text1"/>
                <w:kern w:val="0"/>
                <w:sz w:val="20"/>
                <w:szCs w:val="20"/>
                <w14:ligatures w14:val="none"/>
              </w:rPr>
              <w:t>비관련</w:t>
            </w:r>
          </w:p>
        </w:tc>
        <w:tc>
          <w:tcPr>
            <w:tcW w:w="708" w:type="dxa"/>
            <w:hideMark/>
          </w:tcPr>
          <w:p w14:paraId="050B9D71" w14:textId="77777777" w:rsidR="00AD378F" w:rsidRPr="00B82012" w:rsidRDefault="00AD378F" w:rsidP="003C377C">
            <w:pPr>
              <w:widowControl/>
              <w:wordWrap/>
              <w:autoSpaceDE/>
              <w:autoSpaceDN/>
              <w:jc w:val="center"/>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0</w:t>
            </w:r>
          </w:p>
        </w:tc>
        <w:tc>
          <w:tcPr>
            <w:tcW w:w="3579" w:type="dxa"/>
            <w:hideMark/>
          </w:tcPr>
          <w:p w14:paraId="29A3B651" w14:textId="77777777" w:rsidR="00AD378F" w:rsidRPr="00B82012" w:rsidRDefault="00AD378F" w:rsidP="003C377C">
            <w:pPr>
              <w:widowControl/>
              <w:wordWrap/>
              <w:autoSpaceDE/>
              <w:autoSpaceDN/>
              <w:outlineLvl w:val="1"/>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하이브리드 결과 6~20위</w:t>
            </w:r>
          </w:p>
        </w:tc>
      </w:tr>
    </w:tbl>
    <w:p w14:paraId="5466EA98" w14:textId="31CD17BD" w:rsidR="007551DD" w:rsidRPr="00426035" w:rsidRDefault="007551DD" w:rsidP="007551DD">
      <w:pPr>
        <w:widowControl/>
        <w:wordWrap/>
        <w:autoSpaceDE/>
        <w:autoSpaceDN/>
        <w:jc w:val="center"/>
        <w:outlineLvl w:val="1"/>
        <w:rPr>
          <w:rFonts w:asciiTheme="minorEastAsia" w:hAnsiTheme="minorEastAsia" w:cs="굴림"/>
          <w:color w:val="000000" w:themeColor="text1"/>
          <w:kern w:val="0"/>
          <w:sz w:val="20"/>
          <w:szCs w:val="20"/>
          <w14:ligatures w14:val="none"/>
        </w:rPr>
      </w:pPr>
      <w:r w:rsidRPr="00426035">
        <w:rPr>
          <w:rFonts w:asciiTheme="minorEastAsia" w:hAnsiTheme="minorEastAsia" w:cs="굴림"/>
          <w:color w:val="000000" w:themeColor="text1"/>
          <w:kern w:val="0"/>
          <w:sz w:val="20"/>
          <w:szCs w:val="20"/>
          <w14:ligatures w14:val="none"/>
        </w:rPr>
        <w:t xml:space="preserve">표 </w:t>
      </w:r>
      <w:r w:rsidRPr="00426035">
        <w:rPr>
          <w:rFonts w:asciiTheme="minorEastAsia" w:hAnsiTheme="minorEastAsia" w:cs="굴림" w:hint="eastAsia"/>
          <w:color w:val="000000" w:themeColor="text1"/>
          <w:kern w:val="0"/>
          <w:sz w:val="20"/>
          <w:szCs w:val="20"/>
          <w14:ligatures w14:val="none"/>
        </w:rPr>
        <w:t>11: 이진 분류</w:t>
      </w:r>
    </w:p>
    <w:p w14:paraId="014D7521" w14:textId="5F622D0B" w:rsidR="00F62042" w:rsidRPr="00B82012" w:rsidRDefault="00591488" w:rsidP="007551DD">
      <w:pPr>
        <w:widowControl/>
        <w:wordWrap/>
        <w:autoSpaceDE/>
        <w:autoSpaceDN/>
        <w:spacing w:after="0"/>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이 방식은 하이브리드 검색 결과를 기반으로 한 자동 평가 세트 생성 절차로, 폐쇄망 환경에서도 동일한 기준을 적용하여 정량적 평가를 안정적으로 재현할 수 있다.</w:t>
      </w:r>
    </w:p>
    <w:p w14:paraId="13932A70" w14:textId="77777777" w:rsidR="00EF757E" w:rsidRPr="00B82012" w:rsidRDefault="00EF757E" w:rsidP="003C377C">
      <w:pPr>
        <w:widowControl/>
        <w:wordWrap/>
        <w:autoSpaceDE/>
        <w:autoSpaceDN/>
        <w:spacing w:after="0"/>
        <w:jc w:val="both"/>
        <w:outlineLvl w:val="1"/>
        <w:rPr>
          <w:rFonts w:asciiTheme="minorEastAsia" w:hAnsiTheme="minorEastAsia" w:cs="굴림"/>
          <w:color w:val="000000" w:themeColor="text1"/>
          <w:kern w:val="0"/>
          <w:sz w:val="20"/>
          <w:szCs w:val="20"/>
          <w14:ligatures w14:val="none"/>
        </w:rPr>
      </w:pPr>
    </w:p>
    <w:p w14:paraId="0FCFCE0D" w14:textId="77777777" w:rsidR="00DE0277" w:rsidRPr="00B82012" w:rsidRDefault="00DE0277" w:rsidP="009A3CF0">
      <w:pPr>
        <w:pStyle w:val="4"/>
      </w:pPr>
      <w:r w:rsidRPr="00B82012">
        <w:t>3.7 재현성 확보 전략</w:t>
      </w:r>
    </w:p>
    <w:p w14:paraId="32209304" w14:textId="77777777" w:rsidR="00DE0277" w:rsidRPr="00B82012" w:rsidRDefault="00DE0277" w:rsidP="003C377C">
      <w:pPr>
        <w:widowControl/>
        <w:wordWrap/>
        <w:autoSpaceDE/>
        <w:autoSpaceDN/>
        <w:spacing w:after="0"/>
        <w:ind w:firstLineChars="100" w:firstLine="200"/>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본 연구는 폐쇄망 환경에서도 동일한 결과를 재현할 수 있도록 다음의 항목을 명시적으로 관리하였다.</w:t>
      </w:r>
    </w:p>
    <w:p w14:paraId="26B4CAD2" w14:textId="77777777" w:rsidR="00DE0277" w:rsidRPr="00B82012" w:rsidRDefault="00DE0277" w:rsidP="003C377C">
      <w:pPr>
        <w:pStyle w:val="a6"/>
        <w:widowControl/>
        <w:numPr>
          <w:ilvl w:val="0"/>
          <w:numId w:val="5"/>
        </w:numPr>
        <w:wordWrap/>
        <w:autoSpaceDE/>
        <w:autoSpaceDN/>
        <w:spacing w:after="0"/>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환경 고정(Environment Control): OS, GPU, Python 및 주요 패키지 버전을 부록에 표 형태로 기록.</w:t>
      </w:r>
    </w:p>
    <w:p w14:paraId="00D5ABA1" w14:textId="77777777" w:rsidR="00DE0277" w:rsidRPr="00B82012" w:rsidRDefault="00DE0277" w:rsidP="003C377C">
      <w:pPr>
        <w:pStyle w:val="a6"/>
        <w:widowControl/>
        <w:numPr>
          <w:ilvl w:val="0"/>
          <w:numId w:val="5"/>
        </w:numPr>
        <w:wordWrap/>
        <w:autoSpaceDE/>
        <w:autoSpaceDN/>
        <w:spacing w:after="0"/>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데이터 분할 규칙: 동일 문서 내 청크가 학습·평가 데이터에 중복되지 않도록 문서 단위 분할 적용.</w:t>
      </w:r>
    </w:p>
    <w:p w14:paraId="2025E657" w14:textId="77777777" w:rsidR="00DE0277" w:rsidRPr="00B82012" w:rsidRDefault="00DE0277" w:rsidP="003C377C">
      <w:pPr>
        <w:pStyle w:val="a6"/>
        <w:widowControl/>
        <w:numPr>
          <w:ilvl w:val="0"/>
          <w:numId w:val="5"/>
        </w:numPr>
        <w:wordWrap/>
        <w:autoSpaceDE/>
        <w:autoSpaceDN/>
        <w:spacing w:after="0"/>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실행 명령 공개: 각 단계별 실행 명령(command)을 부록에 기술.</w:t>
      </w:r>
    </w:p>
    <w:p w14:paraId="69026531" w14:textId="77777777" w:rsidR="00DE0277" w:rsidRPr="00B82012" w:rsidRDefault="00DE0277" w:rsidP="003C377C">
      <w:pPr>
        <w:pStyle w:val="a6"/>
        <w:widowControl/>
        <w:numPr>
          <w:ilvl w:val="0"/>
          <w:numId w:val="5"/>
        </w:numPr>
        <w:wordWrap/>
        <w:autoSpaceDE/>
        <w:autoSpaceDN/>
        <w:spacing w:after="0"/>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라벨링 신뢰도 명시:</w:t>
      </w:r>
      <w:r w:rsidR="00546D29" w:rsidRPr="00B82012">
        <w:rPr>
          <w:rFonts w:asciiTheme="minorEastAsia" w:hAnsiTheme="minorEastAsia" w:cs="굴림"/>
          <w:color w:val="000000" w:themeColor="text1"/>
          <w:kern w:val="0"/>
          <w:sz w:val="20"/>
          <w:szCs w:val="20"/>
          <w14:ligatures w14:val="none"/>
        </w:rPr>
        <w:t xml:space="preserve"> QA 세트 검증의 Cohen’s κ(필요 시 95% CI 부록 제시)</w:t>
      </w:r>
    </w:p>
    <w:p w14:paraId="1BF104BC" w14:textId="77777777" w:rsidR="00DE0277" w:rsidRPr="00B82012" w:rsidRDefault="00DE0277" w:rsidP="003C377C">
      <w:pPr>
        <w:pStyle w:val="a6"/>
        <w:widowControl/>
        <w:numPr>
          <w:ilvl w:val="0"/>
          <w:numId w:val="5"/>
        </w:numPr>
        <w:wordWrap/>
        <w:autoSpaceDE/>
        <w:autoSpaceDN/>
        <w:spacing w:after="0"/>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데이터 무결성 검증: 주요 산출물(chunks.jsonl, faiss.index)에 대한 SHA-256 checksum을 제공하여 변조 여부 확인 가능.</w:t>
      </w:r>
    </w:p>
    <w:p w14:paraId="084F6469" w14:textId="77777777" w:rsidR="009F6D4F" w:rsidRPr="00B82012" w:rsidRDefault="00DE0277" w:rsidP="003C377C">
      <w:pPr>
        <w:widowControl/>
        <w:wordWrap/>
        <w:autoSpaceDE/>
        <w:autoSpaceDN/>
        <w:spacing w:after="0"/>
        <w:ind w:firstLineChars="100" w:firstLine="200"/>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이러한 구성은 RAG 연구의 재현성(Reproducibility)과 신뢰성(Verifiability)을 동시에 확보하기 위한 것으로, 폐쇄망 기반 기술문서 QA 시스템 개발의 기초 프레임워크로 활용될 수 있다.</w:t>
      </w:r>
    </w:p>
    <w:p w14:paraId="68CBC7E4" w14:textId="77777777" w:rsidR="00F5064C" w:rsidRPr="00B82012" w:rsidRDefault="00F5064C" w:rsidP="003C377C">
      <w:pPr>
        <w:widowControl/>
        <w:wordWrap/>
        <w:autoSpaceDE/>
        <w:autoSpaceDN/>
        <w:spacing w:after="0"/>
        <w:ind w:firstLineChars="100" w:firstLine="200"/>
        <w:jc w:val="both"/>
        <w:outlineLvl w:val="1"/>
        <w:rPr>
          <w:rFonts w:asciiTheme="minorEastAsia" w:hAnsiTheme="minorEastAsia" w:cs="굴림"/>
          <w:color w:val="000000" w:themeColor="text1"/>
          <w:kern w:val="0"/>
          <w:sz w:val="20"/>
          <w:szCs w:val="20"/>
          <w14:ligatures w14:val="none"/>
        </w:rPr>
      </w:pPr>
    </w:p>
    <w:p w14:paraId="6CC0550F" w14:textId="77777777" w:rsidR="00E94659" w:rsidRPr="00B82012" w:rsidRDefault="00E94659" w:rsidP="00A21270">
      <w:pPr>
        <w:pStyle w:val="3"/>
      </w:pPr>
      <w:r w:rsidRPr="00B82012">
        <w:lastRenderedPageBreak/>
        <w:t>Ⅳ. 실험 및 결과 (Experiments and Results)</w:t>
      </w:r>
    </w:p>
    <w:p w14:paraId="298C1B7C" w14:textId="3ED9B7E3" w:rsidR="00E94659" w:rsidRPr="00B82012" w:rsidRDefault="00E94659" w:rsidP="003C377C">
      <w:pPr>
        <w:widowControl/>
        <w:wordWrap/>
        <w:autoSpaceDE/>
        <w:autoSpaceDN/>
        <w:spacing w:after="0"/>
        <w:ind w:firstLineChars="100" w:firstLine="200"/>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본 장에서는 제안한 BM25+FAISS 하이브리드 검색 구조의 성능을 실험적으로 검증하고, 각 구성 요소(α 가중치, 전처리, Top-k, Threshold)가 검색 품질에 미치는 영향을 분석한다.</w:t>
      </w:r>
      <w:r w:rsidR="007D1ED8" w:rsidRPr="00B82012">
        <w:rPr>
          <w:rFonts w:asciiTheme="minorEastAsia" w:hAnsiTheme="minorEastAsia" w:cs="굴림" w:hint="eastAsia"/>
          <w:color w:val="000000" w:themeColor="text1"/>
          <w:kern w:val="0"/>
          <w:sz w:val="20"/>
          <w:szCs w:val="20"/>
          <w14:ligatures w14:val="none"/>
        </w:rPr>
        <w:t xml:space="preserve"> </w:t>
      </w:r>
      <w:r w:rsidR="009C6CB1" w:rsidRPr="00B82012">
        <w:rPr>
          <w:rFonts w:asciiTheme="minorEastAsia" w:hAnsiTheme="minorEastAsia" w:cs="굴림" w:hint="eastAsia"/>
          <w:color w:val="000000" w:themeColor="text1"/>
          <w:kern w:val="0"/>
          <w:sz w:val="20"/>
          <w:szCs w:val="20"/>
          <w14:ligatures w14:val="none"/>
        </w:rPr>
        <w:t>실험은</w:t>
      </w:r>
      <w:r w:rsidR="009C6CB1" w:rsidRPr="00B82012">
        <w:rPr>
          <w:rFonts w:asciiTheme="minorEastAsia" w:hAnsiTheme="minorEastAsia" w:cs="굴림"/>
          <w:color w:val="000000" w:themeColor="text1"/>
          <w:kern w:val="0"/>
          <w:sz w:val="20"/>
          <w:szCs w:val="20"/>
          <w14:ligatures w14:val="none"/>
        </w:rPr>
        <w:t xml:space="preserve"> 40개의 질의 세트를 대상으로 BM25, FAISS, Hybrid 세 가지 검색 방식을 비교하였으며,</w:t>
      </w:r>
      <w:r w:rsidRPr="00B82012">
        <w:rPr>
          <w:rFonts w:asciiTheme="minorEastAsia" w:hAnsiTheme="minorEastAsia" w:cs="굴림"/>
          <w:color w:val="000000" w:themeColor="text1"/>
          <w:kern w:val="0"/>
          <w:sz w:val="20"/>
          <w:szCs w:val="20"/>
          <w14:ligatures w14:val="none"/>
        </w:rPr>
        <w:t>평가 지표로 Recall@k, nDCG@k, MRR을 사용하였다.</w:t>
      </w:r>
    </w:p>
    <w:p w14:paraId="7F072169" w14:textId="77777777" w:rsidR="009F6D4F" w:rsidRPr="00B82012" w:rsidRDefault="009F6D4F" w:rsidP="003C377C">
      <w:pPr>
        <w:widowControl/>
        <w:wordWrap/>
        <w:autoSpaceDE/>
        <w:autoSpaceDN/>
        <w:spacing w:after="0"/>
        <w:ind w:firstLineChars="100" w:firstLine="200"/>
        <w:jc w:val="both"/>
        <w:outlineLvl w:val="1"/>
        <w:rPr>
          <w:rFonts w:asciiTheme="minorEastAsia" w:hAnsiTheme="minorEastAsia" w:cs="굴림"/>
          <w:color w:val="000000" w:themeColor="text1"/>
          <w:kern w:val="0"/>
          <w:sz w:val="20"/>
          <w:szCs w:val="20"/>
          <w14:ligatures w14:val="none"/>
        </w:rPr>
      </w:pPr>
    </w:p>
    <w:p w14:paraId="4F99B048" w14:textId="77777777" w:rsidR="00E94659" w:rsidRPr="00B82012" w:rsidRDefault="00E94659" w:rsidP="00A21270">
      <w:pPr>
        <w:pStyle w:val="4"/>
        <w:rPr>
          <w:rFonts w:asciiTheme="minorEastAsia" w:hAnsiTheme="minorEastAsia" w:cs="굴림"/>
          <w:kern w:val="0"/>
          <w:sz w:val="20"/>
          <w:szCs w:val="20"/>
          <w14:ligatures w14:val="none"/>
        </w:rPr>
      </w:pPr>
      <w:r w:rsidRPr="00426035">
        <w:t>4.1 실험 개요</w:t>
      </w:r>
    </w:p>
    <w:p w14:paraId="3AD14D96" w14:textId="63D29E4F" w:rsidR="00A01B24" w:rsidRPr="00B82012" w:rsidRDefault="006344E9" w:rsidP="00495B17">
      <w:pPr>
        <w:widowControl/>
        <w:wordWrap/>
        <w:autoSpaceDE/>
        <w:autoSpaceDN/>
        <w:jc w:val="both"/>
        <w:outlineLvl w:val="1"/>
        <w:rPr>
          <w:rFonts w:asciiTheme="minorEastAsia" w:hAnsiTheme="minorEastAsia" w:cs="굴림" w:hint="eastAsia"/>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본 연구의 실험은 총 9가지 조합(3개의 α 값 × 3개의 Top-k 값)으로 구성되었으며, 각 조합별로 동일한 질의 세트를 사용하여 일관된 비교가 가능하도록 설계하였다. 실험은 40개의 질의(Query)에 대해 각 질의별 상위 20개의 청크를 평가 대상으로 하여, 총 800개의 이진 라벨을 기반으로 수행하였다. α∈{0.2, 0.5, 0.8}, k∈{3, 5, 8}, threshold∈{0.20, 0.25, 0.30} 조합에서 BM25, FAISS, Hybrid 세 가지 검색 방식을 비교하였다. 모든 계산은 로컬 Python 환경에서 수행되었으며, 하드웨어 및 소프트웨어 설정은 3장에서 기술한 환경과 동일하다. 평가 과정은 자동화 스크립트를 통해 수행되어, 실험 결과(results.csv)와 시각화 그래프(graphs/)가 자동 생성되었다. 본 장의 모든 수치는 실제 실험값에 기반하며, 일부 세부 수치는 정밀도 비교를 위한 평균값으로 표현하였다. 제안된 하이브리드 검색 및 평가 프로세스의 단계별 흐름은 &lt;그림 2&gt;에 요약되어 있다.</w:t>
      </w:r>
    </w:p>
    <w:p w14:paraId="5B33F775" w14:textId="4C229127" w:rsidR="0097276E" w:rsidRPr="00B82012" w:rsidRDefault="00227E56" w:rsidP="00495B17">
      <w:pPr>
        <w:widowControl/>
        <w:wordWrap/>
        <w:autoSpaceDE/>
        <w:autoSpaceDN/>
        <w:spacing w:before="240" w:after="0"/>
        <w:jc w:val="both"/>
        <w:outlineLvl w:val="1"/>
        <w:rPr>
          <w:rFonts w:asciiTheme="minorEastAsia" w:hAnsiTheme="minorEastAsia" w:cs="굴림"/>
          <w:color w:val="000000" w:themeColor="text1"/>
          <w:kern w:val="0"/>
          <w:sz w:val="20"/>
          <w:szCs w:val="20"/>
          <w14:ligatures w14:val="none"/>
        </w:rPr>
      </w:pPr>
      <w:r w:rsidRPr="00227E56">
        <w:rPr>
          <w:rFonts w:asciiTheme="minorEastAsia" w:hAnsiTheme="minorEastAsia" w:cs="굴림"/>
          <w:color w:val="000000" w:themeColor="text1"/>
          <w:kern w:val="0"/>
          <w:sz w:val="20"/>
          <w:szCs w:val="20"/>
          <w14:ligatures w14:val="none"/>
        </w:rPr>
        <w:drawing>
          <wp:inline distT="0" distB="0" distL="0" distR="0" wp14:anchorId="6527568A" wp14:editId="4BFE5921">
            <wp:extent cx="5731510" cy="1301115"/>
            <wp:effectExtent l="0" t="0" r="0" b="0"/>
            <wp:docPr id="27" name="그림 26" descr="블랙, 어둠이(가) 표시된 사진&#10;&#10;AI 생성 콘텐츠는 정확하지 않을 수 있습니다.">
              <a:extLst xmlns:a="http://schemas.openxmlformats.org/drawingml/2006/main">
                <a:ext uri="{FF2B5EF4-FFF2-40B4-BE49-F238E27FC236}">
                  <a16:creationId xmlns:a16="http://schemas.microsoft.com/office/drawing/2014/main" id="{DB1A8382-873D-698E-F622-F2D26B6E7A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그림 26" descr="블랙, 어둠이(가) 표시된 사진&#10;&#10;AI 생성 콘텐츠는 정확하지 않을 수 있습니다.">
                      <a:extLst>
                        <a:ext uri="{FF2B5EF4-FFF2-40B4-BE49-F238E27FC236}">
                          <a16:creationId xmlns:a16="http://schemas.microsoft.com/office/drawing/2014/main" id="{DB1A8382-873D-698E-F622-F2D26B6E7AFD}"/>
                        </a:ext>
                      </a:extLst>
                    </pic:cNvPr>
                    <pic:cNvPicPr>
                      <a:picLocks noChangeAspect="1"/>
                    </pic:cNvPicPr>
                  </pic:nvPicPr>
                  <pic:blipFill>
                    <a:blip r:embed="rId11"/>
                    <a:stretch>
                      <a:fillRect/>
                    </a:stretch>
                  </pic:blipFill>
                  <pic:spPr>
                    <a:xfrm>
                      <a:off x="0" y="0"/>
                      <a:ext cx="5731510" cy="1301115"/>
                    </a:xfrm>
                    <a:prstGeom prst="rect">
                      <a:avLst/>
                    </a:prstGeom>
                  </pic:spPr>
                </pic:pic>
              </a:graphicData>
            </a:graphic>
          </wp:inline>
        </w:drawing>
      </w:r>
    </w:p>
    <w:p w14:paraId="50CC71BF" w14:textId="2E34F5F5" w:rsidR="00495B17" w:rsidRPr="00E875DF" w:rsidRDefault="00495B17" w:rsidP="00495B17">
      <w:pPr>
        <w:widowControl/>
        <w:wordWrap/>
        <w:autoSpaceDE/>
        <w:autoSpaceDN/>
        <w:spacing w:before="240" w:after="0"/>
        <w:jc w:val="center"/>
        <w:outlineLvl w:val="1"/>
        <w:rPr>
          <w:rFonts w:asciiTheme="minorEastAsia" w:hAnsiTheme="minorEastAsia" w:cs="굴림" w:hint="eastAsia"/>
          <w:color w:val="000000" w:themeColor="text1"/>
          <w:kern w:val="0"/>
          <w:sz w:val="20"/>
          <w:szCs w:val="20"/>
          <w14:ligatures w14:val="none"/>
        </w:rPr>
      </w:pPr>
      <w:r w:rsidRPr="00E875DF">
        <w:rPr>
          <w:rFonts w:asciiTheme="minorEastAsia" w:hAnsiTheme="minorEastAsia" w:cs="굴림"/>
          <w:color w:val="000000" w:themeColor="text1"/>
          <w:kern w:val="0"/>
          <w:sz w:val="20"/>
          <w:szCs w:val="20"/>
          <w14:ligatures w14:val="none"/>
        </w:rPr>
        <w:t xml:space="preserve">그림 </w:t>
      </w:r>
      <w:r>
        <w:rPr>
          <w:rFonts w:asciiTheme="minorEastAsia" w:hAnsiTheme="minorEastAsia" w:cs="굴림"/>
          <w:color w:val="000000" w:themeColor="text1"/>
          <w:kern w:val="0"/>
          <w:sz w:val="20"/>
          <w:szCs w:val="20"/>
          <w14:ligatures w14:val="none"/>
        </w:rPr>
        <w:t>2</w:t>
      </w:r>
      <w:r w:rsidRPr="00E875DF">
        <w:rPr>
          <w:rFonts w:asciiTheme="minorEastAsia" w:hAnsiTheme="minorEastAsia" w:cs="굴림"/>
          <w:color w:val="000000" w:themeColor="text1"/>
          <w:kern w:val="0"/>
          <w:sz w:val="20"/>
          <w:szCs w:val="20"/>
          <w14:ligatures w14:val="none"/>
        </w:rPr>
        <w:t xml:space="preserve">: </w:t>
      </w:r>
      <w:r>
        <w:rPr>
          <w:rFonts w:asciiTheme="minorEastAsia" w:hAnsiTheme="minorEastAsia" w:cs="굴림" w:hint="eastAsia"/>
          <w:color w:val="000000" w:themeColor="text1"/>
          <w:kern w:val="0"/>
          <w:sz w:val="20"/>
          <w:szCs w:val="20"/>
          <w14:ligatures w14:val="none"/>
        </w:rPr>
        <w:t xml:space="preserve">질의-검색-평가 단계의 하이브리드 </w:t>
      </w:r>
      <w:r>
        <w:rPr>
          <w:rFonts w:asciiTheme="minorEastAsia" w:hAnsiTheme="minorEastAsia" w:cs="굴림"/>
          <w:color w:val="000000" w:themeColor="text1"/>
          <w:kern w:val="0"/>
          <w:sz w:val="20"/>
          <w:szCs w:val="20"/>
          <w14:ligatures w14:val="none"/>
        </w:rPr>
        <w:t>RAG</w:t>
      </w:r>
      <w:r>
        <w:rPr>
          <w:rFonts w:asciiTheme="minorEastAsia" w:hAnsiTheme="minorEastAsia" w:cs="굴림" w:hint="eastAsia"/>
          <w:color w:val="000000" w:themeColor="text1"/>
          <w:kern w:val="0"/>
          <w:sz w:val="20"/>
          <w:szCs w:val="20"/>
          <w14:ligatures w14:val="none"/>
        </w:rPr>
        <w:t xml:space="preserve"> 처리 흐름</w:t>
      </w:r>
    </w:p>
    <w:p w14:paraId="4830BC70" w14:textId="77777777" w:rsidR="00A01B24" w:rsidRPr="00B82012" w:rsidRDefault="00A01B24" w:rsidP="003C377C">
      <w:pPr>
        <w:widowControl/>
        <w:wordWrap/>
        <w:autoSpaceDE/>
        <w:autoSpaceDN/>
        <w:spacing w:after="0"/>
        <w:jc w:val="both"/>
        <w:outlineLvl w:val="1"/>
        <w:rPr>
          <w:rFonts w:asciiTheme="minorEastAsia" w:hAnsiTheme="minorEastAsia" w:cs="굴림" w:hint="eastAsia"/>
          <w:color w:val="000000" w:themeColor="text1"/>
          <w:kern w:val="0"/>
          <w:sz w:val="20"/>
          <w:szCs w:val="20"/>
          <w14:ligatures w14:val="none"/>
        </w:rPr>
      </w:pPr>
    </w:p>
    <w:p w14:paraId="10B9FB0B" w14:textId="77777777" w:rsidR="00E94659" w:rsidRPr="00B82012" w:rsidRDefault="00E94659" w:rsidP="00A21270">
      <w:pPr>
        <w:pStyle w:val="4"/>
        <w:rPr>
          <w:rFonts w:asciiTheme="minorEastAsia" w:hAnsiTheme="minorEastAsia" w:cs="굴림"/>
          <w:kern w:val="0"/>
          <w:sz w:val="20"/>
          <w:szCs w:val="20"/>
          <w14:ligatures w14:val="none"/>
        </w:rPr>
      </w:pPr>
      <w:r w:rsidRPr="00426035">
        <w:t>4.2 α 가중치 변화에 따른 성능 비교</w:t>
      </w:r>
    </w:p>
    <w:p w14:paraId="49E08D1E" w14:textId="77777777" w:rsidR="00E94659" w:rsidRPr="00B82012" w:rsidRDefault="00E94659" w:rsidP="001465FC">
      <w:pPr>
        <w:widowControl/>
        <w:wordWrap/>
        <w:autoSpaceDE/>
        <w:autoSpaceDN/>
        <w:ind w:firstLineChars="100" w:firstLine="200"/>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하이브리드 검색의 핵심 변수인 α는 희소 검색(BM25)과 밀집 검색(FAISS)의 기여도를 결정한다.</w:t>
      </w:r>
      <w:r w:rsidR="007D1ED8" w:rsidRPr="00B82012">
        <w:rPr>
          <w:rFonts w:asciiTheme="minorEastAsia" w:hAnsiTheme="minorEastAsia" w:cs="굴림" w:hint="eastAsia"/>
          <w:color w:val="000000" w:themeColor="text1"/>
          <w:kern w:val="0"/>
          <w:sz w:val="20"/>
          <w:szCs w:val="20"/>
          <w14:ligatures w14:val="none"/>
        </w:rPr>
        <w:t xml:space="preserve"> </w:t>
      </w:r>
      <w:r w:rsidRPr="00B82012">
        <w:rPr>
          <w:rFonts w:asciiTheme="minorEastAsia" w:hAnsiTheme="minorEastAsia" w:cs="굴림"/>
          <w:color w:val="000000" w:themeColor="text1"/>
          <w:kern w:val="0"/>
          <w:sz w:val="20"/>
          <w:szCs w:val="20"/>
          <w14:ligatures w14:val="none"/>
        </w:rPr>
        <w:t>α가 커질수록 BM25의 비중이 높아지고, 작을수록 FAISS의 비중이 커진다.</w:t>
      </w:r>
    </w:p>
    <w:tbl>
      <w:tblPr>
        <w:tblStyle w:val="aa"/>
        <w:tblW w:w="0" w:type="auto"/>
        <w:jc w:val="center"/>
        <w:tblLook w:val="04A0" w:firstRow="1" w:lastRow="0" w:firstColumn="1" w:lastColumn="0" w:noHBand="0" w:noVBand="1"/>
      </w:tblPr>
      <w:tblGrid>
        <w:gridCol w:w="481"/>
        <w:gridCol w:w="1049"/>
        <w:gridCol w:w="1049"/>
        <w:gridCol w:w="811"/>
        <w:gridCol w:w="3823"/>
      </w:tblGrid>
      <w:tr w:rsidR="00B82012" w:rsidRPr="00B82012" w14:paraId="75AE1CCE" w14:textId="77777777" w:rsidTr="00CC4D16">
        <w:trPr>
          <w:jc w:val="center"/>
        </w:trPr>
        <w:tc>
          <w:tcPr>
            <w:tcW w:w="0" w:type="auto"/>
            <w:vAlign w:val="center"/>
          </w:tcPr>
          <w:p w14:paraId="4692939C" w14:textId="77777777" w:rsidR="00CC4D16" w:rsidRPr="00B82012" w:rsidRDefault="00CC4D16"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α</w:t>
            </w:r>
          </w:p>
        </w:tc>
        <w:tc>
          <w:tcPr>
            <w:tcW w:w="0" w:type="auto"/>
            <w:vAlign w:val="center"/>
          </w:tcPr>
          <w:p w14:paraId="0035AE1A" w14:textId="77777777" w:rsidR="00CC4D16" w:rsidRPr="00B82012" w:rsidRDefault="00CC4D16"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Recall@5</w:t>
            </w:r>
          </w:p>
        </w:tc>
        <w:tc>
          <w:tcPr>
            <w:tcW w:w="0" w:type="auto"/>
            <w:vAlign w:val="center"/>
          </w:tcPr>
          <w:p w14:paraId="2664DA89" w14:textId="77777777" w:rsidR="00CC4D16" w:rsidRPr="00B82012" w:rsidRDefault="00CC4D16"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nDCG@5</w:t>
            </w:r>
          </w:p>
        </w:tc>
        <w:tc>
          <w:tcPr>
            <w:tcW w:w="0" w:type="auto"/>
            <w:vAlign w:val="center"/>
          </w:tcPr>
          <w:p w14:paraId="0620915E" w14:textId="77777777" w:rsidR="00CC4D16" w:rsidRPr="00B82012" w:rsidRDefault="00CC4D16"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MRR</w:t>
            </w:r>
          </w:p>
        </w:tc>
        <w:tc>
          <w:tcPr>
            <w:tcW w:w="0" w:type="auto"/>
            <w:vAlign w:val="center"/>
          </w:tcPr>
          <w:p w14:paraId="2A756B9D" w14:textId="77777777" w:rsidR="00CC4D16" w:rsidRPr="00B82012" w:rsidRDefault="00CC4D16"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주요 특징</w:t>
            </w:r>
          </w:p>
        </w:tc>
      </w:tr>
      <w:tr w:rsidR="00B82012" w:rsidRPr="00B82012" w14:paraId="786FAB92" w14:textId="77777777" w:rsidTr="00CC4D16">
        <w:trPr>
          <w:jc w:val="center"/>
        </w:trPr>
        <w:tc>
          <w:tcPr>
            <w:tcW w:w="0" w:type="auto"/>
            <w:vAlign w:val="center"/>
          </w:tcPr>
          <w:p w14:paraId="33940293" w14:textId="77777777" w:rsidR="00CC4D16" w:rsidRPr="00B82012" w:rsidRDefault="00CC4D16"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0.2</w:t>
            </w:r>
          </w:p>
        </w:tc>
        <w:tc>
          <w:tcPr>
            <w:tcW w:w="0" w:type="auto"/>
            <w:vAlign w:val="center"/>
          </w:tcPr>
          <w:p w14:paraId="50337F11" w14:textId="159FDC11" w:rsidR="00CC4D16" w:rsidRPr="00B82012" w:rsidRDefault="00CC4D16"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0</w:t>
            </w:r>
            <w:r w:rsidR="00F52613" w:rsidRPr="00B82012">
              <w:rPr>
                <w:rFonts w:asciiTheme="minorEastAsia" w:hAnsiTheme="minorEastAsia" w:cs="굴림" w:hint="eastAsia"/>
                <w:color w:val="000000" w:themeColor="text1"/>
                <w:kern w:val="0"/>
                <w:sz w:val="20"/>
                <w:szCs w:val="20"/>
                <w14:ligatures w14:val="none"/>
              </w:rPr>
              <w:t>.905</w:t>
            </w:r>
          </w:p>
        </w:tc>
        <w:tc>
          <w:tcPr>
            <w:tcW w:w="0" w:type="auto"/>
            <w:vAlign w:val="center"/>
          </w:tcPr>
          <w:p w14:paraId="629E9BD2" w14:textId="0972BAE5" w:rsidR="00CC4D16" w:rsidRPr="00B82012" w:rsidRDefault="00CC4D16"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0.</w:t>
            </w:r>
            <w:r w:rsidR="0016211A" w:rsidRPr="00B82012">
              <w:rPr>
                <w:rFonts w:asciiTheme="minorEastAsia" w:hAnsiTheme="minorEastAsia" w:cs="굴림" w:hint="eastAsia"/>
                <w:color w:val="000000" w:themeColor="text1"/>
                <w:kern w:val="0"/>
                <w:sz w:val="20"/>
                <w:szCs w:val="20"/>
                <w14:ligatures w14:val="none"/>
              </w:rPr>
              <w:t>9948</w:t>
            </w:r>
          </w:p>
        </w:tc>
        <w:tc>
          <w:tcPr>
            <w:tcW w:w="0" w:type="auto"/>
            <w:vAlign w:val="center"/>
          </w:tcPr>
          <w:p w14:paraId="79CCAFA9" w14:textId="76868B16" w:rsidR="00CC4D16" w:rsidRPr="00B82012" w:rsidRDefault="00B449CF"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hint="eastAsia"/>
                <w:color w:val="000000" w:themeColor="text1"/>
                <w:kern w:val="0"/>
                <w:sz w:val="20"/>
                <w:szCs w:val="20"/>
                <w14:ligatures w14:val="none"/>
              </w:rPr>
              <w:t>1.0</w:t>
            </w:r>
          </w:p>
        </w:tc>
        <w:tc>
          <w:tcPr>
            <w:tcW w:w="0" w:type="auto"/>
            <w:vAlign w:val="center"/>
          </w:tcPr>
          <w:p w14:paraId="3C7BE792" w14:textId="77777777" w:rsidR="00CC4D16" w:rsidRPr="00B82012" w:rsidRDefault="00CC4D16"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문맥 중심 질의(semantic query)에 유리</w:t>
            </w:r>
          </w:p>
        </w:tc>
      </w:tr>
      <w:tr w:rsidR="00B82012" w:rsidRPr="00B82012" w14:paraId="3A1D15F9" w14:textId="77777777" w:rsidTr="00CC4D16">
        <w:trPr>
          <w:jc w:val="center"/>
        </w:trPr>
        <w:tc>
          <w:tcPr>
            <w:tcW w:w="0" w:type="auto"/>
            <w:vAlign w:val="center"/>
          </w:tcPr>
          <w:p w14:paraId="6F15F094" w14:textId="77777777" w:rsidR="00CC4D16" w:rsidRPr="00B82012" w:rsidRDefault="00CC4D16"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0.5</w:t>
            </w:r>
          </w:p>
        </w:tc>
        <w:tc>
          <w:tcPr>
            <w:tcW w:w="0" w:type="auto"/>
            <w:vAlign w:val="center"/>
          </w:tcPr>
          <w:p w14:paraId="37BB5760" w14:textId="4921A322" w:rsidR="00CC4D16" w:rsidRPr="00B82012" w:rsidRDefault="00CC4D16"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0.</w:t>
            </w:r>
            <w:r w:rsidR="00044DA0" w:rsidRPr="00B82012">
              <w:rPr>
                <w:rFonts w:asciiTheme="minorEastAsia" w:hAnsiTheme="minorEastAsia" w:cs="굴림" w:hint="eastAsia"/>
                <w:color w:val="000000" w:themeColor="text1"/>
                <w:kern w:val="0"/>
                <w:sz w:val="20"/>
                <w:szCs w:val="20"/>
                <w14:ligatures w14:val="none"/>
              </w:rPr>
              <w:t>940</w:t>
            </w:r>
          </w:p>
        </w:tc>
        <w:tc>
          <w:tcPr>
            <w:tcW w:w="0" w:type="auto"/>
            <w:vAlign w:val="center"/>
          </w:tcPr>
          <w:p w14:paraId="2913D039" w14:textId="410DA53A" w:rsidR="00CC4D16" w:rsidRPr="00B82012" w:rsidRDefault="00CC4D16"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0.</w:t>
            </w:r>
            <w:r w:rsidR="0016211A" w:rsidRPr="00B82012">
              <w:rPr>
                <w:rFonts w:asciiTheme="minorEastAsia" w:hAnsiTheme="minorEastAsia" w:cs="굴림" w:hint="eastAsia"/>
                <w:color w:val="000000" w:themeColor="text1"/>
                <w:kern w:val="0"/>
                <w:sz w:val="20"/>
                <w:szCs w:val="20"/>
                <w14:ligatures w14:val="none"/>
              </w:rPr>
              <w:t>9903</w:t>
            </w:r>
          </w:p>
        </w:tc>
        <w:tc>
          <w:tcPr>
            <w:tcW w:w="0" w:type="auto"/>
            <w:vAlign w:val="center"/>
          </w:tcPr>
          <w:p w14:paraId="7827E615" w14:textId="70CC2388" w:rsidR="00CC4D16" w:rsidRPr="00B82012" w:rsidRDefault="00B449CF"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hint="eastAsia"/>
                <w:color w:val="000000" w:themeColor="text1"/>
                <w:kern w:val="0"/>
                <w:sz w:val="20"/>
                <w:szCs w:val="20"/>
                <w14:ligatures w14:val="none"/>
              </w:rPr>
              <w:t>1.0</w:t>
            </w:r>
          </w:p>
        </w:tc>
        <w:tc>
          <w:tcPr>
            <w:tcW w:w="0" w:type="auto"/>
            <w:vAlign w:val="center"/>
          </w:tcPr>
          <w:p w14:paraId="2DB2A97E" w14:textId="77777777" w:rsidR="00CC4D16" w:rsidRPr="00B82012" w:rsidRDefault="00CC4D16"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균형적 성능 (기본 설정)</w:t>
            </w:r>
          </w:p>
        </w:tc>
      </w:tr>
      <w:tr w:rsidR="00B82012" w:rsidRPr="00B82012" w14:paraId="4B3931A5" w14:textId="77777777" w:rsidTr="00CC4D16">
        <w:trPr>
          <w:jc w:val="center"/>
        </w:trPr>
        <w:tc>
          <w:tcPr>
            <w:tcW w:w="0" w:type="auto"/>
            <w:vAlign w:val="center"/>
          </w:tcPr>
          <w:p w14:paraId="08E0CB13" w14:textId="77777777" w:rsidR="00CC4D16" w:rsidRPr="00B82012" w:rsidRDefault="00CC4D16"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0.8</w:t>
            </w:r>
          </w:p>
        </w:tc>
        <w:tc>
          <w:tcPr>
            <w:tcW w:w="0" w:type="auto"/>
            <w:vAlign w:val="center"/>
          </w:tcPr>
          <w:p w14:paraId="32DB54AC" w14:textId="4EBCF478" w:rsidR="00CC4D16" w:rsidRPr="00B82012" w:rsidRDefault="00CC4D16"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0.</w:t>
            </w:r>
            <w:r w:rsidR="00044DA0" w:rsidRPr="00B82012">
              <w:rPr>
                <w:rFonts w:asciiTheme="minorEastAsia" w:hAnsiTheme="minorEastAsia" w:cs="굴림" w:hint="eastAsia"/>
                <w:color w:val="000000" w:themeColor="text1"/>
                <w:kern w:val="0"/>
                <w:sz w:val="20"/>
                <w:szCs w:val="20"/>
                <w14:ligatures w14:val="none"/>
              </w:rPr>
              <w:t>940</w:t>
            </w:r>
          </w:p>
        </w:tc>
        <w:tc>
          <w:tcPr>
            <w:tcW w:w="0" w:type="auto"/>
            <w:vAlign w:val="center"/>
          </w:tcPr>
          <w:p w14:paraId="234C09E0" w14:textId="1FC492E4" w:rsidR="00CC4D16" w:rsidRPr="00B82012" w:rsidRDefault="00CC4D16"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0.</w:t>
            </w:r>
            <w:r w:rsidR="0016211A" w:rsidRPr="00B82012">
              <w:rPr>
                <w:rFonts w:asciiTheme="minorEastAsia" w:hAnsiTheme="minorEastAsia" w:cs="굴림" w:hint="eastAsia"/>
                <w:color w:val="000000" w:themeColor="text1"/>
                <w:kern w:val="0"/>
                <w:sz w:val="20"/>
                <w:szCs w:val="20"/>
                <w14:ligatures w14:val="none"/>
              </w:rPr>
              <w:t>9836</w:t>
            </w:r>
          </w:p>
        </w:tc>
        <w:tc>
          <w:tcPr>
            <w:tcW w:w="0" w:type="auto"/>
            <w:vAlign w:val="center"/>
          </w:tcPr>
          <w:p w14:paraId="3723A37A" w14:textId="166808A6" w:rsidR="00CC4D16" w:rsidRPr="00B82012" w:rsidRDefault="00CC4D16"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0.</w:t>
            </w:r>
            <w:r w:rsidR="00B449CF" w:rsidRPr="00B82012">
              <w:rPr>
                <w:rFonts w:asciiTheme="minorEastAsia" w:hAnsiTheme="minorEastAsia" w:cs="굴림" w:hint="eastAsia"/>
                <w:color w:val="000000" w:themeColor="text1"/>
                <w:kern w:val="0"/>
                <w:sz w:val="20"/>
                <w:szCs w:val="20"/>
                <w14:ligatures w14:val="none"/>
              </w:rPr>
              <w:t>9875</w:t>
            </w:r>
          </w:p>
        </w:tc>
        <w:tc>
          <w:tcPr>
            <w:tcW w:w="0" w:type="auto"/>
            <w:vAlign w:val="center"/>
          </w:tcPr>
          <w:p w14:paraId="6D4355A3" w14:textId="77777777" w:rsidR="00CC4D16" w:rsidRPr="00B82012" w:rsidRDefault="00CC4D16"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키워드·수치 중심 질의에 유리</w:t>
            </w:r>
          </w:p>
        </w:tc>
      </w:tr>
    </w:tbl>
    <w:p w14:paraId="5B430F6A" w14:textId="00A97120" w:rsidR="00324B14" w:rsidRPr="00426035" w:rsidRDefault="0018184D" w:rsidP="0018184D">
      <w:pPr>
        <w:widowControl/>
        <w:wordWrap/>
        <w:autoSpaceDE/>
        <w:autoSpaceDN/>
        <w:spacing w:after="0"/>
        <w:ind w:firstLineChars="100" w:firstLine="200"/>
        <w:jc w:val="center"/>
        <w:outlineLvl w:val="1"/>
        <w:rPr>
          <w:rFonts w:asciiTheme="minorEastAsia" w:hAnsiTheme="minorEastAsia"/>
          <w:color w:val="000000" w:themeColor="text1"/>
          <w:sz w:val="20"/>
          <w:szCs w:val="20"/>
        </w:rPr>
      </w:pPr>
      <w:r w:rsidRPr="00426035">
        <w:rPr>
          <w:rFonts w:asciiTheme="minorEastAsia" w:hAnsiTheme="minorEastAsia" w:hint="eastAsia"/>
          <w:color w:val="000000" w:themeColor="text1"/>
          <w:sz w:val="20"/>
          <w:szCs w:val="20"/>
        </w:rPr>
        <w:t>표</w:t>
      </w:r>
      <w:r w:rsidRPr="00426035">
        <w:rPr>
          <w:rFonts w:asciiTheme="minorEastAsia" w:hAnsiTheme="minorEastAsia"/>
          <w:color w:val="000000" w:themeColor="text1"/>
          <w:sz w:val="20"/>
          <w:szCs w:val="20"/>
        </w:rPr>
        <w:t xml:space="preserve"> 12: α 가중치별 검색 성능 비교 (k=5)</w:t>
      </w:r>
    </w:p>
    <w:p w14:paraId="6C326247" w14:textId="6434DE5A" w:rsidR="00A072FF" w:rsidRPr="00B82012" w:rsidRDefault="00E94659" w:rsidP="001465FC">
      <w:pPr>
        <w:widowControl/>
        <w:wordWrap/>
        <w:autoSpaceDE/>
        <w:autoSpaceDN/>
        <w:spacing w:before="240" w:after="0"/>
        <w:ind w:firstLineChars="100" w:firstLine="200"/>
        <w:jc w:val="both"/>
        <w:outlineLvl w:val="1"/>
        <w:rPr>
          <w:rFonts w:asciiTheme="minorEastAsia" w:hAnsiTheme="minorEastAsia"/>
          <w:color w:val="000000" w:themeColor="text1"/>
          <w:sz w:val="20"/>
          <w:szCs w:val="20"/>
        </w:rPr>
      </w:pPr>
      <w:r w:rsidRPr="00B82012">
        <w:rPr>
          <w:rFonts w:asciiTheme="minorEastAsia" w:hAnsiTheme="minorEastAsia"/>
          <w:color w:val="000000" w:themeColor="text1"/>
          <w:sz w:val="20"/>
          <w:szCs w:val="20"/>
        </w:rPr>
        <w:t>실험 결과,</w:t>
      </w:r>
      <w:r w:rsidR="00784733" w:rsidRPr="00B82012">
        <w:rPr>
          <w:rFonts w:asciiTheme="minorEastAsia" w:hAnsiTheme="minorEastAsia"/>
          <w:color w:val="000000" w:themeColor="text1"/>
          <w:sz w:val="20"/>
          <w:szCs w:val="20"/>
        </w:rPr>
        <w:t xml:space="preserve"> </w:t>
      </w:r>
      <w:r w:rsidR="007A0149" w:rsidRPr="00B82012">
        <w:rPr>
          <w:rFonts w:asciiTheme="minorEastAsia" w:hAnsiTheme="minorEastAsia"/>
          <w:color w:val="000000" w:themeColor="text1"/>
          <w:sz w:val="20"/>
          <w:szCs w:val="20"/>
        </w:rPr>
        <w:t>α=0.2에서 k=3·5·8 전 구간에 걸쳐 nDCG가 가장 높게 나타났으며, k=5 기준 nDCG@5=0.9948로 최적 성능을 기록하였다.</w:t>
      </w:r>
      <w:r w:rsidRPr="00B82012">
        <w:rPr>
          <w:rFonts w:asciiTheme="minorEastAsia" w:hAnsiTheme="minorEastAsia"/>
          <w:color w:val="000000" w:themeColor="text1"/>
          <w:sz w:val="20"/>
          <w:szCs w:val="20"/>
        </w:rPr>
        <w:t xml:space="preserve"> BM25 중심(α=0.8)에서는 키워드 질의에서 Recall이 </w:t>
      </w:r>
      <w:r w:rsidRPr="00B82012">
        <w:rPr>
          <w:rFonts w:asciiTheme="minorEastAsia" w:hAnsiTheme="minorEastAsia"/>
          <w:color w:val="000000" w:themeColor="text1"/>
          <w:sz w:val="20"/>
          <w:szCs w:val="20"/>
        </w:rPr>
        <w:lastRenderedPageBreak/>
        <w:t xml:space="preserve">상대적으로 높지만(0.8367), nDCG 저하(0.9760)로 인해 정밀도와 재현율 간 균형이 깨진다. </w:t>
      </w:r>
      <w:r w:rsidR="00A072FF" w:rsidRPr="00B82012">
        <w:rPr>
          <w:rFonts w:asciiTheme="minorEastAsia" w:hAnsiTheme="minorEastAsia"/>
          <w:color w:val="000000" w:themeColor="text1"/>
          <w:sz w:val="20"/>
          <w:szCs w:val="20"/>
        </w:rPr>
        <w:t xml:space="preserve">따라서 α=0.2는 기술문서 환경에서 BGE-M3 임베딩의 우수성을 활용하는 최적 구성으로 확인되었다. 본 논문에서는 k=5 결과를 주 보고 기준으로 사용하고(k=3/8은 보조 비교), 이 기준에서 α=0.2가 최고 nDCG를, α=0.5가 균형형 성능을 보였다. </w:t>
      </w:r>
    </w:p>
    <w:p w14:paraId="63F127BD" w14:textId="77777777" w:rsidR="00E94659" w:rsidRPr="00B82012" w:rsidRDefault="00A072FF" w:rsidP="00A072FF">
      <w:pPr>
        <w:widowControl/>
        <w:wordWrap/>
        <w:autoSpaceDE/>
        <w:autoSpaceDN/>
        <w:spacing w:after="0"/>
        <w:ind w:firstLineChars="100" w:firstLine="200"/>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olor w:val="000000" w:themeColor="text1"/>
          <w:sz w:val="20"/>
          <w:szCs w:val="20"/>
        </w:rPr>
        <w:t>※ 본 연구의 nDCG 값은 이진 relevance (rel ∈ {0, 1}) 기반으로 계산되어, 정답이 상위권에 존재할 경우 이론적으로 1.0에 근접하는 값이 산출된다.</w:t>
      </w:r>
    </w:p>
    <w:p w14:paraId="358E77DF" w14:textId="77777777" w:rsidR="007E46F5" w:rsidRPr="00B82012" w:rsidRDefault="007E46F5" w:rsidP="003C377C">
      <w:pPr>
        <w:widowControl/>
        <w:wordWrap/>
        <w:autoSpaceDE/>
        <w:autoSpaceDN/>
        <w:spacing w:after="0"/>
        <w:ind w:firstLineChars="100" w:firstLine="200"/>
        <w:jc w:val="both"/>
        <w:outlineLvl w:val="1"/>
        <w:rPr>
          <w:rFonts w:asciiTheme="minorEastAsia" w:hAnsiTheme="minorEastAsia" w:cs="굴림"/>
          <w:color w:val="000000" w:themeColor="text1"/>
          <w:kern w:val="0"/>
          <w:sz w:val="20"/>
          <w:szCs w:val="20"/>
          <w14:ligatures w14:val="none"/>
        </w:rPr>
      </w:pPr>
    </w:p>
    <w:p w14:paraId="3599634E" w14:textId="77777777" w:rsidR="00E94659" w:rsidRPr="00B82012" w:rsidRDefault="00E94659" w:rsidP="00A21270">
      <w:pPr>
        <w:pStyle w:val="4"/>
        <w:rPr>
          <w:rFonts w:asciiTheme="minorEastAsia" w:hAnsiTheme="minorEastAsia" w:cs="굴림"/>
          <w:kern w:val="0"/>
          <w:sz w:val="20"/>
          <w:szCs w:val="20"/>
          <w14:ligatures w14:val="none"/>
        </w:rPr>
      </w:pPr>
      <w:r w:rsidRPr="00426035">
        <w:t xml:space="preserve">4.3 </w:t>
      </w:r>
      <w:r w:rsidRPr="00722183">
        <w:rPr>
          <w:rFonts w:asciiTheme="minorEastAsia" w:hAnsiTheme="minorEastAsia" w:cs="굴림"/>
          <w:kern w:val="0"/>
          <w:sz w:val="20"/>
          <w:szCs w:val="20"/>
          <w:highlight w:val="yellow"/>
          <w14:ligatures w14:val="none"/>
        </w:rPr>
        <w:t>전처리 적용 여부에 따른 성능 변화</w:t>
      </w:r>
    </w:p>
    <w:p w14:paraId="58837124" w14:textId="77777777" w:rsidR="004F49F1" w:rsidRPr="00B82012" w:rsidRDefault="00E94659" w:rsidP="001465FC">
      <w:pPr>
        <w:widowControl/>
        <w:wordWrap/>
        <w:autoSpaceDE/>
        <w:autoSpaceDN/>
        <w:ind w:firstLineChars="100" w:firstLine="200"/>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전처리 과정은 문서 내 불필요한 메타정보 제거와 표·섹션 구조 유지에 초점을 두었다.</w:t>
      </w:r>
      <w:r w:rsidR="00AB5344" w:rsidRPr="00B82012">
        <w:rPr>
          <w:rFonts w:asciiTheme="minorEastAsia" w:hAnsiTheme="minorEastAsia" w:cs="굴림" w:hint="eastAsia"/>
          <w:color w:val="000000" w:themeColor="text1"/>
          <w:kern w:val="0"/>
          <w:sz w:val="20"/>
          <w:szCs w:val="20"/>
          <w14:ligatures w14:val="none"/>
        </w:rPr>
        <w:t xml:space="preserve"> </w:t>
      </w:r>
      <w:r w:rsidRPr="00B82012">
        <w:rPr>
          <w:rFonts w:asciiTheme="minorEastAsia" w:hAnsiTheme="minorEastAsia" w:cs="굴림"/>
          <w:color w:val="000000" w:themeColor="text1"/>
          <w:kern w:val="0"/>
          <w:sz w:val="20"/>
          <w:szCs w:val="20"/>
          <w14:ligatures w14:val="none"/>
        </w:rPr>
        <w:t>전처리를 적용한 데이터셋과 미적용 데이터셋을 비교한 결과는 다음과 같다.</w:t>
      </w:r>
    </w:p>
    <w:tbl>
      <w:tblPr>
        <w:tblStyle w:val="aa"/>
        <w:tblW w:w="0" w:type="auto"/>
        <w:jc w:val="center"/>
        <w:tblLook w:val="04A0" w:firstRow="1" w:lastRow="0" w:firstColumn="1" w:lastColumn="0" w:noHBand="0" w:noVBand="1"/>
      </w:tblPr>
      <w:tblGrid>
        <w:gridCol w:w="816"/>
        <w:gridCol w:w="1049"/>
        <w:gridCol w:w="1049"/>
        <w:gridCol w:w="644"/>
        <w:gridCol w:w="4116"/>
      </w:tblGrid>
      <w:tr w:rsidR="00B82012" w:rsidRPr="00B82012" w14:paraId="1B34685F" w14:textId="77777777" w:rsidTr="004F49F1">
        <w:trPr>
          <w:jc w:val="center"/>
        </w:trPr>
        <w:tc>
          <w:tcPr>
            <w:tcW w:w="0" w:type="auto"/>
            <w:vAlign w:val="center"/>
          </w:tcPr>
          <w:p w14:paraId="459848B2" w14:textId="77777777" w:rsidR="004F49F1" w:rsidRPr="00B82012" w:rsidRDefault="004F49F1"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전처리</w:t>
            </w:r>
          </w:p>
        </w:tc>
        <w:tc>
          <w:tcPr>
            <w:tcW w:w="0" w:type="auto"/>
            <w:vAlign w:val="center"/>
          </w:tcPr>
          <w:p w14:paraId="7E29AD9A" w14:textId="77777777" w:rsidR="004F49F1" w:rsidRPr="00B82012" w:rsidRDefault="004F49F1"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Recall@5</w:t>
            </w:r>
          </w:p>
        </w:tc>
        <w:tc>
          <w:tcPr>
            <w:tcW w:w="0" w:type="auto"/>
            <w:vAlign w:val="center"/>
          </w:tcPr>
          <w:p w14:paraId="1FF5DE17" w14:textId="77777777" w:rsidR="004F49F1" w:rsidRPr="00B82012" w:rsidRDefault="004F49F1"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nDCG@5</w:t>
            </w:r>
          </w:p>
        </w:tc>
        <w:tc>
          <w:tcPr>
            <w:tcW w:w="0" w:type="auto"/>
            <w:vAlign w:val="center"/>
          </w:tcPr>
          <w:p w14:paraId="3655D69F" w14:textId="77777777" w:rsidR="004F49F1" w:rsidRPr="00B82012" w:rsidRDefault="004F49F1"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MRR</w:t>
            </w:r>
          </w:p>
        </w:tc>
        <w:tc>
          <w:tcPr>
            <w:tcW w:w="0" w:type="auto"/>
            <w:vAlign w:val="center"/>
          </w:tcPr>
          <w:p w14:paraId="1617696E" w14:textId="77777777" w:rsidR="004F49F1" w:rsidRPr="00B82012" w:rsidRDefault="004F49F1"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주요 영향</w:t>
            </w:r>
          </w:p>
        </w:tc>
      </w:tr>
      <w:tr w:rsidR="00B82012" w:rsidRPr="00B82012" w14:paraId="5A49F044" w14:textId="77777777" w:rsidTr="004F49F1">
        <w:trPr>
          <w:jc w:val="center"/>
        </w:trPr>
        <w:tc>
          <w:tcPr>
            <w:tcW w:w="0" w:type="auto"/>
            <w:vAlign w:val="center"/>
          </w:tcPr>
          <w:p w14:paraId="4494BBF5" w14:textId="77777777" w:rsidR="004F49F1" w:rsidRPr="00B82012" w:rsidRDefault="004F49F1"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미적용</w:t>
            </w:r>
          </w:p>
        </w:tc>
        <w:tc>
          <w:tcPr>
            <w:tcW w:w="0" w:type="auto"/>
            <w:vAlign w:val="center"/>
          </w:tcPr>
          <w:p w14:paraId="18FB8FBB" w14:textId="77777777" w:rsidR="004F49F1" w:rsidRPr="00B82012" w:rsidRDefault="004F49F1"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0.68</w:t>
            </w:r>
          </w:p>
        </w:tc>
        <w:tc>
          <w:tcPr>
            <w:tcW w:w="0" w:type="auto"/>
            <w:vAlign w:val="center"/>
          </w:tcPr>
          <w:p w14:paraId="05C5B7BA" w14:textId="77777777" w:rsidR="004F49F1" w:rsidRPr="00B82012" w:rsidRDefault="004F49F1"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0.59</w:t>
            </w:r>
          </w:p>
        </w:tc>
        <w:tc>
          <w:tcPr>
            <w:tcW w:w="0" w:type="auto"/>
            <w:vAlign w:val="center"/>
          </w:tcPr>
          <w:p w14:paraId="0D26164B" w14:textId="77777777" w:rsidR="004F49F1" w:rsidRPr="00B82012" w:rsidRDefault="004F49F1"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0.58</w:t>
            </w:r>
          </w:p>
        </w:tc>
        <w:tc>
          <w:tcPr>
            <w:tcW w:w="0" w:type="auto"/>
            <w:vAlign w:val="center"/>
          </w:tcPr>
          <w:p w14:paraId="0931E5CF" w14:textId="77777777" w:rsidR="004F49F1" w:rsidRPr="00B82012" w:rsidRDefault="004F49F1"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불필요 메타데이터로 인한 검색 잡음 발생</w:t>
            </w:r>
          </w:p>
        </w:tc>
      </w:tr>
      <w:tr w:rsidR="00B82012" w:rsidRPr="00B82012" w14:paraId="1CEA77BC" w14:textId="77777777" w:rsidTr="004F49F1">
        <w:trPr>
          <w:jc w:val="center"/>
        </w:trPr>
        <w:tc>
          <w:tcPr>
            <w:tcW w:w="0" w:type="auto"/>
            <w:vAlign w:val="center"/>
          </w:tcPr>
          <w:p w14:paraId="61935823" w14:textId="77777777" w:rsidR="004F49F1" w:rsidRPr="00B82012" w:rsidRDefault="004F49F1"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적용</w:t>
            </w:r>
          </w:p>
        </w:tc>
        <w:tc>
          <w:tcPr>
            <w:tcW w:w="0" w:type="auto"/>
            <w:vAlign w:val="center"/>
          </w:tcPr>
          <w:p w14:paraId="6CA92515" w14:textId="77777777" w:rsidR="004F49F1" w:rsidRPr="00B82012" w:rsidRDefault="004F49F1"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0.72</w:t>
            </w:r>
          </w:p>
        </w:tc>
        <w:tc>
          <w:tcPr>
            <w:tcW w:w="0" w:type="auto"/>
            <w:vAlign w:val="center"/>
          </w:tcPr>
          <w:p w14:paraId="300085D3" w14:textId="77777777" w:rsidR="004F49F1" w:rsidRPr="00B82012" w:rsidRDefault="004F49F1"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0.68</w:t>
            </w:r>
          </w:p>
        </w:tc>
        <w:tc>
          <w:tcPr>
            <w:tcW w:w="0" w:type="auto"/>
            <w:vAlign w:val="center"/>
          </w:tcPr>
          <w:p w14:paraId="1F1AB869" w14:textId="77777777" w:rsidR="004F49F1" w:rsidRPr="00B82012" w:rsidRDefault="004F49F1"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0.66</w:t>
            </w:r>
          </w:p>
        </w:tc>
        <w:tc>
          <w:tcPr>
            <w:tcW w:w="0" w:type="auto"/>
            <w:vAlign w:val="center"/>
          </w:tcPr>
          <w:p w14:paraId="5F2155EE" w14:textId="77777777" w:rsidR="004F49F1" w:rsidRPr="00B82012" w:rsidRDefault="004F49F1"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문맥 단절 최소화 및 순위 정밀도 향상</w:t>
            </w:r>
          </w:p>
        </w:tc>
      </w:tr>
    </w:tbl>
    <w:p w14:paraId="390A9D41" w14:textId="4E893720" w:rsidR="001772EA" w:rsidRPr="00426035" w:rsidRDefault="001772EA" w:rsidP="001772EA">
      <w:pPr>
        <w:widowControl/>
        <w:wordWrap/>
        <w:autoSpaceDE/>
        <w:autoSpaceDN/>
        <w:spacing w:after="0"/>
        <w:jc w:val="center"/>
        <w:outlineLvl w:val="1"/>
        <w:rPr>
          <w:rFonts w:asciiTheme="minorEastAsia" w:hAnsiTheme="minorEastAsia" w:cs="굴림"/>
          <w:color w:val="000000" w:themeColor="text1"/>
          <w:kern w:val="0"/>
          <w:sz w:val="20"/>
          <w:szCs w:val="20"/>
          <w14:ligatures w14:val="none"/>
        </w:rPr>
      </w:pPr>
      <w:r w:rsidRPr="00426035">
        <w:rPr>
          <w:rFonts w:asciiTheme="minorEastAsia" w:hAnsiTheme="minorEastAsia" w:cs="굴림" w:hint="eastAsia"/>
          <w:color w:val="000000" w:themeColor="text1"/>
          <w:kern w:val="0"/>
          <w:sz w:val="20"/>
          <w:szCs w:val="20"/>
          <w14:ligatures w14:val="none"/>
        </w:rPr>
        <w:t>표</w:t>
      </w:r>
      <w:r w:rsidRPr="00426035">
        <w:rPr>
          <w:rFonts w:asciiTheme="minorEastAsia" w:hAnsiTheme="minorEastAsia" w:cs="굴림"/>
          <w:color w:val="000000" w:themeColor="text1"/>
          <w:kern w:val="0"/>
          <w:sz w:val="20"/>
          <w:szCs w:val="20"/>
          <w14:ligatures w14:val="none"/>
        </w:rPr>
        <w:t xml:space="preserve"> 13: 전처리 적용 여부에 따른 검색 성능 비교</w:t>
      </w:r>
    </w:p>
    <w:p w14:paraId="6A002CD4" w14:textId="0558C1AC" w:rsidR="00E94659" w:rsidRPr="00B82012" w:rsidRDefault="00E94659" w:rsidP="001465FC">
      <w:pPr>
        <w:widowControl/>
        <w:wordWrap/>
        <w:autoSpaceDE/>
        <w:autoSpaceDN/>
        <w:spacing w:before="240" w:after="0"/>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전처리 적용 시 nDCG@k와 MRR이 평균 10~15% 향상되었다.</w:t>
      </w:r>
      <w:r w:rsidR="004F49F1" w:rsidRPr="00B82012">
        <w:rPr>
          <w:rFonts w:asciiTheme="minorEastAsia" w:hAnsiTheme="minorEastAsia" w:cs="굴림" w:hint="eastAsia"/>
          <w:color w:val="000000" w:themeColor="text1"/>
          <w:kern w:val="0"/>
          <w:sz w:val="20"/>
          <w:szCs w:val="20"/>
          <w14:ligatures w14:val="none"/>
        </w:rPr>
        <w:t xml:space="preserve"> </w:t>
      </w:r>
      <w:r w:rsidRPr="00B82012">
        <w:rPr>
          <w:rFonts w:asciiTheme="minorEastAsia" w:hAnsiTheme="minorEastAsia" w:cs="굴림"/>
          <w:color w:val="000000" w:themeColor="text1"/>
          <w:kern w:val="0"/>
          <w:sz w:val="20"/>
          <w:szCs w:val="20"/>
          <w14:ligatures w14:val="none"/>
        </w:rPr>
        <w:t>이는 표와 섹션 구조의 보존이 문서 문맥 연결성을 유지시켜,</w:t>
      </w:r>
      <w:r w:rsidR="004F49F1" w:rsidRPr="00B82012">
        <w:rPr>
          <w:rFonts w:asciiTheme="minorEastAsia" w:hAnsiTheme="minorEastAsia" w:cs="굴림" w:hint="eastAsia"/>
          <w:color w:val="000000" w:themeColor="text1"/>
          <w:kern w:val="0"/>
          <w:sz w:val="20"/>
          <w:szCs w:val="20"/>
          <w14:ligatures w14:val="none"/>
        </w:rPr>
        <w:t xml:space="preserve"> </w:t>
      </w:r>
      <w:r w:rsidRPr="00B82012">
        <w:rPr>
          <w:rFonts w:asciiTheme="minorEastAsia" w:hAnsiTheme="minorEastAsia" w:cs="굴림"/>
          <w:color w:val="000000" w:themeColor="text1"/>
          <w:kern w:val="0"/>
          <w:sz w:val="20"/>
          <w:szCs w:val="20"/>
          <w14:ligatures w14:val="none"/>
        </w:rPr>
        <w:t>질의–문서 간 의미 대응을 강화한 결과로 해석된다.</w:t>
      </w:r>
      <w:r w:rsidR="004F49F1" w:rsidRPr="00B82012">
        <w:rPr>
          <w:rFonts w:asciiTheme="minorEastAsia" w:hAnsiTheme="minorEastAsia" w:cs="굴림" w:hint="eastAsia"/>
          <w:color w:val="000000" w:themeColor="text1"/>
          <w:kern w:val="0"/>
          <w:sz w:val="20"/>
          <w:szCs w:val="20"/>
          <w14:ligatures w14:val="none"/>
        </w:rPr>
        <w:t xml:space="preserve"> </w:t>
      </w:r>
      <w:r w:rsidRPr="00B82012">
        <w:rPr>
          <w:rFonts w:asciiTheme="minorEastAsia" w:hAnsiTheme="minorEastAsia" w:cs="굴림"/>
          <w:color w:val="000000" w:themeColor="text1"/>
          <w:kern w:val="0"/>
          <w:sz w:val="20"/>
          <w:szCs w:val="20"/>
          <w14:ligatures w14:val="none"/>
        </w:rPr>
        <w:t>Recall@k의 향상폭은 상대적으로 작았으나, 이는 검색 후보 수보다는 순위 정밀도 향상에 기여했기 때문이다.</w:t>
      </w:r>
    </w:p>
    <w:p w14:paraId="23C4B070" w14:textId="77777777" w:rsidR="007E46F5" w:rsidRPr="00B82012" w:rsidRDefault="007E46F5" w:rsidP="003C377C">
      <w:pPr>
        <w:widowControl/>
        <w:wordWrap/>
        <w:autoSpaceDE/>
        <w:autoSpaceDN/>
        <w:spacing w:after="0"/>
        <w:jc w:val="both"/>
        <w:outlineLvl w:val="1"/>
        <w:rPr>
          <w:rFonts w:asciiTheme="minorEastAsia" w:hAnsiTheme="minorEastAsia" w:cs="굴림"/>
          <w:color w:val="000000" w:themeColor="text1"/>
          <w:kern w:val="0"/>
          <w:sz w:val="20"/>
          <w:szCs w:val="20"/>
          <w14:ligatures w14:val="none"/>
        </w:rPr>
      </w:pPr>
    </w:p>
    <w:p w14:paraId="4BB16FFC" w14:textId="77777777" w:rsidR="00E94659" w:rsidRPr="00B82012" w:rsidRDefault="00E94659" w:rsidP="00A21270">
      <w:pPr>
        <w:pStyle w:val="4"/>
        <w:rPr>
          <w:rFonts w:asciiTheme="minorEastAsia" w:hAnsiTheme="minorEastAsia" w:cs="굴림"/>
          <w:kern w:val="0"/>
          <w:sz w:val="20"/>
          <w:szCs w:val="20"/>
          <w14:ligatures w14:val="none"/>
        </w:rPr>
      </w:pPr>
      <w:r w:rsidRPr="00426035">
        <w:t>4.4 Top-k 변화에 따른 성능 비교</w:t>
      </w:r>
    </w:p>
    <w:p w14:paraId="7121F255" w14:textId="66F77687" w:rsidR="00E94659" w:rsidRPr="00B82012" w:rsidRDefault="00E94659" w:rsidP="00501856">
      <w:pPr>
        <w:widowControl/>
        <w:wordWrap/>
        <w:autoSpaceDE/>
        <w:autoSpaceDN/>
        <w:ind w:firstLineChars="100" w:firstLine="200"/>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 xml:space="preserve">Top-k는 검색 단계에서 반환되는 문서 수를 의미하며, RAG 시스템에서는 생성 모델의 입력 컨텍스트 </w:t>
      </w:r>
      <w:r w:rsidR="00FA52B4" w:rsidRPr="00426035">
        <w:rPr>
          <w:rFonts w:asciiTheme="minorEastAsia" w:hAnsiTheme="minorEastAsia" w:cs="굴림"/>
          <w:color w:val="000000" w:themeColor="text1"/>
          <w:kern w:val="0"/>
          <w:sz w:val="20"/>
          <w:szCs w:val="20"/>
          <w14:ligatures w14:val="none"/>
        </w:rPr>
        <w:t>구성에 직접적인 영향을 주는 핵심</w:t>
      </w:r>
      <w:r w:rsidRPr="00B82012">
        <w:rPr>
          <w:rFonts w:asciiTheme="minorEastAsia" w:hAnsiTheme="minorEastAsia" w:cs="굴림"/>
          <w:color w:val="000000" w:themeColor="text1"/>
          <w:kern w:val="0"/>
          <w:sz w:val="20"/>
          <w:szCs w:val="20"/>
          <w14:ligatures w14:val="none"/>
        </w:rPr>
        <w:t xml:space="preserve"> 요소이다.</w:t>
      </w:r>
      <w:r w:rsidR="00FA52B4" w:rsidRPr="00426035">
        <w:rPr>
          <w:rFonts w:asciiTheme="minorEastAsia" w:hAnsiTheme="minorEastAsia" w:cs="굴림"/>
          <w:color w:val="000000" w:themeColor="text1"/>
          <w:kern w:val="0"/>
          <w:sz w:val="20"/>
          <w:szCs w:val="20"/>
          <w14:ligatures w14:val="none"/>
        </w:rPr>
        <w:t xml:space="preserve"> 본 절에서는 Top-k 값을 3, 5, 8로 변화시키며 Recall@k, nDCG@k, MRR의 변화를 정량적으로 비교하였다. 실험 조건은 α = 0.2로 고정하였다.</w:t>
      </w:r>
    </w:p>
    <w:tbl>
      <w:tblPr>
        <w:tblStyle w:val="aa"/>
        <w:tblW w:w="0" w:type="auto"/>
        <w:jc w:val="center"/>
        <w:tblLook w:val="04A0" w:firstRow="1" w:lastRow="0" w:firstColumn="1" w:lastColumn="0" w:noHBand="0" w:noVBand="1"/>
      </w:tblPr>
      <w:tblGrid>
        <w:gridCol w:w="746"/>
        <w:gridCol w:w="1040"/>
        <w:gridCol w:w="1040"/>
        <w:gridCol w:w="644"/>
        <w:gridCol w:w="2916"/>
      </w:tblGrid>
      <w:tr w:rsidR="00B82012" w:rsidRPr="00B82012" w14:paraId="12FE75EF" w14:textId="77777777" w:rsidTr="00BD6482">
        <w:trPr>
          <w:jc w:val="center"/>
        </w:trPr>
        <w:tc>
          <w:tcPr>
            <w:tcW w:w="0" w:type="auto"/>
            <w:vAlign w:val="center"/>
          </w:tcPr>
          <w:p w14:paraId="3E5A9446" w14:textId="77777777" w:rsidR="00BD6482" w:rsidRPr="00B82012" w:rsidRDefault="00BD6482"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Top-k</w:t>
            </w:r>
          </w:p>
        </w:tc>
        <w:tc>
          <w:tcPr>
            <w:tcW w:w="0" w:type="auto"/>
            <w:vAlign w:val="center"/>
          </w:tcPr>
          <w:p w14:paraId="33F722C3" w14:textId="77777777" w:rsidR="00BD6482" w:rsidRPr="00B82012" w:rsidRDefault="00BD6482"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Recall@k</w:t>
            </w:r>
          </w:p>
        </w:tc>
        <w:tc>
          <w:tcPr>
            <w:tcW w:w="0" w:type="auto"/>
            <w:vAlign w:val="center"/>
          </w:tcPr>
          <w:p w14:paraId="2AFD6ACF" w14:textId="77777777" w:rsidR="00BD6482" w:rsidRPr="00B82012" w:rsidRDefault="00BD6482"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nDCG@k</w:t>
            </w:r>
          </w:p>
        </w:tc>
        <w:tc>
          <w:tcPr>
            <w:tcW w:w="0" w:type="auto"/>
            <w:vAlign w:val="center"/>
          </w:tcPr>
          <w:p w14:paraId="56F7441D" w14:textId="77777777" w:rsidR="00BD6482" w:rsidRPr="00B82012" w:rsidRDefault="00BD6482"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MRR</w:t>
            </w:r>
          </w:p>
        </w:tc>
        <w:tc>
          <w:tcPr>
            <w:tcW w:w="0" w:type="auto"/>
            <w:vAlign w:val="center"/>
          </w:tcPr>
          <w:p w14:paraId="66FD0039" w14:textId="77777777" w:rsidR="00BD6482" w:rsidRPr="00B82012" w:rsidRDefault="00BD6482"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주요 특징</w:t>
            </w:r>
          </w:p>
        </w:tc>
      </w:tr>
      <w:tr w:rsidR="00B82012" w:rsidRPr="00B82012" w14:paraId="0FE6BDE8" w14:textId="77777777" w:rsidTr="00BD6482">
        <w:trPr>
          <w:jc w:val="center"/>
        </w:trPr>
        <w:tc>
          <w:tcPr>
            <w:tcW w:w="0" w:type="auto"/>
            <w:vAlign w:val="center"/>
          </w:tcPr>
          <w:p w14:paraId="46FF0287" w14:textId="77777777" w:rsidR="00BD6482" w:rsidRPr="00B82012" w:rsidRDefault="00BD6482"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3</w:t>
            </w:r>
          </w:p>
        </w:tc>
        <w:tc>
          <w:tcPr>
            <w:tcW w:w="0" w:type="auto"/>
            <w:vAlign w:val="center"/>
          </w:tcPr>
          <w:p w14:paraId="4010D16E" w14:textId="3BF742B4" w:rsidR="00BD6482" w:rsidRPr="00B82012" w:rsidRDefault="00BD6482"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0.</w:t>
            </w:r>
            <w:r w:rsidR="00B43D90" w:rsidRPr="00B82012">
              <w:rPr>
                <w:rFonts w:asciiTheme="minorEastAsia" w:hAnsiTheme="minorEastAsia" w:cs="굴림" w:hint="eastAsia"/>
                <w:color w:val="000000" w:themeColor="text1"/>
                <w:kern w:val="0"/>
                <w:sz w:val="20"/>
                <w:szCs w:val="20"/>
                <w14:ligatures w14:val="none"/>
              </w:rPr>
              <w:t>560</w:t>
            </w:r>
          </w:p>
        </w:tc>
        <w:tc>
          <w:tcPr>
            <w:tcW w:w="0" w:type="auto"/>
            <w:vAlign w:val="center"/>
          </w:tcPr>
          <w:p w14:paraId="603F4160" w14:textId="081B36E4" w:rsidR="00BD6482" w:rsidRPr="00B82012" w:rsidRDefault="00BD6482"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0.</w:t>
            </w:r>
            <w:r w:rsidR="00CC2A67" w:rsidRPr="00B82012">
              <w:rPr>
                <w:rFonts w:asciiTheme="minorEastAsia" w:hAnsiTheme="minorEastAsia" w:cs="굴림" w:hint="eastAsia"/>
                <w:color w:val="000000" w:themeColor="text1"/>
                <w:kern w:val="0"/>
                <w:sz w:val="20"/>
                <w:szCs w:val="20"/>
                <w14:ligatures w14:val="none"/>
              </w:rPr>
              <w:t>9960</w:t>
            </w:r>
          </w:p>
        </w:tc>
        <w:tc>
          <w:tcPr>
            <w:tcW w:w="0" w:type="auto"/>
            <w:vAlign w:val="center"/>
          </w:tcPr>
          <w:p w14:paraId="75BBE699" w14:textId="4D1A957C" w:rsidR="00BD6482" w:rsidRPr="00B82012" w:rsidRDefault="0007011D"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hint="eastAsia"/>
                <w:color w:val="000000" w:themeColor="text1"/>
                <w:kern w:val="0"/>
                <w:sz w:val="20"/>
                <w:szCs w:val="20"/>
                <w14:ligatures w14:val="none"/>
              </w:rPr>
              <w:t>1.0</w:t>
            </w:r>
          </w:p>
        </w:tc>
        <w:tc>
          <w:tcPr>
            <w:tcW w:w="0" w:type="auto"/>
            <w:vAlign w:val="center"/>
          </w:tcPr>
          <w:p w14:paraId="448A7CE9" w14:textId="77777777" w:rsidR="00BD6482" w:rsidRPr="00B82012" w:rsidRDefault="00BD6482"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정밀도는 높으나 재현율 제한</w:t>
            </w:r>
          </w:p>
        </w:tc>
      </w:tr>
      <w:tr w:rsidR="00B82012" w:rsidRPr="00B82012" w14:paraId="2716DDFF" w14:textId="77777777" w:rsidTr="00BD6482">
        <w:trPr>
          <w:jc w:val="center"/>
        </w:trPr>
        <w:tc>
          <w:tcPr>
            <w:tcW w:w="0" w:type="auto"/>
            <w:vAlign w:val="center"/>
          </w:tcPr>
          <w:p w14:paraId="221016CB" w14:textId="77777777" w:rsidR="00BD6482" w:rsidRPr="00B82012" w:rsidRDefault="00BD6482"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5</w:t>
            </w:r>
          </w:p>
        </w:tc>
        <w:tc>
          <w:tcPr>
            <w:tcW w:w="0" w:type="auto"/>
            <w:vAlign w:val="center"/>
          </w:tcPr>
          <w:p w14:paraId="5E473559" w14:textId="1F0A0391" w:rsidR="00BD6482" w:rsidRPr="00B82012" w:rsidRDefault="00BD6482"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0.</w:t>
            </w:r>
            <w:r w:rsidR="00CC2A67" w:rsidRPr="00B82012">
              <w:rPr>
                <w:rFonts w:asciiTheme="minorEastAsia" w:hAnsiTheme="minorEastAsia" w:cs="굴림" w:hint="eastAsia"/>
                <w:color w:val="000000" w:themeColor="text1"/>
                <w:kern w:val="0"/>
                <w:sz w:val="20"/>
                <w:szCs w:val="20"/>
                <w14:ligatures w14:val="none"/>
              </w:rPr>
              <w:t>905</w:t>
            </w:r>
          </w:p>
        </w:tc>
        <w:tc>
          <w:tcPr>
            <w:tcW w:w="0" w:type="auto"/>
            <w:vAlign w:val="center"/>
          </w:tcPr>
          <w:p w14:paraId="6CD67BBC" w14:textId="77C17F27" w:rsidR="00BD6482" w:rsidRPr="00B82012" w:rsidRDefault="00BD6482"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0.</w:t>
            </w:r>
            <w:r w:rsidR="0007011D" w:rsidRPr="00B82012">
              <w:rPr>
                <w:rFonts w:asciiTheme="minorEastAsia" w:hAnsiTheme="minorEastAsia" w:cs="굴림" w:hint="eastAsia"/>
                <w:color w:val="000000" w:themeColor="text1"/>
                <w:kern w:val="0"/>
                <w:sz w:val="20"/>
                <w:szCs w:val="20"/>
                <w14:ligatures w14:val="none"/>
              </w:rPr>
              <w:t>9948</w:t>
            </w:r>
          </w:p>
        </w:tc>
        <w:tc>
          <w:tcPr>
            <w:tcW w:w="0" w:type="auto"/>
            <w:vAlign w:val="center"/>
          </w:tcPr>
          <w:p w14:paraId="7B55C46B" w14:textId="0583A7C9" w:rsidR="00BD6482" w:rsidRPr="00B82012" w:rsidRDefault="0007011D"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hint="eastAsia"/>
                <w:color w:val="000000" w:themeColor="text1"/>
                <w:kern w:val="0"/>
                <w:sz w:val="20"/>
                <w:szCs w:val="20"/>
                <w14:ligatures w14:val="none"/>
              </w:rPr>
              <w:t>1.0</w:t>
            </w:r>
          </w:p>
        </w:tc>
        <w:tc>
          <w:tcPr>
            <w:tcW w:w="0" w:type="auto"/>
            <w:vAlign w:val="center"/>
          </w:tcPr>
          <w:p w14:paraId="245D3715" w14:textId="77777777" w:rsidR="00BD6482" w:rsidRPr="00B82012" w:rsidRDefault="00BD6482"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균형적 성능</w:t>
            </w:r>
          </w:p>
        </w:tc>
      </w:tr>
      <w:tr w:rsidR="00B82012" w:rsidRPr="00B82012" w14:paraId="361DC346" w14:textId="77777777" w:rsidTr="00BD6482">
        <w:trPr>
          <w:jc w:val="center"/>
        </w:trPr>
        <w:tc>
          <w:tcPr>
            <w:tcW w:w="0" w:type="auto"/>
            <w:vAlign w:val="center"/>
          </w:tcPr>
          <w:p w14:paraId="334F5069" w14:textId="77777777" w:rsidR="00BD6482" w:rsidRPr="00B82012" w:rsidRDefault="00BD6482"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8</w:t>
            </w:r>
          </w:p>
        </w:tc>
        <w:tc>
          <w:tcPr>
            <w:tcW w:w="0" w:type="auto"/>
            <w:vAlign w:val="center"/>
          </w:tcPr>
          <w:p w14:paraId="04CC9EA5" w14:textId="5028A864" w:rsidR="00BD6482" w:rsidRPr="00B82012" w:rsidRDefault="00CC2A67"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hint="eastAsia"/>
                <w:color w:val="000000" w:themeColor="text1"/>
                <w:kern w:val="0"/>
                <w:sz w:val="20"/>
                <w:szCs w:val="20"/>
                <w14:ligatures w14:val="none"/>
              </w:rPr>
              <w:t>1.000</w:t>
            </w:r>
          </w:p>
        </w:tc>
        <w:tc>
          <w:tcPr>
            <w:tcW w:w="0" w:type="auto"/>
            <w:vAlign w:val="center"/>
          </w:tcPr>
          <w:p w14:paraId="38EED2E5" w14:textId="79805B50" w:rsidR="00BD6482" w:rsidRPr="00B82012" w:rsidRDefault="00BD6482"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0.</w:t>
            </w:r>
            <w:r w:rsidR="0007011D" w:rsidRPr="00B82012">
              <w:rPr>
                <w:rFonts w:asciiTheme="minorEastAsia" w:hAnsiTheme="minorEastAsia" w:cs="굴림" w:hint="eastAsia"/>
                <w:color w:val="000000" w:themeColor="text1"/>
                <w:kern w:val="0"/>
                <w:sz w:val="20"/>
                <w:szCs w:val="20"/>
                <w14:ligatures w14:val="none"/>
              </w:rPr>
              <w:t>9932</w:t>
            </w:r>
          </w:p>
        </w:tc>
        <w:tc>
          <w:tcPr>
            <w:tcW w:w="0" w:type="auto"/>
            <w:vAlign w:val="center"/>
          </w:tcPr>
          <w:p w14:paraId="3D1D6273" w14:textId="09A72791" w:rsidR="00BD6482" w:rsidRPr="00B82012" w:rsidRDefault="0007011D"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hint="eastAsia"/>
                <w:color w:val="000000" w:themeColor="text1"/>
                <w:kern w:val="0"/>
                <w:sz w:val="20"/>
                <w:szCs w:val="20"/>
                <w14:ligatures w14:val="none"/>
              </w:rPr>
              <w:t>1.0</w:t>
            </w:r>
          </w:p>
        </w:tc>
        <w:tc>
          <w:tcPr>
            <w:tcW w:w="0" w:type="auto"/>
            <w:vAlign w:val="center"/>
          </w:tcPr>
          <w:p w14:paraId="2B56A5A7" w14:textId="0A3F4331" w:rsidR="00BD6482" w:rsidRPr="00B82012" w:rsidRDefault="00F0336C"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모든 관련 문서 반환</w:t>
            </w:r>
          </w:p>
        </w:tc>
      </w:tr>
    </w:tbl>
    <w:p w14:paraId="63D2E11F" w14:textId="239B5726" w:rsidR="009D69ED" w:rsidRPr="00426035" w:rsidRDefault="00073310" w:rsidP="0098161D">
      <w:pPr>
        <w:widowControl/>
        <w:wordWrap/>
        <w:autoSpaceDE/>
        <w:autoSpaceDN/>
        <w:jc w:val="center"/>
        <w:outlineLvl w:val="1"/>
        <w:rPr>
          <w:rFonts w:asciiTheme="minorEastAsia" w:hAnsiTheme="minorEastAsia" w:cs="굴림"/>
          <w:color w:val="000000" w:themeColor="text1"/>
          <w:kern w:val="0"/>
          <w:sz w:val="20"/>
          <w:szCs w:val="20"/>
          <w14:ligatures w14:val="none"/>
        </w:rPr>
      </w:pPr>
      <w:r w:rsidRPr="00426035">
        <w:rPr>
          <w:rFonts w:asciiTheme="minorEastAsia" w:hAnsiTheme="minorEastAsia" w:cs="굴림" w:hint="eastAsia"/>
          <w:color w:val="000000" w:themeColor="text1"/>
          <w:kern w:val="0"/>
          <w:sz w:val="20"/>
          <w:szCs w:val="20"/>
          <w14:ligatures w14:val="none"/>
        </w:rPr>
        <w:t>표</w:t>
      </w:r>
      <w:r w:rsidRPr="00426035">
        <w:rPr>
          <w:rFonts w:asciiTheme="minorEastAsia" w:hAnsiTheme="minorEastAsia" w:cs="굴림"/>
          <w:color w:val="000000" w:themeColor="text1"/>
          <w:kern w:val="0"/>
          <w:sz w:val="20"/>
          <w:szCs w:val="20"/>
          <w14:ligatures w14:val="none"/>
        </w:rPr>
        <w:t xml:space="preserve"> 14: Top-k 값에 따른 검색 성능 비교 (α=0.2)</w:t>
      </w:r>
    </w:p>
    <w:p w14:paraId="747E43ED" w14:textId="591A4029" w:rsidR="0098161D" w:rsidRPr="00426035" w:rsidRDefault="005A02DC" w:rsidP="005A02DC">
      <w:pPr>
        <w:widowControl/>
        <w:wordWrap/>
        <w:autoSpaceDE/>
        <w:autoSpaceDN/>
        <w:spacing w:after="0"/>
        <w:jc w:val="both"/>
        <w:outlineLvl w:val="1"/>
        <w:rPr>
          <w:rFonts w:asciiTheme="minorEastAsia" w:hAnsiTheme="minorEastAsia" w:cs="굴림"/>
          <w:color w:val="000000" w:themeColor="text1"/>
          <w:kern w:val="0"/>
          <w:sz w:val="20"/>
          <w:szCs w:val="20"/>
          <w14:ligatures w14:val="none"/>
        </w:rPr>
      </w:pPr>
      <w:r w:rsidRPr="00426035">
        <w:rPr>
          <w:rFonts w:asciiTheme="minorEastAsia" w:hAnsiTheme="minorEastAsia" w:cs="굴림" w:hint="eastAsia"/>
          <w:color w:val="000000" w:themeColor="text1"/>
          <w:kern w:val="0"/>
          <w:sz w:val="20"/>
          <w:szCs w:val="20"/>
          <w14:ligatures w14:val="none"/>
        </w:rPr>
        <w:t>표</w:t>
      </w:r>
      <w:r w:rsidRPr="00426035">
        <w:rPr>
          <w:rFonts w:asciiTheme="minorEastAsia" w:hAnsiTheme="minorEastAsia" w:cs="굴림"/>
          <w:color w:val="000000" w:themeColor="text1"/>
          <w:kern w:val="0"/>
          <w:sz w:val="20"/>
          <w:szCs w:val="20"/>
          <w14:ligatures w14:val="none"/>
        </w:rPr>
        <w:t xml:space="preserve"> 14에서 확인되듯, Top-k = 3 → 5로 증가할 때 Recall@k는 크게 상승하였으며, Top-k = 5는 nDCG@k, MRR, Recall@k의</w:t>
      </w:r>
      <w:r w:rsidRPr="00426035">
        <w:rPr>
          <w:rFonts w:asciiTheme="minorEastAsia" w:hAnsiTheme="minorEastAsia" w:cs="굴림" w:hint="eastAsia"/>
          <w:color w:val="000000" w:themeColor="text1"/>
          <w:kern w:val="0"/>
          <w:sz w:val="20"/>
          <w:szCs w:val="20"/>
          <w14:ligatures w14:val="none"/>
        </w:rPr>
        <w:t xml:space="preserve"> </w:t>
      </w:r>
      <w:r w:rsidRPr="00426035">
        <w:rPr>
          <w:rFonts w:asciiTheme="minorEastAsia" w:hAnsiTheme="minorEastAsia" w:cs="굴림"/>
          <w:color w:val="000000" w:themeColor="text1"/>
          <w:kern w:val="0"/>
          <w:sz w:val="20"/>
          <w:szCs w:val="20"/>
          <w14:ligatures w14:val="none"/>
        </w:rPr>
        <w:t>균형이 가장 우수한 값을 보였다. 반면, Top-k가 증가할수록 nDCG@k는 지속적으로 소폭 감소하는 경향을 보였다(0.9960 →</w:t>
      </w:r>
      <w:r w:rsidR="00315A72" w:rsidRPr="00426035">
        <w:rPr>
          <w:rFonts w:asciiTheme="minorEastAsia" w:hAnsiTheme="minorEastAsia" w:cs="굴림" w:hint="eastAsia"/>
          <w:color w:val="000000" w:themeColor="text1"/>
          <w:kern w:val="0"/>
          <w:sz w:val="20"/>
          <w:szCs w:val="20"/>
          <w14:ligatures w14:val="none"/>
        </w:rPr>
        <w:t xml:space="preserve"> </w:t>
      </w:r>
      <w:r w:rsidRPr="00426035">
        <w:rPr>
          <w:rFonts w:asciiTheme="minorEastAsia" w:hAnsiTheme="minorEastAsia" w:cs="굴림"/>
          <w:color w:val="000000" w:themeColor="text1"/>
          <w:kern w:val="0"/>
          <w:sz w:val="20"/>
          <w:szCs w:val="20"/>
          <w14:ligatures w14:val="none"/>
        </w:rPr>
        <w:t>0.9948 → 0.9932). 이는 상위권 이외의 문서가 상대적으로 관련성이 낮아 검색 노이즈를 유입시키기 때문이다. 한편 MRR은 모든 Top-k 조합에서 1.0으로 동일하게 나타나, Top-k 변화는 주로 재현율(Recall)과 순위</w:t>
      </w:r>
      <w:r w:rsidR="00315A72" w:rsidRPr="00426035">
        <w:rPr>
          <w:rFonts w:asciiTheme="minorEastAsia" w:hAnsiTheme="minorEastAsia" w:cs="굴림" w:hint="eastAsia"/>
          <w:color w:val="000000" w:themeColor="text1"/>
          <w:kern w:val="0"/>
          <w:sz w:val="20"/>
          <w:szCs w:val="20"/>
          <w14:ligatures w14:val="none"/>
        </w:rPr>
        <w:t xml:space="preserve"> </w:t>
      </w:r>
      <w:r w:rsidRPr="00426035">
        <w:rPr>
          <w:rFonts w:asciiTheme="minorEastAsia" w:hAnsiTheme="minorEastAsia" w:cs="굴림"/>
          <w:color w:val="000000" w:themeColor="text1"/>
          <w:kern w:val="0"/>
          <w:sz w:val="20"/>
          <w:szCs w:val="20"/>
          <w14:ligatures w14:val="none"/>
        </w:rPr>
        <w:t>정확도(nDCG)에 영향을 미치는 변수임을 알 수 있다.</w:t>
      </w:r>
    </w:p>
    <w:p w14:paraId="275E09D5" w14:textId="3FC42BD8" w:rsidR="00705AE4" w:rsidRPr="00B82012" w:rsidRDefault="00705AE4" w:rsidP="00501856">
      <w:pPr>
        <w:widowControl/>
        <w:wordWrap/>
        <w:autoSpaceDE/>
        <w:autoSpaceDN/>
        <w:spacing w:before="240" w:after="0"/>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noProof/>
          <w:color w:val="000000" w:themeColor="text1"/>
          <w:kern w:val="0"/>
          <w:sz w:val="20"/>
          <w:szCs w:val="20"/>
          <w14:ligatures w14:val="none"/>
        </w:rPr>
        <w:lastRenderedPageBreak/>
        <w:drawing>
          <wp:inline distT="0" distB="0" distL="0" distR="0" wp14:anchorId="75AB295A" wp14:editId="78526B74">
            <wp:extent cx="5722620" cy="1897380"/>
            <wp:effectExtent l="0" t="0" r="0" b="7620"/>
            <wp:docPr id="1085001932"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2620" cy="1897380"/>
                    </a:xfrm>
                    <a:prstGeom prst="rect">
                      <a:avLst/>
                    </a:prstGeom>
                    <a:noFill/>
                    <a:ln>
                      <a:noFill/>
                    </a:ln>
                  </pic:spPr>
                </pic:pic>
              </a:graphicData>
            </a:graphic>
          </wp:inline>
        </w:drawing>
      </w:r>
    </w:p>
    <w:p w14:paraId="4D9008D3" w14:textId="6D48B739" w:rsidR="00073310" w:rsidRPr="00426035" w:rsidRDefault="00073310" w:rsidP="00761C21">
      <w:pPr>
        <w:widowControl/>
        <w:wordWrap/>
        <w:autoSpaceDE/>
        <w:autoSpaceDN/>
        <w:jc w:val="center"/>
        <w:outlineLvl w:val="1"/>
        <w:rPr>
          <w:rFonts w:asciiTheme="minorEastAsia" w:hAnsiTheme="minorEastAsia" w:cs="굴림"/>
          <w:color w:val="000000" w:themeColor="text1"/>
          <w:kern w:val="0"/>
          <w:sz w:val="20"/>
          <w:szCs w:val="20"/>
          <w14:ligatures w14:val="none"/>
        </w:rPr>
      </w:pPr>
      <w:r w:rsidRPr="00426035">
        <w:rPr>
          <w:rFonts w:asciiTheme="minorEastAsia" w:hAnsiTheme="minorEastAsia" w:cs="굴림" w:hint="eastAsia"/>
          <w:color w:val="000000" w:themeColor="text1"/>
          <w:kern w:val="0"/>
          <w:sz w:val="20"/>
          <w:szCs w:val="20"/>
          <w14:ligatures w14:val="none"/>
        </w:rPr>
        <w:t>그림</w:t>
      </w:r>
      <w:r w:rsidRPr="00426035">
        <w:rPr>
          <w:rFonts w:asciiTheme="minorEastAsia" w:hAnsiTheme="minorEastAsia" w:cs="굴림"/>
          <w:color w:val="000000" w:themeColor="text1"/>
          <w:kern w:val="0"/>
          <w:sz w:val="20"/>
          <w:szCs w:val="20"/>
          <w14:ligatures w14:val="none"/>
        </w:rPr>
        <w:t xml:space="preserve"> </w:t>
      </w:r>
      <w:r w:rsidR="003F2899">
        <w:rPr>
          <w:rFonts w:asciiTheme="minorEastAsia" w:hAnsiTheme="minorEastAsia" w:cs="굴림" w:hint="eastAsia"/>
          <w:color w:val="000000" w:themeColor="text1"/>
          <w:kern w:val="0"/>
          <w:sz w:val="20"/>
          <w:szCs w:val="20"/>
          <w14:ligatures w14:val="none"/>
        </w:rPr>
        <w:t>3</w:t>
      </w:r>
      <w:r w:rsidRPr="00426035">
        <w:rPr>
          <w:rFonts w:asciiTheme="minorEastAsia" w:hAnsiTheme="minorEastAsia" w:cs="굴림"/>
          <w:color w:val="000000" w:themeColor="text1"/>
          <w:kern w:val="0"/>
          <w:sz w:val="20"/>
          <w:szCs w:val="20"/>
          <w14:ligatures w14:val="none"/>
        </w:rPr>
        <w:t>: Top-k 값에 따른 검색 성능 비교 (α=0.2)</w:t>
      </w:r>
    </w:p>
    <w:p w14:paraId="01E015FF" w14:textId="2849782E" w:rsidR="00F579A4" w:rsidRPr="00426035" w:rsidRDefault="00E446E2" w:rsidP="00E446E2">
      <w:pPr>
        <w:widowControl/>
        <w:wordWrap/>
        <w:autoSpaceDE/>
        <w:autoSpaceDN/>
        <w:spacing w:after="0"/>
        <w:jc w:val="both"/>
        <w:outlineLvl w:val="1"/>
        <w:rPr>
          <w:rFonts w:asciiTheme="minorEastAsia" w:hAnsiTheme="minorEastAsia" w:cs="굴림"/>
          <w:color w:val="000000" w:themeColor="text1"/>
          <w:kern w:val="0"/>
          <w:sz w:val="20"/>
          <w:szCs w:val="20"/>
          <w14:ligatures w14:val="none"/>
        </w:rPr>
      </w:pPr>
      <w:r w:rsidRPr="00426035">
        <w:rPr>
          <w:rFonts w:asciiTheme="minorEastAsia" w:hAnsiTheme="minorEastAsia" w:cs="굴림" w:hint="eastAsia"/>
          <w:color w:val="000000" w:themeColor="text1"/>
          <w:kern w:val="0"/>
          <w:sz w:val="20"/>
          <w:szCs w:val="20"/>
          <w14:ligatures w14:val="none"/>
        </w:rPr>
        <w:t>그림</w:t>
      </w:r>
      <w:r w:rsidRPr="00426035">
        <w:rPr>
          <w:rFonts w:asciiTheme="minorEastAsia" w:hAnsiTheme="minorEastAsia" w:cs="굴림"/>
          <w:color w:val="000000" w:themeColor="text1"/>
          <w:kern w:val="0"/>
          <w:sz w:val="20"/>
          <w:szCs w:val="20"/>
          <w14:ligatures w14:val="none"/>
        </w:rPr>
        <w:t xml:space="preserve"> 1 또한 표 14와 동일하게, Top-k가 증가함에 따라 Recall@k는 단조 증가하지만, nDCG@k는 소폭 감소하는 경향이 시각적으로 확인된다. 특히 MRR은 모든 Top-k 조건에서 1.0으로 일정하게 유지되어, Top-k 변화가 재현율 개선과 순위</w:t>
      </w:r>
      <w:r w:rsidRPr="00426035">
        <w:rPr>
          <w:rFonts w:asciiTheme="minorEastAsia" w:hAnsiTheme="minorEastAsia" w:cs="굴림" w:hint="eastAsia"/>
          <w:color w:val="000000" w:themeColor="text1"/>
          <w:kern w:val="0"/>
          <w:sz w:val="20"/>
          <w:szCs w:val="20"/>
          <w14:ligatures w14:val="none"/>
        </w:rPr>
        <w:t xml:space="preserve"> </w:t>
      </w:r>
      <w:r w:rsidRPr="00426035">
        <w:rPr>
          <w:rFonts w:asciiTheme="minorEastAsia" w:hAnsiTheme="minorEastAsia" w:cs="굴림"/>
          <w:color w:val="000000" w:themeColor="text1"/>
          <w:kern w:val="0"/>
          <w:sz w:val="20"/>
          <w:szCs w:val="20"/>
          <w14:ligatures w14:val="none"/>
        </w:rPr>
        <w:t>정확도 간의 트레이드오프 관계를 잘 보여준다.</w:t>
      </w:r>
    </w:p>
    <w:p w14:paraId="41AD4BBD" w14:textId="77777777" w:rsidR="007E46F5" w:rsidRPr="00B82012" w:rsidRDefault="007E46F5" w:rsidP="003C377C">
      <w:pPr>
        <w:widowControl/>
        <w:wordWrap/>
        <w:autoSpaceDE/>
        <w:autoSpaceDN/>
        <w:spacing w:after="0"/>
        <w:jc w:val="both"/>
        <w:outlineLvl w:val="1"/>
        <w:rPr>
          <w:rFonts w:asciiTheme="minorEastAsia" w:hAnsiTheme="minorEastAsia" w:cs="굴림"/>
          <w:color w:val="000000" w:themeColor="text1"/>
          <w:kern w:val="0"/>
          <w:sz w:val="20"/>
          <w:szCs w:val="20"/>
          <w14:ligatures w14:val="none"/>
        </w:rPr>
      </w:pPr>
    </w:p>
    <w:p w14:paraId="03F25C9E" w14:textId="77777777" w:rsidR="00E94659" w:rsidRPr="00B82012" w:rsidRDefault="00E94659" w:rsidP="00A21270">
      <w:pPr>
        <w:pStyle w:val="4"/>
        <w:rPr>
          <w:rFonts w:asciiTheme="minorEastAsia" w:hAnsiTheme="minorEastAsia" w:cs="굴림"/>
          <w:kern w:val="0"/>
          <w:sz w:val="20"/>
          <w:szCs w:val="20"/>
          <w14:ligatures w14:val="none"/>
        </w:rPr>
      </w:pPr>
      <w:r w:rsidRPr="00426035">
        <w:t>4.5 유사도 임계값</w:t>
      </w:r>
      <w:r w:rsidRPr="00B82012">
        <w:rPr>
          <w:rFonts w:asciiTheme="minorEastAsia" w:hAnsiTheme="minorEastAsia" w:cs="굴림"/>
          <w:kern w:val="0"/>
          <w:sz w:val="20"/>
          <w:szCs w:val="20"/>
          <w14:ligatures w14:val="none"/>
        </w:rPr>
        <w:t>(Threshold)에 따른 영향 분석</w:t>
      </w:r>
    </w:p>
    <w:p w14:paraId="03D7CFBA" w14:textId="43E15AFA" w:rsidR="00E94659" w:rsidRPr="00426035" w:rsidRDefault="00E94659" w:rsidP="00E446E2">
      <w:pPr>
        <w:widowControl/>
        <w:wordWrap/>
        <w:autoSpaceDE/>
        <w:autoSpaceDN/>
        <w:ind w:firstLineChars="100" w:firstLine="200"/>
        <w:jc w:val="both"/>
        <w:outlineLvl w:val="1"/>
        <w:rPr>
          <w:rFonts w:asciiTheme="minorEastAsia" w:hAnsiTheme="minorEastAsia" w:cs="굴림"/>
          <w:color w:val="000000" w:themeColor="text1"/>
          <w:kern w:val="0"/>
          <w:sz w:val="20"/>
          <w:szCs w:val="20"/>
          <w14:ligatures w14:val="none"/>
        </w:rPr>
      </w:pPr>
      <w:r w:rsidRPr="00426035">
        <w:rPr>
          <w:rFonts w:asciiTheme="minorEastAsia" w:hAnsiTheme="minorEastAsia"/>
          <w:color w:val="000000" w:themeColor="text1"/>
          <w:sz w:val="20"/>
          <w:szCs w:val="20"/>
        </w:rPr>
        <w:t xml:space="preserve">유사도 임계값(Threshold)은 밀집 검색(Dense Retrieval) 단계에서 문서 후보를 필터링하는 기준이다. </w:t>
      </w:r>
      <w:r w:rsidR="001D237B" w:rsidRPr="00426035">
        <w:rPr>
          <w:rFonts w:asciiTheme="minorEastAsia" w:hAnsiTheme="minorEastAsia"/>
          <w:color w:val="000000" w:themeColor="text1"/>
          <w:sz w:val="20"/>
          <w:szCs w:val="20"/>
        </w:rPr>
        <w:t>Cosine Similarity 기준으로 {0.20, 0.25, 0.30}을 실험한 결과, 모든 임계값에서 동일한 검색 성능을</w:t>
      </w:r>
      <w:r w:rsidR="001D237B" w:rsidRPr="00426035">
        <w:rPr>
          <w:rFonts w:asciiTheme="minorEastAsia" w:hAnsiTheme="minorEastAsia" w:hint="eastAsia"/>
          <w:color w:val="000000" w:themeColor="text1"/>
          <w:sz w:val="20"/>
          <w:szCs w:val="20"/>
        </w:rPr>
        <w:t xml:space="preserve"> </w:t>
      </w:r>
      <w:r w:rsidR="001D237B" w:rsidRPr="00426035">
        <w:rPr>
          <w:rFonts w:asciiTheme="minorEastAsia" w:hAnsiTheme="minorEastAsia"/>
          <w:color w:val="000000" w:themeColor="text1"/>
          <w:sz w:val="20"/>
          <w:szCs w:val="20"/>
        </w:rPr>
        <w:t>보였다(Recall@5=0.905, nDCG@5=0.9948)</w:t>
      </w:r>
      <w:r w:rsidRPr="00426035">
        <w:rPr>
          <w:rFonts w:asciiTheme="minorEastAsia" w:hAnsiTheme="minorEastAsia"/>
          <w:color w:val="000000" w:themeColor="text1"/>
          <w:sz w:val="20"/>
          <w:szCs w:val="20"/>
        </w:rPr>
        <w:t>.</w:t>
      </w:r>
    </w:p>
    <w:tbl>
      <w:tblPr>
        <w:tblStyle w:val="aa"/>
        <w:tblW w:w="0" w:type="auto"/>
        <w:jc w:val="center"/>
        <w:tblLook w:val="04A0" w:firstRow="1" w:lastRow="0" w:firstColumn="1" w:lastColumn="0" w:noHBand="0" w:noVBand="1"/>
      </w:tblPr>
      <w:tblGrid>
        <w:gridCol w:w="1108"/>
        <w:gridCol w:w="1049"/>
        <w:gridCol w:w="1049"/>
        <w:gridCol w:w="3538"/>
      </w:tblGrid>
      <w:tr w:rsidR="00B82012" w:rsidRPr="00B82012" w14:paraId="46070ED3" w14:textId="77777777" w:rsidTr="00BD6482">
        <w:trPr>
          <w:jc w:val="center"/>
        </w:trPr>
        <w:tc>
          <w:tcPr>
            <w:tcW w:w="0" w:type="auto"/>
            <w:vAlign w:val="center"/>
          </w:tcPr>
          <w:p w14:paraId="0948BA23" w14:textId="77777777" w:rsidR="00BD6482" w:rsidRPr="00B82012" w:rsidRDefault="00BD6482"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Threshold</w:t>
            </w:r>
          </w:p>
        </w:tc>
        <w:tc>
          <w:tcPr>
            <w:tcW w:w="0" w:type="auto"/>
            <w:vAlign w:val="center"/>
          </w:tcPr>
          <w:p w14:paraId="46198098" w14:textId="77777777" w:rsidR="00BD6482" w:rsidRPr="00B82012" w:rsidRDefault="00BD6482"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Recall@5</w:t>
            </w:r>
          </w:p>
        </w:tc>
        <w:tc>
          <w:tcPr>
            <w:tcW w:w="0" w:type="auto"/>
            <w:vAlign w:val="center"/>
          </w:tcPr>
          <w:p w14:paraId="5B6723AE" w14:textId="77777777" w:rsidR="00BD6482" w:rsidRPr="00B82012" w:rsidRDefault="00BD6482"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nDCG@5</w:t>
            </w:r>
          </w:p>
        </w:tc>
        <w:tc>
          <w:tcPr>
            <w:tcW w:w="0" w:type="auto"/>
            <w:vAlign w:val="center"/>
          </w:tcPr>
          <w:p w14:paraId="1ED0A999" w14:textId="77777777" w:rsidR="00BD6482" w:rsidRPr="00B82012" w:rsidRDefault="00BD6482"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주요 특성</w:t>
            </w:r>
          </w:p>
        </w:tc>
      </w:tr>
      <w:tr w:rsidR="006F5ECC" w:rsidRPr="00B82012" w14:paraId="5E3E28F2" w14:textId="77777777" w:rsidTr="00BD6482">
        <w:trPr>
          <w:jc w:val="center"/>
        </w:trPr>
        <w:tc>
          <w:tcPr>
            <w:tcW w:w="0" w:type="auto"/>
            <w:vAlign w:val="center"/>
          </w:tcPr>
          <w:p w14:paraId="17D08FFE" w14:textId="77777777" w:rsidR="006F5ECC" w:rsidRPr="00B82012" w:rsidRDefault="006F5ECC"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0.20</w:t>
            </w:r>
          </w:p>
        </w:tc>
        <w:tc>
          <w:tcPr>
            <w:tcW w:w="0" w:type="auto"/>
            <w:vAlign w:val="center"/>
          </w:tcPr>
          <w:p w14:paraId="3730C6DC" w14:textId="48D4A760" w:rsidR="006F5ECC" w:rsidRPr="00426035" w:rsidRDefault="006F5ECC"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426035">
              <w:rPr>
                <w:rFonts w:asciiTheme="minorEastAsia" w:hAnsiTheme="minorEastAsia" w:cs="굴림"/>
                <w:color w:val="000000" w:themeColor="text1"/>
                <w:kern w:val="0"/>
                <w:sz w:val="20"/>
                <w:szCs w:val="20"/>
                <w14:ligatures w14:val="none"/>
              </w:rPr>
              <w:t>0.</w:t>
            </w:r>
            <w:r w:rsidRPr="00426035">
              <w:rPr>
                <w:rFonts w:asciiTheme="minorEastAsia" w:hAnsiTheme="minorEastAsia" w:cs="굴림" w:hint="eastAsia"/>
                <w:color w:val="000000" w:themeColor="text1"/>
                <w:kern w:val="0"/>
                <w:sz w:val="20"/>
                <w:szCs w:val="20"/>
                <w14:ligatures w14:val="none"/>
              </w:rPr>
              <w:t>905</w:t>
            </w:r>
          </w:p>
        </w:tc>
        <w:tc>
          <w:tcPr>
            <w:tcW w:w="0" w:type="auto"/>
            <w:vAlign w:val="center"/>
          </w:tcPr>
          <w:p w14:paraId="6549B99D" w14:textId="7BAC7A39" w:rsidR="006F5ECC" w:rsidRPr="00426035" w:rsidRDefault="006F5ECC"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426035">
              <w:rPr>
                <w:rFonts w:asciiTheme="minorEastAsia" w:hAnsiTheme="minorEastAsia" w:cs="굴림"/>
                <w:color w:val="000000" w:themeColor="text1"/>
                <w:kern w:val="0"/>
                <w:sz w:val="20"/>
                <w:szCs w:val="20"/>
                <w14:ligatures w14:val="none"/>
              </w:rPr>
              <w:t>0.</w:t>
            </w:r>
            <w:r w:rsidRPr="00426035">
              <w:rPr>
                <w:rFonts w:asciiTheme="minorEastAsia" w:hAnsiTheme="minorEastAsia" w:cs="굴림" w:hint="eastAsia"/>
                <w:color w:val="000000" w:themeColor="text1"/>
                <w:kern w:val="0"/>
                <w:sz w:val="20"/>
                <w:szCs w:val="20"/>
                <w14:ligatures w14:val="none"/>
              </w:rPr>
              <w:t>9948</w:t>
            </w:r>
          </w:p>
        </w:tc>
        <w:tc>
          <w:tcPr>
            <w:tcW w:w="0" w:type="auto"/>
            <w:vMerge w:val="restart"/>
            <w:vAlign w:val="center"/>
          </w:tcPr>
          <w:p w14:paraId="5862B81E" w14:textId="31444727" w:rsidR="006F5ECC" w:rsidRPr="00426035" w:rsidRDefault="006F5ECC"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426035">
              <w:rPr>
                <w:rFonts w:asciiTheme="minorEastAsia" w:hAnsiTheme="minorEastAsia" w:cs="굴림" w:hint="eastAsia"/>
                <w:color w:val="000000" w:themeColor="text1"/>
                <w:kern w:val="0"/>
                <w:sz w:val="20"/>
                <w:szCs w:val="20"/>
                <w14:ligatures w14:val="none"/>
              </w:rPr>
              <w:t>모든</w:t>
            </w:r>
            <w:r w:rsidRPr="00426035">
              <w:rPr>
                <w:rFonts w:asciiTheme="minorEastAsia" w:hAnsiTheme="minorEastAsia" w:cs="굴림"/>
                <w:color w:val="000000" w:themeColor="text1"/>
                <w:kern w:val="0"/>
                <w:sz w:val="20"/>
                <w:szCs w:val="20"/>
                <w14:ligatures w14:val="none"/>
              </w:rPr>
              <w:t xml:space="preserve"> 임계값에서 동일 결과 (무관성)</w:t>
            </w:r>
          </w:p>
        </w:tc>
      </w:tr>
      <w:tr w:rsidR="006F5ECC" w:rsidRPr="00B82012" w14:paraId="7CA4BF6A" w14:textId="77777777" w:rsidTr="00BD6482">
        <w:trPr>
          <w:jc w:val="center"/>
        </w:trPr>
        <w:tc>
          <w:tcPr>
            <w:tcW w:w="0" w:type="auto"/>
            <w:vAlign w:val="center"/>
          </w:tcPr>
          <w:p w14:paraId="11B5A1C9" w14:textId="77777777" w:rsidR="006F5ECC" w:rsidRPr="00B82012" w:rsidRDefault="006F5ECC"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0.25</w:t>
            </w:r>
          </w:p>
        </w:tc>
        <w:tc>
          <w:tcPr>
            <w:tcW w:w="0" w:type="auto"/>
            <w:vAlign w:val="center"/>
          </w:tcPr>
          <w:p w14:paraId="000C55A5" w14:textId="3D38DA4D" w:rsidR="006F5ECC" w:rsidRPr="00426035" w:rsidRDefault="006F5ECC"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426035">
              <w:rPr>
                <w:rFonts w:asciiTheme="minorEastAsia" w:hAnsiTheme="minorEastAsia" w:cs="굴림"/>
                <w:color w:val="000000" w:themeColor="text1"/>
                <w:kern w:val="0"/>
                <w:sz w:val="20"/>
                <w:szCs w:val="20"/>
                <w14:ligatures w14:val="none"/>
              </w:rPr>
              <w:t>0.</w:t>
            </w:r>
            <w:r w:rsidRPr="00426035">
              <w:rPr>
                <w:rFonts w:asciiTheme="minorEastAsia" w:hAnsiTheme="minorEastAsia" w:cs="굴림" w:hint="eastAsia"/>
                <w:color w:val="000000" w:themeColor="text1"/>
                <w:kern w:val="0"/>
                <w:sz w:val="20"/>
                <w:szCs w:val="20"/>
                <w14:ligatures w14:val="none"/>
              </w:rPr>
              <w:t>905</w:t>
            </w:r>
          </w:p>
        </w:tc>
        <w:tc>
          <w:tcPr>
            <w:tcW w:w="0" w:type="auto"/>
            <w:vAlign w:val="center"/>
          </w:tcPr>
          <w:p w14:paraId="743E4233" w14:textId="63C5C10B" w:rsidR="006F5ECC" w:rsidRPr="00426035" w:rsidRDefault="006F5ECC"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426035">
              <w:rPr>
                <w:rFonts w:asciiTheme="minorEastAsia" w:hAnsiTheme="minorEastAsia" w:cs="굴림"/>
                <w:color w:val="000000" w:themeColor="text1"/>
                <w:kern w:val="0"/>
                <w:sz w:val="20"/>
                <w:szCs w:val="20"/>
                <w14:ligatures w14:val="none"/>
              </w:rPr>
              <w:t>0.</w:t>
            </w:r>
            <w:r w:rsidRPr="00426035">
              <w:rPr>
                <w:rFonts w:asciiTheme="minorEastAsia" w:hAnsiTheme="minorEastAsia" w:cs="굴림" w:hint="eastAsia"/>
                <w:color w:val="000000" w:themeColor="text1"/>
                <w:kern w:val="0"/>
                <w:sz w:val="20"/>
                <w:szCs w:val="20"/>
                <w14:ligatures w14:val="none"/>
              </w:rPr>
              <w:t>9948</w:t>
            </w:r>
          </w:p>
        </w:tc>
        <w:tc>
          <w:tcPr>
            <w:tcW w:w="0" w:type="auto"/>
            <w:vMerge/>
            <w:vAlign w:val="center"/>
          </w:tcPr>
          <w:p w14:paraId="137EA5A1" w14:textId="48C70B1C" w:rsidR="006F5ECC" w:rsidRPr="00B82012" w:rsidRDefault="006F5ECC"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p>
        </w:tc>
      </w:tr>
      <w:tr w:rsidR="006F5ECC" w:rsidRPr="00B82012" w14:paraId="6BDE5AAB" w14:textId="77777777" w:rsidTr="00BD6482">
        <w:trPr>
          <w:jc w:val="center"/>
        </w:trPr>
        <w:tc>
          <w:tcPr>
            <w:tcW w:w="0" w:type="auto"/>
            <w:vAlign w:val="center"/>
          </w:tcPr>
          <w:p w14:paraId="575052F9" w14:textId="77777777" w:rsidR="006F5ECC" w:rsidRPr="00B82012" w:rsidRDefault="006F5ECC"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0.30</w:t>
            </w:r>
          </w:p>
        </w:tc>
        <w:tc>
          <w:tcPr>
            <w:tcW w:w="0" w:type="auto"/>
            <w:vAlign w:val="center"/>
          </w:tcPr>
          <w:p w14:paraId="3F8BF1E6" w14:textId="589A61F3" w:rsidR="006F5ECC" w:rsidRPr="00426035" w:rsidRDefault="006F5ECC"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426035">
              <w:rPr>
                <w:rFonts w:asciiTheme="minorEastAsia" w:hAnsiTheme="minorEastAsia" w:cs="굴림"/>
                <w:color w:val="000000" w:themeColor="text1"/>
                <w:kern w:val="0"/>
                <w:sz w:val="20"/>
                <w:szCs w:val="20"/>
                <w14:ligatures w14:val="none"/>
              </w:rPr>
              <w:t>0.</w:t>
            </w:r>
            <w:r w:rsidRPr="00426035">
              <w:rPr>
                <w:rFonts w:asciiTheme="minorEastAsia" w:hAnsiTheme="minorEastAsia" w:cs="굴림" w:hint="eastAsia"/>
                <w:color w:val="000000" w:themeColor="text1"/>
                <w:kern w:val="0"/>
                <w:sz w:val="20"/>
                <w:szCs w:val="20"/>
                <w14:ligatures w14:val="none"/>
              </w:rPr>
              <w:t>905</w:t>
            </w:r>
          </w:p>
        </w:tc>
        <w:tc>
          <w:tcPr>
            <w:tcW w:w="0" w:type="auto"/>
            <w:vAlign w:val="center"/>
          </w:tcPr>
          <w:p w14:paraId="76CBDD6B" w14:textId="6CF5396D" w:rsidR="006F5ECC" w:rsidRPr="00426035" w:rsidRDefault="006F5ECC"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426035">
              <w:rPr>
                <w:rFonts w:asciiTheme="minorEastAsia" w:hAnsiTheme="minorEastAsia" w:cs="굴림"/>
                <w:color w:val="000000" w:themeColor="text1"/>
                <w:kern w:val="0"/>
                <w:sz w:val="20"/>
                <w:szCs w:val="20"/>
                <w14:ligatures w14:val="none"/>
              </w:rPr>
              <w:t>0.</w:t>
            </w:r>
            <w:r w:rsidRPr="00426035">
              <w:rPr>
                <w:rFonts w:asciiTheme="minorEastAsia" w:hAnsiTheme="minorEastAsia" w:cs="굴림" w:hint="eastAsia"/>
                <w:color w:val="000000" w:themeColor="text1"/>
                <w:kern w:val="0"/>
                <w:sz w:val="20"/>
                <w:szCs w:val="20"/>
                <w14:ligatures w14:val="none"/>
              </w:rPr>
              <w:t>9948</w:t>
            </w:r>
          </w:p>
        </w:tc>
        <w:tc>
          <w:tcPr>
            <w:tcW w:w="0" w:type="auto"/>
            <w:vMerge/>
            <w:vAlign w:val="center"/>
          </w:tcPr>
          <w:p w14:paraId="05FA3C0C" w14:textId="17020EC3" w:rsidR="006F5ECC" w:rsidRPr="00B82012" w:rsidRDefault="006F5ECC"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p>
        </w:tc>
      </w:tr>
    </w:tbl>
    <w:p w14:paraId="208FD1F5" w14:textId="4078BF53" w:rsidR="00B97313" w:rsidRPr="00426035" w:rsidRDefault="00B97313" w:rsidP="00B97313">
      <w:pPr>
        <w:widowControl/>
        <w:wordWrap/>
        <w:autoSpaceDE/>
        <w:autoSpaceDN/>
        <w:spacing w:after="0"/>
        <w:jc w:val="center"/>
        <w:outlineLvl w:val="1"/>
        <w:rPr>
          <w:rFonts w:asciiTheme="minorEastAsia" w:hAnsiTheme="minorEastAsia" w:cs="굴림"/>
          <w:color w:val="000000" w:themeColor="text1"/>
          <w:kern w:val="0"/>
          <w:sz w:val="20"/>
          <w:szCs w:val="20"/>
          <w14:ligatures w14:val="none"/>
        </w:rPr>
      </w:pPr>
      <w:r w:rsidRPr="00426035">
        <w:rPr>
          <w:rFonts w:asciiTheme="minorEastAsia" w:hAnsiTheme="minorEastAsia" w:cs="굴림" w:hint="eastAsia"/>
          <w:color w:val="000000" w:themeColor="text1"/>
          <w:kern w:val="0"/>
          <w:sz w:val="20"/>
          <w:szCs w:val="20"/>
          <w14:ligatures w14:val="none"/>
        </w:rPr>
        <w:t>표</w:t>
      </w:r>
      <w:r w:rsidRPr="00426035">
        <w:rPr>
          <w:rFonts w:asciiTheme="minorEastAsia" w:hAnsiTheme="minorEastAsia" w:cs="굴림"/>
          <w:color w:val="000000" w:themeColor="text1"/>
          <w:kern w:val="0"/>
          <w:sz w:val="20"/>
          <w:szCs w:val="20"/>
          <w14:ligatures w14:val="none"/>
        </w:rPr>
        <w:t xml:space="preserve"> 15: 유사도 임계값(Threshold)에 따른 검색 성능 비교</w:t>
      </w:r>
    </w:p>
    <w:p w14:paraId="327AFC40" w14:textId="028AC40D" w:rsidR="007E46F5" w:rsidRPr="00426035" w:rsidRDefault="00B40CDF" w:rsidP="002E3708">
      <w:pPr>
        <w:widowControl/>
        <w:wordWrap/>
        <w:autoSpaceDE/>
        <w:autoSpaceDN/>
        <w:spacing w:before="240" w:after="0"/>
        <w:jc w:val="both"/>
        <w:outlineLvl w:val="1"/>
        <w:rPr>
          <w:rFonts w:asciiTheme="minorEastAsia" w:hAnsiTheme="minorEastAsia" w:cs="굴림"/>
          <w:color w:val="000000" w:themeColor="text1"/>
          <w:kern w:val="0"/>
          <w:sz w:val="20"/>
          <w:szCs w:val="20"/>
          <w14:ligatures w14:val="none"/>
        </w:rPr>
      </w:pPr>
      <w:r w:rsidRPr="00426035">
        <w:rPr>
          <w:rFonts w:asciiTheme="minorEastAsia" w:hAnsiTheme="minorEastAsia" w:cs="굴림" w:hint="eastAsia"/>
          <w:color w:val="000000" w:themeColor="text1"/>
          <w:kern w:val="0"/>
          <w:sz w:val="20"/>
          <w:szCs w:val="20"/>
          <w14:ligatures w14:val="none"/>
        </w:rPr>
        <w:t>이는</w:t>
      </w:r>
      <w:r w:rsidRPr="00426035">
        <w:rPr>
          <w:rFonts w:asciiTheme="minorEastAsia" w:hAnsiTheme="minorEastAsia" w:cs="굴림"/>
          <w:color w:val="000000" w:themeColor="text1"/>
          <w:kern w:val="0"/>
          <w:sz w:val="20"/>
          <w:szCs w:val="20"/>
          <w14:ligatures w14:val="none"/>
        </w:rPr>
        <w:t xml:space="preserve"> z-score 정규화 후 선형 α 가중치 결합 과정에서</w:t>
      </w:r>
      <w:r w:rsidRPr="00426035">
        <w:rPr>
          <w:rFonts w:asciiTheme="minorEastAsia" w:hAnsiTheme="minorEastAsia" w:cs="굴림" w:hint="eastAsia"/>
          <w:color w:val="000000" w:themeColor="text1"/>
          <w:kern w:val="0"/>
          <w:sz w:val="20"/>
          <w:szCs w:val="20"/>
          <w14:ligatures w14:val="none"/>
        </w:rPr>
        <w:t xml:space="preserve"> </w:t>
      </w:r>
      <w:r w:rsidRPr="00426035">
        <w:rPr>
          <w:rFonts w:asciiTheme="minorEastAsia" w:hAnsiTheme="minorEastAsia" w:cs="굴림"/>
          <w:color w:val="000000" w:themeColor="text1"/>
          <w:kern w:val="0"/>
          <w:sz w:val="20"/>
          <w:szCs w:val="20"/>
          <w14:ligatures w14:val="none"/>
        </w:rPr>
        <w:t>Threshold의 영향이 상쇄되기 때문이다.</w:t>
      </w:r>
      <w:r w:rsidRPr="00426035">
        <w:rPr>
          <w:rFonts w:asciiTheme="minorEastAsia" w:hAnsiTheme="minorEastAsia" w:cs="굴림" w:hint="eastAsia"/>
          <w:color w:val="000000" w:themeColor="text1"/>
          <w:kern w:val="0"/>
          <w:sz w:val="20"/>
          <w:szCs w:val="20"/>
          <w14:ligatures w14:val="none"/>
        </w:rPr>
        <w:t xml:space="preserve"> </w:t>
      </w:r>
      <w:r w:rsidRPr="00426035">
        <w:rPr>
          <w:rFonts w:asciiTheme="minorEastAsia" w:hAnsiTheme="minorEastAsia" w:cs="굴림"/>
          <w:color w:val="000000" w:themeColor="text1"/>
          <w:kern w:val="0"/>
          <w:sz w:val="20"/>
          <w:szCs w:val="20"/>
          <w14:ligatures w14:val="none"/>
        </w:rPr>
        <w:t>따라서 실험상 임계값은 검색 품질에 유의미한 영향을 주지 않으며,</w:t>
      </w:r>
      <w:r w:rsidRPr="00426035">
        <w:rPr>
          <w:rFonts w:asciiTheme="minorEastAsia" w:hAnsiTheme="minorEastAsia" w:cs="굴림" w:hint="eastAsia"/>
          <w:color w:val="000000" w:themeColor="text1"/>
          <w:kern w:val="0"/>
          <w:sz w:val="20"/>
          <w:szCs w:val="20"/>
          <w14:ligatures w14:val="none"/>
        </w:rPr>
        <w:t xml:space="preserve"> </w:t>
      </w:r>
      <w:r w:rsidRPr="00426035">
        <w:rPr>
          <w:rFonts w:asciiTheme="minorEastAsia" w:hAnsiTheme="minorEastAsia" w:cs="굴림"/>
          <w:color w:val="000000" w:themeColor="text1"/>
          <w:kern w:val="0"/>
          <w:sz w:val="20"/>
          <w:szCs w:val="20"/>
          <w14:ligatures w14:val="none"/>
        </w:rPr>
        <w:t>구현 단순성을 위해 0.25로 고정 설정하는 것이 권장된다.</w:t>
      </w:r>
    </w:p>
    <w:p w14:paraId="699C2164" w14:textId="77777777" w:rsidR="002E3708" w:rsidRPr="00B82012" w:rsidRDefault="002E3708" w:rsidP="00B40CDF">
      <w:pPr>
        <w:widowControl/>
        <w:wordWrap/>
        <w:autoSpaceDE/>
        <w:autoSpaceDN/>
        <w:spacing w:after="0"/>
        <w:jc w:val="both"/>
        <w:outlineLvl w:val="1"/>
        <w:rPr>
          <w:rFonts w:asciiTheme="minorEastAsia" w:hAnsiTheme="minorEastAsia" w:cs="굴림"/>
          <w:color w:val="000000" w:themeColor="text1"/>
          <w:kern w:val="0"/>
          <w:sz w:val="20"/>
          <w:szCs w:val="20"/>
          <w14:ligatures w14:val="none"/>
        </w:rPr>
      </w:pPr>
    </w:p>
    <w:p w14:paraId="332BEEEE" w14:textId="77777777" w:rsidR="00DB4C0A" w:rsidRPr="00B82012" w:rsidRDefault="00527082" w:rsidP="00A21270">
      <w:pPr>
        <w:pStyle w:val="4"/>
        <w:rPr>
          <w:rFonts w:asciiTheme="minorEastAsia" w:hAnsiTheme="minorEastAsia"/>
          <w:sz w:val="20"/>
          <w:szCs w:val="20"/>
        </w:rPr>
      </w:pPr>
      <w:r w:rsidRPr="00426035">
        <w:t>4.</w:t>
      </w:r>
      <w:r w:rsidR="009B0FFD" w:rsidRPr="00B82012">
        <w:rPr>
          <w:rFonts w:asciiTheme="minorEastAsia" w:hAnsiTheme="minorEastAsia" w:hint="eastAsia"/>
          <w:sz w:val="20"/>
          <w:szCs w:val="20"/>
        </w:rPr>
        <w:t>6</w:t>
      </w:r>
      <w:r w:rsidRPr="00B82012">
        <w:rPr>
          <w:rFonts w:asciiTheme="minorEastAsia" w:hAnsiTheme="minorEastAsia"/>
          <w:sz w:val="20"/>
          <w:szCs w:val="20"/>
        </w:rPr>
        <w:t xml:space="preserve"> α 파라미터 시각화 분석 및 최적화</w:t>
      </w:r>
    </w:p>
    <w:p w14:paraId="3779E579" w14:textId="14AA6A31" w:rsidR="00DB4C0A" w:rsidRPr="00B82012" w:rsidRDefault="007F0DA9" w:rsidP="007353C4">
      <w:pPr>
        <w:rPr>
          <w:rFonts w:asciiTheme="minorEastAsia" w:hAnsiTheme="minorEastAsia"/>
          <w:color w:val="000000" w:themeColor="text1"/>
          <w:sz w:val="20"/>
          <w:szCs w:val="20"/>
        </w:rPr>
      </w:pPr>
      <w:r w:rsidRPr="00B82012">
        <w:rPr>
          <w:rFonts w:asciiTheme="minorEastAsia" w:hAnsiTheme="minorEastAsia"/>
          <w:color w:val="000000" w:themeColor="text1"/>
          <w:sz w:val="20"/>
          <w:szCs w:val="20"/>
        </w:rPr>
        <w:t>α 파라미터의 영향을 체계적으로 분석하기 위해 0.2, 0.5, 0.8의 세 가지 Dense 비중(D→S: Dense–Balanced–Sparse)에서 nDCG@k와 Recall@k를 측정하였다.</w:t>
      </w:r>
      <w:r w:rsidRPr="00B82012">
        <w:rPr>
          <w:rFonts w:asciiTheme="minorEastAsia" w:hAnsiTheme="minorEastAsia"/>
          <w:color w:val="000000" w:themeColor="text1"/>
          <w:sz w:val="20"/>
          <w:szCs w:val="20"/>
        </w:rPr>
        <w:br/>
        <w:t>실험은 총 40개 질의(한국어 20개 + 영어 20개)와 20개 청크/질의 조건(총 800개 평가 항목)에서 수행되었다</w:t>
      </w:r>
      <w:r w:rsidR="00527082" w:rsidRPr="00B82012">
        <w:rPr>
          <w:rFonts w:asciiTheme="minorEastAsia" w:hAnsiTheme="minorEastAsia"/>
          <w:color w:val="000000" w:themeColor="text1"/>
          <w:sz w:val="20"/>
          <w:szCs w:val="20"/>
        </w:rPr>
        <w:t>:</w:t>
      </w:r>
    </w:p>
    <w:p w14:paraId="5A651199" w14:textId="415F9F29" w:rsidR="004A0ABF" w:rsidRPr="00B82012" w:rsidRDefault="00916EBE" w:rsidP="00C35C55">
      <w:pPr>
        <w:rPr>
          <w:rFonts w:asciiTheme="minorEastAsia" w:hAnsiTheme="minorEastAsia"/>
          <w:color w:val="000000" w:themeColor="text1"/>
          <w:sz w:val="20"/>
          <w:szCs w:val="20"/>
        </w:rPr>
      </w:pPr>
      <w:r w:rsidRPr="00B82012">
        <w:rPr>
          <w:rFonts w:asciiTheme="minorEastAsia" w:hAnsiTheme="minorEastAsia"/>
          <w:noProof/>
          <w:color w:val="000000" w:themeColor="text1"/>
          <w:sz w:val="20"/>
          <w:szCs w:val="20"/>
        </w:rPr>
        <w:lastRenderedPageBreak/>
        <w:drawing>
          <wp:inline distT="0" distB="0" distL="0" distR="0" wp14:anchorId="6502F1FA" wp14:editId="55F7BB3B">
            <wp:extent cx="5727700" cy="3213100"/>
            <wp:effectExtent l="0" t="0" r="6350" b="6350"/>
            <wp:docPr id="2043021127"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6123"/>
                    <a:stretch>
                      <a:fillRect/>
                    </a:stretch>
                  </pic:blipFill>
                  <pic:spPr bwMode="auto">
                    <a:xfrm>
                      <a:off x="0" y="0"/>
                      <a:ext cx="5727700" cy="3213100"/>
                    </a:xfrm>
                    <a:prstGeom prst="rect">
                      <a:avLst/>
                    </a:prstGeom>
                    <a:noFill/>
                    <a:ln>
                      <a:noFill/>
                    </a:ln>
                    <a:extLst>
                      <a:ext uri="{53640926-AAD7-44D8-BBD7-CCE9431645EC}">
                        <a14:shadowObscured xmlns:a14="http://schemas.microsoft.com/office/drawing/2010/main"/>
                      </a:ext>
                    </a:extLst>
                  </pic:spPr>
                </pic:pic>
              </a:graphicData>
            </a:graphic>
          </wp:inline>
        </w:drawing>
      </w:r>
    </w:p>
    <w:p w14:paraId="26F060C0" w14:textId="28CEA31F" w:rsidR="007353C4" w:rsidRPr="00B82012" w:rsidRDefault="00B97313" w:rsidP="007353C4">
      <w:pPr>
        <w:widowControl/>
        <w:wordWrap/>
        <w:autoSpaceDE/>
        <w:autoSpaceDN/>
        <w:spacing w:after="0"/>
        <w:jc w:val="center"/>
        <w:outlineLvl w:val="1"/>
        <w:rPr>
          <w:rFonts w:asciiTheme="minorEastAsia" w:hAnsiTheme="minorEastAsia" w:cs="굴림"/>
          <w:color w:val="000000" w:themeColor="text1"/>
          <w:kern w:val="0"/>
          <w:sz w:val="20"/>
          <w:szCs w:val="20"/>
          <w14:ligatures w14:val="none"/>
        </w:rPr>
      </w:pPr>
      <w:r w:rsidRPr="00426035">
        <w:rPr>
          <w:rFonts w:asciiTheme="minorEastAsia" w:hAnsiTheme="minorEastAsia" w:cs="굴림" w:hint="eastAsia"/>
          <w:color w:val="000000" w:themeColor="text1"/>
          <w:kern w:val="0"/>
          <w:sz w:val="20"/>
          <w:szCs w:val="20"/>
          <w14:ligatures w14:val="none"/>
        </w:rPr>
        <w:t>그림</w:t>
      </w:r>
      <w:r w:rsidR="00F36977" w:rsidRPr="00B82012">
        <w:rPr>
          <w:rFonts w:asciiTheme="minorEastAsia" w:hAnsiTheme="minorEastAsia" w:cs="굴림" w:hint="eastAsia"/>
          <w:color w:val="000000" w:themeColor="text1"/>
          <w:kern w:val="0"/>
          <w:sz w:val="20"/>
          <w:szCs w:val="20"/>
          <w14:ligatures w14:val="none"/>
        </w:rPr>
        <w:t xml:space="preserve"> </w:t>
      </w:r>
      <w:r w:rsidR="003F2899">
        <w:rPr>
          <w:rFonts w:asciiTheme="minorEastAsia" w:hAnsiTheme="minorEastAsia" w:cs="굴림" w:hint="eastAsia"/>
          <w:color w:val="000000" w:themeColor="text1"/>
          <w:kern w:val="0"/>
          <w:sz w:val="20"/>
          <w:szCs w:val="20"/>
          <w14:ligatures w14:val="none"/>
        </w:rPr>
        <w:t>4</w:t>
      </w:r>
      <w:r w:rsidR="00F36977" w:rsidRPr="00B82012">
        <w:rPr>
          <w:rFonts w:asciiTheme="minorEastAsia" w:hAnsiTheme="minorEastAsia" w:cs="굴림" w:hint="eastAsia"/>
          <w:color w:val="000000" w:themeColor="text1"/>
          <w:kern w:val="0"/>
          <w:sz w:val="20"/>
          <w:szCs w:val="20"/>
          <w14:ligatures w14:val="none"/>
        </w:rPr>
        <w:t xml:space="preserve">: </w:t>
      </w:r>
      <w:r w:rsidR="00F36977" w:rsidRPr="00B82012">
        <w:rPr>
          <w:rFonts w:asciiTheme="minorEastAsia" w:hAnsiTheme="minorEastAsia"/>
          <w:color w:val="000000" w:themeColor="text1"/>
          <w:sz w:val="20"/>
          <w:szCs w:val="20"/>
        </w:rPr>
        <w:t>α</w:t>
      </w:r>
      <w:r w:rsidR="00F36977" w:rsidRPr="00B82012">
        <w:rPr>
          <w:rFonts w:asciiTheme="minorEastAsia" w:hAnsiTheme="minorEastAsia" w:hint="eastAsia"/>
          <w:color w:val="000000" w:themeColor="text1"/>
          <w:sz w:val="20"/>
          <w:szCs w:val="20"/>
        </w:rPr>
        <w:t xml:space="preserve"> 값에 따른 nDCG와 Recall의 추이</w:t>
      </w:r>
    </w:p>
    <w:p w14:paraId="4004AA5A" w14:textId="580FD455" w:rsidR="00212F2D" w:rsidRPr="00B82012" w:rsidRDefault="0005160B" w:rsidP="0018592C">
      <w:pPr>
        <w:spacing w:before="240" w:after="0"/>
        <w:jc w:val="both"/>
        <w:rPr>
          <w:rFonts w:asciiTheme="minorEastAsia" w:hAnsiTheme="minorEastAsia"/>
          <w:color w:val="000000" w:themeColor="text1"/>
          <w:sz w:val="20"/>
          <w:szCs w:val="20"/>
        </w:rPr>
      </w:pPr>
      <w:r w:rsidRPr="00426035">
        <w:rPr>
          <w:rFonts w:asciiTheme="minorEastAsia" w:hAnsiTheme="minorEastAsia" w:hint="eastAsia"/>
          <w:color w:val="000000" w:themeColor="text1"/>
          <w:sz w:val="20"/>
          <w:szCs w:val="20"/>
        </w:rPr>
        <w:t>그림</w:t>
      </w:r>
      <w:r w:rsidRPr="00426035">
        <w:rPr>
          <w:rFonts w:asciiTheme="minorEastAsia" w:hAnsiTheme="minorEastAsia"/>
          <w:color w:val="000000" w:themeColor="text1"/>
          <w:sz w:val="20"/>
          <w:szCs w:val="20"/>
        </w:rPr>
        <w:t xml:space="preserve"> 2에서 보듯이, α 값 증가에 따른 명확한 트레이드오프 관계를 확인할 수 있다. k=5 기준으로, nDCG는 α 값이</w:t>
      </w:r>
      <w:r w:rsidRPr="00426035">
        <w:rPr>
          <w:rFonts w:asciiTheme="minorEastAsia" w:hAnsiTheme="minorEastAsia" w:hint="eastAsia"/>
          <w:color w:val="000000" w:themeColor="text1"/>
          <w:sz w:val="20"/>
          <w:szCs w:val="20"/>
        </w:rPr>
        <w:t xml:space="preserve"> </w:t>
      </w:r>
      <w:r w:rsidRPr="00426035">
        <w:rPr>
          <w:rFonts w:asciiTheme="minorEastAsia" w:hAnsiTheme="minorEastAsia"/>
          <w:color w:val="000000" w:themeColor="text1"/>
          <w:sz w:val="20"/>
          <w:szCs w:val="20"/>
        </w:rPr>
        <w:t xml:space="preserve">증가함에 따라 일관되게 감소한다(α=0.2: 0.9948 → α=0.5: 0.9903 → α=0.8: 0.9836). 반면 Recall은 α=0.2에서 0.9050으로 시작하여 α=0.5에서 0.9400으로 상승하나, α=0.8에서는 동일 수준(0.9400)을 유지한다. 이는 Sparse 검색 비중이 일정 수준까지 증가할 </w:t>
      </w:r>
      <w:r w:rsidR="0018592C" w:rsidRPr="00426035">
        <w:rPr>
          <w:rFonts w:asciiTheme="minorEastAsia" w:hAnsiTheme="minorEastAsia" w:hint="eastAsia"/>
          <w:color w:val="000000" w:themeColor="text1"/>
          <w:sz w:val="20"/>
          <w:szCs w:val="20"/>
        </w:rPr>
        <w:t>때</w:t>
      </w:r>
      <w:r w:rsidRPr="00426035">
        <w:rPr>
          <w:rFonts w:asciiTheme="minorEastAsia" w:hAnsiTheme="minorEastAsia"/>
          <w:color w:val="000000" w:themeColor="text1"/>
          <w:sz w:val="20"/>
          <w:szCs w:val="20"/>
        </w:rPr>
        <w:t>(α=0.2→0.5) 더 많은 관련 문서가 포착되어 재현율이 향상되는 반면, 지나치게 Sparse 검색에 의존할 경우(α=0.8) 추가적인 재현율 개선 효과가 제한됨을 의미한다. 더욱이 Sparse 비중 증대에</w:t>
      </w:r>
      <w:r w:rsidRPr="00426035">
        <w:rPr>
          <w:rFonts w:asciiTheme="minorEastAsia" w:hAnsiTheme="minorEastAsia" w:hint="eastAsia"/>
          <w:color w:val="000000" w:themeColor="text1"/>
          <w:sz w:val="20"/>
          <w:szCs w:val="20"/>
        </w:rPr>
        <w:t xml:space="preserve"> </w:t>
      </w:r>
      <w:r w:rsidRPr="00426035">
        <w:rPr>
          <w:rFonts w:asciiTheme="minorEastAsia" w:hAnsiTheme="minorEastAsia"/>
          <w:color w:val="000000" w:themeColor="text1"/>
          <w:sz w:val="20"/>
          <w:szCs w:val="20"/>
        </w:rPr>
        <w:t>따라 관련성이 낮은 문서가 포함되면서 nDCG가 지속적으로 저하되어, 최종 검색 품질 향상에는 부정적 영향을 미친다.  nDCG 성능</w:t>
      </w:r>
      <w:r w:rsidR="00212F2D" w:rsidRPr="00B82012">
        <w:rPr>
          <w:rFonts w:asciiTheme="minorEastAsia" w:hAnsiTheme="minorEastAsia"/>
          <w:color w:val="000000" w:themeColor="text1"/>
          <w:sz w:val="20"/>
          <w:szCs w:val="20"/>
        </w:rPr>
        <w:t xml:space="preserve"> 차이는 α=0.2와 α=0.8 간 약 1</w:t>
      </w:r>
      <w:r w:rsidR="0042388E" w:rsidRPr="00B82012">
        <w:rPr>
          <w:rFonts w:asciiTheme="minorEastAsia" w:hAnsiTheme="minorEastAsia" w:hint="eastAsia"/>
          <w:color w:val="000000" w:themeColor="text1"/>
          <w:sz w:val="20"/>
          <w:szCs w:val="20"/>
        </w:rPr>
        <w:t>.1</w:t>
      </w:r>
      <w:r w:rsidR="00212F2D" w:rsidRPr="00B82012">
        <w:rPr>
          <w:rFonts w:asciiTheme="minorEastAsia" w:hAnsiTheme="minorEastAsia"/>
          <w:color w:val="000000" w:themeColor="text1"/>
          <w:sz w:val="20"/>
          <w:szCs w:val="20"/>
        </w:rPr>
        <w:t>%로 통계적으로 유의한 수준(paired t-test, p&lt;0.05)을 보였다.</w:t>
      </w:r>
      <w:r w:rsidR="00212F2D" w:rsidRPr="00B82012">
        <w:rPr>
          <w:rFonts w:asciiTheme="minorEastAsia" w:hAnsiTheme="minorEastAsia" w:hint="eastAsia"/>
          <w:color w:val="000000" w:themeColor="text1"/>
          <w:sz w:val="20"/>
          <w:szCs w:val="20"/>
        </w:rPr>
        <w:t xml:space="preserve"> </w:t>
      </w:r>
      <w:r w:rsidR="00212F2D" w:rsidRPr="00B82012">
        <w:rPr>
          <w:rFonts w:asciiTheme="minorEastAsia" w:hAnsiTheme="minorEastAsia"/>
          <w:color w:val="000000" w:themeColor="text1"/>
          <w:sz w:val="20"/>
          <w:szCs w:val="20"/>
        </w:rPr>
        <w:t xml:space="preserve">따라서 nDCG와 Recall 간의 균형을 종합적으로 고려할 때, α=0.2가 가장 안정적이며 최적의 </w:t>
      </w:r>
      <w:r w:rsidRPr="00426035">
        <w:rPr>
          <w:rFonts w:asciiTheme="minorEastAsia" w:hAnsiTheme="minorEastAsia"/>
          <w:color w:val="000000" w:themeColor="text1"/>
          <w:sz w:val="20"/>
          <w:szCs w:val="20"/>
        </w:rPr>
        <w:t>설정으로</w:t>
      </w:r>
      <w:r w:rsidR="00212F2D" w:rsidRPr="00B82012">
        <w:rPr>
          <w:rFonts w:asciiTheme="minorEastAsia" w:hAnsiTheme="minorEastAsia"/>
          <w:color w:val="000000" w:themeColor="text1"/>
          <w:sz w:val="20"/>
          <w:szCs w:val="20"/>
        </w:rPr>
        <w:t xml:space="preserve"> 확인되었다.</w:t>
      </w:r>
      <w:r w:rsidR="00212F2D" w:rsidRPr="00B82012">
        <w:rPr>
          <w:rFonts w:asciiTheme="minorEastAsia" w:hAnsiTheme="minorEastAsia" w:hint="eastAsia"/>
          <w:color w:val="000000" w:themeColor="text1"/>
          <w:sz w:val="20"/>
          <w:szCs w:val="20"/>
        </w:rPr>
        <w:t xml:space="preserve"> </w:t>
      </w:r>
      <w:r w:rsidR="00212F2D" w:rsidRPr="00B82012">
        <w:rPr>
          <w:rFonts w:asciiTheme="minorEastAsia" w:hAnsiTheme="minorEastAsia"/>
          <w:color w:val="000000" w:themeColor="text1"/>
          <w:sz w:val="20"/>
          <w:szCs w:val="20"/>
        </w:rPr>
        <w:t xml:space="preserve">이러한 결과는 BGE-M3 임베딩 모델이 다국어 기술문서의 의미적 맥락, 약어, 전문 용어, 구조적 표현을 효과적으로 포착하고 있음을 </w:t>
      </w:r>
      <w:r w:rsidRPr="00426035">
        <w:rPr>
          <w:rFonts w:asciiTheme="minorEastAsia" w:hAnsiTheme="minorEastAsia"/>
          <w:color w:val="000000" w:themeColor="text1"/>
          <w:sz w:val="20"/>
          <w:szCs w:val="20"/>
        </w:rPr>
        <w:t>시사하며,</w:t>
      </w:r>
      <w:r w:rsidR="00212F2D" w:rsidRPr="00B82012">
        <w:rPr>
          <w:rFonts w:asciiTheme="minorEastAsia" w:hAnsiTheme="minorEastAsia"/>
          <w:color w:val="000000" w:themeColor="text1"/>
          <w:sz w:val="20"/>
          <w:szCs w:val="20"/>
        </w:rPr>
        <w:t xml:space="preserve"> RAG 시스템의 응답 품질 </w:t>
      </w:r>
      <w:r w:rsidRPr="00426035">
        <w:rPr>
          <w:rFonts w:asciiTheme="minorEastAsia" w:hAnsiTheme="minorEastAsia"/>
          <w:color w:val="000000" w:themeColor="text1"/>
          <w:sz w:val="20"/>
          <w:szCs w:val="20"/>
        </w:rPr>
        <w:t>향상에는 Dense 기반 검색의 일정 수준 이상 비중 확보가 핵심적임을</w:t>
      </w:r>
      <w:r w:rsidR="00212F2D" w:rsidRPr="00B82012">
        <w:rPr>
          <w:rFonts w:asciiTheme="minorEastAsia" w:hAnsiTheme="minorEastAsia"/>
          <w:color w:val="000000" w:themeColor="text1"/>
          <w:sz w:val="20"/>
          <w:szCs w:val="20"/>
        </w:rPr>
        <w:t xml:space="preserve"> 보여준다.</w:t>
      </w:r>
    </w:p>
    <w:p w14:paraId="4C2032C2" w14:textId="77777777" w:rsidR="00527082" w:rsidRPr="00B82012" w:rsidRDefault="00527082" w:rsidP="003C377C">
      <w:pPr>
        <w:spacing w:after="0"/>
        <w:rPr>
          <w:rFonts w:asciiTheme="minorEastAsia" w:hAnsiTheme="minorEastAsia"/>
          <w:color w:val="000000" w:themeColor="text1"/>
          <w:sz w:val="20"/>
          <w:szCs w:val="20"/>
        </w:rPr>
      </w:pPr>
    </w:p>
    <w:p w14:paraId="0A481040" w14:textId="77777777" w:rsidR="00527082" w:rsidRPr="00B82012" w:rsidRDefault="00527082" w:rsidP="003C377C">
      <w:pPr>
        <w:spacing w:after="0"/>
        <w:rPr>
          <w:rFonts w:asciiTheme="minorEastAsia" w:hAnsiTheme="minorEastAsia"/>
          <w:color w:val="000000" w:themeColor="text1"/>
          <w:sz w:val="20"/>
          <w:szCs w:val="20"/>
        </w:rPr>
      </w:pPr>
      <w:r w:rsidRPr="00B82012">
        <w:rPr>
          <w:rFonts w:asciiTheme="minorEastAsia" w:hAnsiTheme="minorEastAsia"/>
          <w:color w:val="000000" w:themeColor="text1"/>
          <w:sz w:val="20"/>
          <w:szCs w:val="20"/>
        </w:rPr>
        <w:t>4.</w:t>
      </w:r>
      <w:r w:rsidR="00533F58" w:rsidRPr="00B82012">
        <w:rPr>
          <w:rFonts w:asciiTheme="minorEastAsia" w:hAnsiTheme="minorEastAsia" w:hint="eastAsia"/>
          <w:color w:val="000000" w:themeColor="text1"/>
          <w:sz w:val="20"/>
          <w:szCs w:val="20"/>
        </w:rPr>
        <w:t>6</w:t>
      </w:r>
      <w:r w:rsidRPr="00B82012">
        <w:rPr>
          <w:rFonts w:asciiTheme="minorEastAsia" w:hAnsiTheme="minorEastAsia"/>
          <w:color w:val="000000" w:themeColor="text1"/>
          <w:sz w:val="20"/>
          <w:szCs w:val="20"/>
        </w:rPr>
        <w:t>.</w:t>
      </w:r>
      <w:r w:rsidR="00533F58" w:rsidRPr="00B82012">
        <w:rPr>
          <w:rFonts w:asciiTheme="minorEastAsia" w:hAnsiTheme="minorEastAsia" w:hint="eastAsia"/>
          <w:color w:val="000000" w:themeColor="text1"/>
          <w:sz w:val="20"/>
          <w:szCs w:val="20"/>
        </w:rPr>
        <w:t>1</w:t>
      </w:r>
      <w:r w:rsidRPr="00B82012">
        <w:rPr>
          <w:rFonts w:asciiTheme="minorEastAsia" w:hAnsiTheme="minorEastAsia"/>
          <w:color w:val="000000" w:themeColor="text1"/>
          <w:sz w:val="20"/>
          <w:szCs w:val="20"/>
        </w:rPr>
        <w:t xml:space="preserve"> α 파라미터별 상세 성능 지표</w:t>
      </w:r>
    </w:p>
    <w:p w14:paraId="780F5E53" w14:textId="538E974D" w:rsidR="00E91397" w:rsidRPr="00426035" w:rsidRDefault="00527082" w:rsidP="00272455">
      <w:pPr>
        <w:rPr>
          <w:rFonts w:asciiTheme="minorEastAsia" w:hAnsiTheme="minorEastAsia"/>
          <w:color w:val="000000" w:themeColor="text1"/>
          <w:sz w:val="20"/>
          <w:szCs w:val="20"/>
        </w:rPr>
      </w:pPr>
      <w:r w:rsidRPr="00B82012">
        <w:rPr>
          <w:rFonts w:asciiTheme="minorEastAsia" w:hAnsiTheme="minorEastAsia"/>
          <w:color w:val="000000" w:themeColor="text1"/>
          <w:sz w:val="20"/>
          <w:szCs w:val="20"/>
        </w:rPr>
        <w:t>표 2는 α 값에 따른 Top-k별 Recall과 nDCG의 상세 지표를 나타낸다. α=0.2에서 특히 nDCG 성능이 우수하며, Top-k가 증가할수록 Recall@k가 1.0에 수렴하는 패턴을 보인다. 이는 상위 문서 수 증가에 따른 누적 효과를 반영한다.</w:t>
      </w:r>
    </w:p>
    <w:tbl>
      <w:tblPr>
        <w:tblStyle w:val="10"/>
        <w:tblW w:w="0" w:type="auto"/>
        <w:tblLook w:val="04A0" w:firstRow="1" w:lastRow="0" w:firstColumn="1" w:lastColumn="0" w:noHBand="0" w:noVBand="1"/>
      </w:tblPr>
      <w:tblGrid>
        <w:gridCol w:w="1028"/>
        <w:gridCol w:w="1002"/>
        <w:gridCol w:w="1161"/>
        <w:gridCol w:w="1231"/>
        <w:gridCol w:w="1173"/>
        <w:gridCol w:w="1218"/>
        <w:gridCol w:w="1160"/>
        <w:gridCol w:w="1043"/>
      </w:tblGrid>
      <w:tr w:rsidR="00B82012" w:rsidRPr="00B82012" w14:paraId="63EE0428" w14:textId="77777777" w:rsidTr="002724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8" w:type="dxa"/>
          </w:tcPr>
          <w:p w14:paraId="13244CD6" w14:textId="77777777" w:rsidR="001C3D13" w:rsidRPr="00B82012" w:rsidRDefault="001C3D13" w:rsidP="00830453">
            <w:pPr>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Alpha</w:t>
            </w:r>
          </w:p>
        </w:tc>
        <w:tc>
          <w:tcPr>
            <w:tcW w:w="1002" w:type="dxa"/>
          </w:tcPr>
          <w:p w14:paraId="72A4644A" w14:textId="77777777" w:rsidR="001C3D13" w:rsidRPr="00B82012" w:rsidRDefault="001C3D13" w:rsidP="00830453">
            <w:pPr>
              <w:cnfStyle w:val="100000000000" w:firstRow="1"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Top-k</w:t>
            </w:r>
          </w:p>
        </w:tc>
        <w:tc>
          <w:tcPr>
            <w:tcW w:w="1161" w:type="dxa"/>
          </w:tcPr>
          <w:p w14:paraId="27A84DB7" w14:textId="77777777" w:rsidR="001C3D13" w:rsidRPr="00B82012" w:rsidRDefault="001C3D13" w:rsidP="00830453">
            <w:pPr>
              <w:cnfStyle w:val="100000000000" w:firstRow="1"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Threshold</w:t>
            </w:r>
          </w:p>
        </w:tc>
        <w:tc>
          <w:tcPr>
            <w:tcW w:w="1231" w:type="dxa"/>
          </w:tcPr>
          <w:p w14:paraId="7EBA2F6E" w14:textId="77777777" w:rsidR="001C3D13" w:rsidRPr="00B82012" w:rsidRDefault="001C3D13" w:rsidP="00830453">
            <w:pPr>
              <w:cnfStyle w:val="100000000000" w:firstRow="1"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Avg_Recall</w:t>
            </w:r>
          </w:p>
        </w:tc>
        <w:tc>
          <w:tcPr>
            <w:tcW w:w="1173" w:type="dxa"/>
          </w:tcPr>
          <w:p w14:paraId="47BA99E1" w14:textId="77777777" w:rsidR="001C3D13" w:rsidRPr="00B82012" w:rsidRDefault="001C3D13" w:rsidP="00830453">
            <w:pPr>
              <w:cnfStyle w:val="100000000000" w:firstRow="1"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Std_Recall</w:t>
            </w:r>
          </w:p>
        </w:tc>
        <w:tc>
          <w:tcPr>
            <w:tcW w:w="1218" w:type="dxa"/>
          </w:tcPr>
          <w:p w14:paraId="5CAE1D96" w14:textId="77777777" w:rsidR="001C3D13" w:rsidRPr="00B82012" w:rsidRDefault="001C3D13" w:rsidP="00830453">
            <w:pPr>
              <w:cnfStyle w:val="100000000000" w:firstRow="1"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Avg_nDCG</w:t>
            </w:r>
          </w:p>
        </w:tc>
        <w:tc>
          <w:tcPr>
            <w:tcW w:w="1160" w:type="dxa"/>
          </w:tcPr>
          <w:p w14:paraId="1EB1DCF5" w14:textId="77777777" w:rsidR="001C3D13" w:rsidRPr="00B82012" w:rsidRDefault="001C3D13" w:rsidP="00830453">
            <w:pPr>
              <w:cnfStyle w:val="100000000000" w:firstRow="1"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Std_nDCG</w:t>
            </w:r>
          </w:p>
        </w:tc>
        <w:tc>
          <w:tcPr>
            <w:tcW w:w="1043" w:type="dxa"/>
          </w:tcPr>
          <w:p w14:paraId="28767833" w14:textId="77777777" w:rsidR="001C3D13" w:rsidRPr="00B82012" w:rsidRDefault="001C3D13" w:rsidP="00830453">
            <w:pPr>
              <w:cnfStyle w:val="100000000000" w:firstRow="1"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MRR</w:t>
            </w:r>
          </w:p>
        </w:tc>
      </w:tr>
      <w:tr w:rsidR="00B82012" w:rsidRPr="00B82012" w14:paraId="3BC56226" w14:textId="77777777" w:rsidTr="00272455">
        <w:tc>
          <w:tcPr>
            <w:cnfStyle w:val="001000000000" w:firstRow="0" w:lastRow="0" w:firstColumn="1" w:lastColumn="0" w:oddVBand="0" w:evenVBand="0" w:oddHBand="0" w:evenHBand="0" w:firstRowFirstColumn="0" w:firstRowLastColumn="0" w:lastRowFirstColumn="0" w:lastRowLastColumn="0"/>
            <w:tcW w:w="1028" w:type="dxa"/>
          </w:tcPr>
          <w:p w14:paraId="3D22653F" w14:textId="77777777" w:rsidR="001C3D13" w:rsidRPr="00B82012" w:rsidRDefault="001C3D13" w:rsidP="00830453">
            <w:pPr>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0.2</w:t>
            </w:r>
          </w:p>
        </w:tc>
        <w:tc>
          <w:tcPr>
            <w:tcW w:w="1002" w:type="dxa"/>
          </w:tcPr>
          <w:p w14:paraId="6B92FF3F"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3</w:t>
            </w:r>
          </w:p>
        </w:tc>
        <w:tc>
          <w:tcPr>
            <w:tcW w:w="1161" w:type="dxa"/>
          </w:tcPr>
          <w:p w14:paraId="0156FA2B"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0.20</w:t>
            </w:r>
          </w:p>
        </w:tc>
        <w:tc>
          <w:tcPr>
            <w:tcW w:w="1231" w:type="dxa"/>
          </w:tcPr>
          <w:p w14:paraId="00C7F4DA"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0.5600</w:t>
            </w:r>
          </w:p>
        </w:tc>
        <w:tc>
          <w:tcPr>
            <w:tcW w:w="1173" w:type="dxa"/>
          </w:tcPr>
          <w:p w14:paraId="12090FA3"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0.0917</w:t>
            </w:r>
          </w:p>
        </w:tc>
        <w:tc>
          <w:tcPr>
            <w:tcW w:w="1218" w:type="dxa"/>
          </w:tcPr>
          <w:p w14:paraId="00A9A749"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0.9960</w:t>
            </w:r>
          </w:p>
        </w:tc>
        <w:tc>
          <w:tcPr>
            <w:tcW w:w="1160" w:type="dxa"/>
          </w:tcPr>
          <w:p w14:paraId="07835628"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0.0175</w:t>
            </w:r>
          </w:p>
        </w:tc>
        <w:tc>
          <w:tcPr>
            <w:tcW w:w="1043" w:type="dxa"/>
          </w:tcPr>
          <w:p w14:paraId="548CE1F5"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1.0000</w:t>
            </w:r>
          </w:p>
        </w:tc>
      </w:tr>
      <w:tr w:rsidR="00B82012" w:rsidRPr="00B82012" w14:paraId="7736FA09" w14:textId="77777777" w:rsidTr="00272455">
        <w:tc>
          <w:tcPr>
            <w:cnfStyle w:val="001000000000" w:firstRow="0" w:lastRow="0" w:firstColumn="1" w:lastColumn="0" w:oddVBand="0" w:evenVBand="0" w:oddHBand="0" w:evenHBand="0" w:firstRowFirstColumn="0" w:firstRowLastColumn="0" w:lastRowFirstColumn="0" w:lastRowLastColumn="0"/>
            <w:tcW w:w="1028" w:type="dxa"/>
          </w:tcPr>
          <w:p w14:paraId="1E532618" w14:textId="77777777" w:rsidR="001C3D13" w:rsidRPr="00B82012" w:rsidRDefault="001C3D13" w:rsidP="00830453">
            <w:pPr>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0.2</w:t>
            </w:r>
          </w:p>
        </w:tc>
        <w:tc>
          <w:tcPr>
            <w:tcW w:w="1002" w:type="dxa"/>
          </w:tcPr>
          <w:p w14:paraId="76E93BD6"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3</w:t>
            </w:r>
          </w:p>
        </w:tc>
        <w:tc>
          <w:tcPr>
            <w:tcW w:w="1161" w:type="dxa"/>
          </w:tcPr>
          <w:p w14:paraId="6CA967C4"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0.25</w:t>
            </w:r>
          </w:p>
        </w:tc>
        <w:tc>
          <w:tcPr>
            <w:tcW w:w="1231" w:type="dxa"/>
          </w:tcPr>
          <w:p w14:paraId="39FEC11D"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0.5600</w:t>
            </w:r>
          </w:p>
        </w:tc>
        <w:tc>
          <w:tcPr>
            <w:tcW w:w="1173" w:type="dxa"/>
          </w:tcPr>
          <w:p w14:paraId="7D435990"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0.0917</w:t>
            </w:r>
          </w:p>
        </w:tc>
        <w:tc>
          <w:tcPr>
            <w:tcW w:w="1218" w:type="dxa"/>
          </w:tcPr>
          <w:p w14:paraId="1BCFD5F6"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0.9960</w:t>
            </w:r>
          </w:p>
        </w:tc>
        <w:tc>
          <w:tcPr>
            <w:tcW w:w="1160" w:type="dxa"/>
          </w:tcPr>
          <w:p w14:paraId="0F500088"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0.0175</w:t>
            </w:r>
          </w:p>
        </w:tc>
        <w:tc>
          <w:tcPr>
            <w:tcW w:w="1043" w:type="dxa"/>
          </w:tcPr>
          <w:p w14:paraId="0B3123CC"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1.0000</w:t>
            </w:r>
          </w:p>
        </w:tc>
      </w:tr>
      <w:tr w:rsidR="00B82012" w:rsidRPr="00B82012" w14:paraId="77B191D3" w14:textId="77777777" w:rsidTr="00272455">
        <w:tc>
          <w:tcPr>
            <w:cnfStyle w:val="001000000000" w:firstRow="0" w:lastRow="0" w:firstColumn="1" w:lastColumn="0" w:oddVBand="0" w:evenVBand="0" w:oddHBand="0" w:evenHBand="0" w:firstRowFirstColumn="0" w:firstRowLastColumn="0" w:lastRowFirstColumn="0" w:lastRowLastColumn="0"/>
            <w:tcW w:w="1028" w:type="dxa"/>
          </w:tcPr>
          <w:p w14:paraId="13231C90" w14:textId="77777777" w:rsidR="001C3D13" w:rsidRPr="00B82012" w:rsidRDefault="001C3D13" w:rsidP="00830453">
            <w:pPr>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0.2</w:t>
            </w:r>
          </w:p>
        </w:tc>
        <w:tc>
          <w:tcPr>
            <w:tcW w:w="1002" w:type="dxa"/>
          </w:tcPr>
          <w:p w14:paraId="450B8C5D"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3</w:t>
            </w:r>
          </w:p>
        </w:tc>
        <w:tc>
          <w:tcPr>
            <w:tcW w:w="1161" w:type="dxa"/>
          </w:tcPr>
          <w:p w14:paraId="6714B3A2"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0.30</w:t>
            </w:r>
          </w:p>
        </w:tc>
        <w:tc>
          <w:tcPr>
            <w:tcW w:w="1231" w:type="dxa"/>
          </w:tcPr>
          <w:p w14:paraId="203C449D"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0.5600</w:t>
            </w:r>
          </w:p>
        </w:tc>
        <w:tc>
          <w:tcPr>
            <w:tcW w:w="1173" w:type="dxa"/>
          </w:tcPr>
          <w:p w14:paraId="4321110E"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0.0917</w:t>
            </w:r>
          </w:p>
        </w:tc>
        <w:tc>
          <w:tcPr>
            <w:tcW w:w="1218" w:type="dxa"/>
          </w:tcPr>
          <w:p w14:paraId="66980DA4"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0.9960</w:t>
            </w:r>
          </w:p>
        </w:tc>
        <w:tc>
          <w:tcPr>
            <w:tcW w:w="1160" w:type="dxa"/>
          </w:tcPr>
          <w:p w14:paraId="72503852"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0.0175</w:t>
            </w:r>
          </w:p>
        </w:tc>
        <w:tc>
          <w:tcPr>
            <w:tcW w:w="1043" w:type="dxa"/>
          </w:tcPr>
          <w:p w14:paraId="0A8DA9A3"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1.0000</w:t>
            </w:r>
          </w:p>
        </w:tc>
      </w:tr>
      <w:tr w:rsidR="00B82012" w:rsidRPr="00B82012" w14:paraId="2CF69664" w14:textId="77777777" w:rsidTr="00272455">
        <w:tc>
          <w:tcPr>
            <w:cnfStyle w:val="001000000000" w:firstRow="0" w:lastRow="0" w:firstColumn="1" w:lastColumn="0" w:oddVBand="0" w:evenVBand="0" w:oddHBand="0" w:evenHBand="0" w:firstRowFirstColumn="0" w:firstRowLastColumn="0" w:lastRowFirstColumn="0" w:lastRowLastColumn="0"/>
            <w:tcW w:w="1028" w:type="dxa"/>
          </w:tcPr>
          <w:p w14:paraId="72345405" w14:textId="77777777" w:rsidR="001C3D13" w:rsidRPr="00B82012" w:rsidRDefault="001C3D13" w:rsidP="00830453">
            <w:pPr>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lastRenderedPageBreak/>
              <w:t>0.2</w:t>
            </w:r>
          </w:p>
        </w:tc>
        <w:tc>
          <w:tcPr>
            <w:tcW w:w="1002" w:type="dxa"/>
          </w:tcPr>
          <w:p w14:paraId="5C883422"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5</w:t>
            </w:r>
          </w:p>
        </w:tc>
        <w:tc>
          <w:tcPr>
            <w:tcW w:w="1161" w:type="dxa"/>
          </w:tcPr>
          <w:p w14:paraId="7044E0FA"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0.20</w:t>
            </w:r>
          </w:p>
        </w:tc>
        <w:tc>
          <w:tcPr>
            <w:tcW w:w="1231" w:type="dxa"/>
          </w:tcPr>
          <w:p w14:paraId="1D77D4DA"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0.9050</w:t>
            </w:r>
          </w:p>
        </w:tc>
        <w:tc>
          <w:tcPr>
            <w:tcW w:w="1173" w:type="dxa"/>
          </w:tcPr>
          <w:p w14:paraId="192D76C1"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0.1341</w:t>
            </w:r>
          </w:p>
        </w:tc>
        <w:tc>
          <w:tcPr>
            <w:tcW w:w="1218" w:type="dxa"/>
          </w:tcPr>
          <w:p w14:paraId="00318F80"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0.9948</w:t>
            </w:r>
          </w:p>
        </w:tc>
        <w:tc>
          <w:tcPr>
            <w:tcW w:w="1160" w:type="dxa"/>
          </w:tcPr>
          <w:p w14:paraId="085ADC9F"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0.0170</w:t>
            </w:r>
          </w:p>
        </w:tc>
        <w:tc>
          <w:tcPr>
            <w:tcW w:w="1043" w:type="dxa"/>
          </w:tcPr>
          <w:p w14:paraId="20CE7F4E"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1.0000</w:t>
            </w:r>
          </w:p>
        </w:tc>
      </w:tr>
      <w:tr w:rsidR="00B82012" w:rsidRPr="00B82012" w14:paraId="2ED30FBE" w14:textId="77777777" w:rsidTr="00272455">
        <w:tc>
          <w:tcPr>
            <w:cnfStyle w:val="001000000000" w:firstRow="0" w:lastRow="0" w:firstColumn="1" w:lastColumn="0" w:oddVBand="0" w:evenVBand="0" w:oddHBand="0" w:evenHBand="0" w:firstRowFirstColumn="0" w:firstRowLastColumn="0" w:lastRowFirstColumn="0" w:lastRowLastColumn="0"/>
            <w:tcW w:w="1028" w:type="dxa"/>
          </w:tcPr>
          <w:p w14:paraId="0AF4345D" w14:textId="77777777" w:rsidR="001C3D13" w:rsidRPr="00B82012" w:rsidRDefault="001C3D13" w:rsidP="00830453">
            <w:pPr>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0.2</w:t>
            </w:r>
          </w:p>
        </w:tc>
        <w:tc>
          <w:tcPr>
            <w:tcW w:w="1002" w:type="dxa"/>
          </w:tcPr>
          <w:p w14:paraId="55898E31"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5</w:t>
            </w:r>
          </w:p>
        </w:tc>
        <w:tc>
          <w:tcPr>
            <w:tcW w:w="1161" w:type="dxa"/>
          </w:tcPr>
          <w:p w14:paraId="1920CB0D"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0.25</w:t>
            </w:r>
          </w:p>
        </w:tc>
        <w:tc>
          <w:tcPr>
            <w:tcW w:w="1231" w:type="dxa"/>
          </w:tcPr>
          <w:p w14:paraId="1A1A7A68"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0.9050</w:t>
            </w:r>
          </w:p>
        </w:tc>
        <w:tc>
          <w:tcPr>
            <w:tcW w:w="1173" w:type="dxa"/>
          </w:tcPr>
          <w:p w14:paraId="04D6A29B"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0.1341</w:t>
            </w:r>
          </w:p>
        </w:tc>
        <w:tc>
          <w:tcPr>
            <w:tcW w:w="1218" w:type="dxa"/>
          </w:tcPr>
          <w:p w14:paraId="3928B7FA"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0.9948</w:t>
            </w:r>
          </w:p>
        </w:tc>
        <w:tc>
          <w:tcPr>
            <w:tcW w:w="1160" w:type="dxa"/>
          </w:tcPr>
          <w:p w14:paraId="6A26B6FA"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0.0170</w:t>
            </w:r>
          </w:p>
        </w:tc>
        <w:tc>
          <w:tcPr>
            <w:tcW w:w="1043" w:type="dxa"/>
          </w:tcPr>
          <w:p w14:paraId="6A4687C2"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1.0000</w:t>
            </w:r>
          </w:p>
        </w:tc>
      </w:tr>
      <w:tr w:rsidR="00B82012" w:rsidRPr="00B82012" w14:paraId="1932323D" w14:textId="77777777" w:rsidTr="00272455">
        <w:tc>
          <w:tcPr>
            <w:cnfStyle w:val="001000000000" w:firstRow="0" w:lastRow="0" w:firstColumn="1" w:lastColumn="0" w:oddVBand="0" w:evenVBand="0" w:oddHBand="0" w:evenHBand="0" w:firstRowFirstColumn="0" w:firstRowLastColumn="0" w:lastRowFirstColumn="0" w:lastRowLastColumn="0"/>
            <w:tcW w:w="1028" w:type="dxa"/>
          </w:tcPr>
          <w:p w14:paraId="720FC5EF" w14:textId="77777777" w:rsidR="001C3D13" w:rsidRPr="00B82012" w:rsidRDefault="001C3D13" w:rsidP="00830453">
            <w:pPr>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0.2</w:t>
            </w:r>
          </w:p>
        </w:tc>
        <w:tc>
          <w:tcPr>
            <w:tcW w:w="1002" w:type="dxa"/>
          </w:tcPr>
          <w:p w14:paraId="622960D3"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5</w:t>
            </w:r>
          </w:p>
        </w:tc>
        <w:tc>
          <w:tcPr>
            <w:tcW w:w="1161" w:type="dxa"/>
          </w:tcPr>
          <w:p w14:paraId="68747A5B"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0.30</w:t>
            </w:r>
          </w:p>
        </w:tc>
        <w:tc>
          <w:tcPr>
            <w:tcW w:w="1231" w:type="dxa"/>
          </w:tcPr>
          <w:p w14:paraId="5786F0FD"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0.9050</w:t>
            </w:r>
          </w:p>
        </w:tc>
        <w:tc>
          <w:tcPr>
            <w:tcW w:w="1173" w:type="dxa"/>
          </w:tcPr>
          <w:p w14:paraId="6ED80461"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0.1341</w:t>
            </w:r>
          </w:p>
        </w:tc>
        <w:tc>
          <w:tcPr>
            <w:tcW w:w="1218" w:type="dxa"/>
          </w:tcPr>
          <w:p w14:paraId="702D01B5"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0.9948</w:t>
            </w:r>
          </w:p>
        </w:tc>
        <w:tc>
          <w:tcPr>
            <w:tcW w:w="1160" w:type="dxa"/>
          </w:tcPr>
          <w:p w14:paraId="09A7825B"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0.0170</w:t>
            </w:r>
          </w:p>
        </w:tc>
        <w:tc>
          <w:tcPr>
            <w:tcW w:w="1043" w:type="dxa"/>
          </w:tcPr>
          <w:p w14:paraId="7A408B70"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1.0000</w:t>
            </w:r>
          </w:p>
        </w:tc>
      </w:tr>
      <w:tr w:rsidR="00B82012" w:rsidRPr="00B82012" w14:paraId="51BEC535" w14:textId="77777777" w:rsidTr="00272455">
        <w:tc>
          <w:tcPr>
            <w:cnfStyle w:val="001000000000" w:firstRow="0" w:lastRow="0" w:firstColumn="1" w:lastColumn="0" w:oddVBand="0" w:evenVBand="0" w:oddHBand="0" w:evenHBand="0" w:firstRowFirstColumn="0" w:firstRowLastColumn="0" w:lastRowFirstColumn="0" w:lastRowLastColumn="0"/>
            <w:tcW w:w="1028" w:type="dxa"/>
          </w:tcPr>
          <w:p w14:paraId="35BE0D07" w14:textId="77777777" w:rsidR="001C3D13" w:rsidRPr="00B82012" w:rsidRDefault="001C3D13" w:rsidP="00830453">
            <w:pPr>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0.2</w:t>
            </w:r>
          </w:p>
        </w:tc>
        <w:tc>
          <w:tcPr>
            <w:tcW w:w="1002" w:type="dxa"/>
          </w:tcPr>
          <w:p w14:paraId="5706883A"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8</w:t>
            </w:r>
          </w:p>
        </w:tc>
        <w:tc>
          <w:tcPr>
            <w:tcW w:w="1161" w:type="dxa"/>
          </w:tcPr>
          <w:p w14:paraId="30A50C3D"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0.20</w:t>
            </w:r>
          </w:p>
        </w:tc>
        <w:tc>
          <w:tcPr>
            <w:tcW w:w="1231" w:type="dxa"/>
          </w:tcPr>
          <w:p w14:paraId="46D33A9B"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1.0000</w:t>
            </w:r>
          </w:p>
        </w:tc>
        <w:tc>
          <w:tcPr>
            <w:tcW w:w="1173" w:type="dxa"/>
          </w:tcPr>
          <w:p w14:paraId="307C19DC"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0.0000</w:t>
            </w:r>
          </w:p>
        </w:tc>
        <w:tc>
          <w:tcPr>
            <w:tcW w:w="1218" w:type="dxa"/>
          </w:tcPr>
          <w:p w14:paraId="23F8E6B0"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0.9932</w:t>
            </w:r>
          </w:p>
        </w:tc>
        <w:tc>
          <w:tcPr>
            <w:tcW w:w="1160" w:type="dxa"/>
          </w:tcPr>
          <w:p w14:paraId="1EB6B8A5"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0.0140</w:t>
            </w:r>
          </w:p>
        </w:tc>
        <w:tc>
          <w:tcPr>
            <w:tcW w:w="1043" w:type="dxa"/>
          </w:tcPr>
          <w:p w14:paraId="62D64916"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1.0000</w:t>
            </w:r>
          </w:p>
        </w:tc>
      </w:tr>
      <w:tr w:rsidR="00B82012" w:rsidRPr="00B82012" w14:paraId="065EFE6F" w14:textId="77777777" w:rsidTr="00272455">
        <w:tc>
          <w:tcPr>
            <w:cnfStyle w:val="001000000000" w:firstRow="0" w:lastRow="0" w:firstColumn="1" w:lastColumn="0" w:oddVBand="0" w:evenVBand="0" w:oddHBand="0" w:evenHBand="0" w:firstRowFirstColumn="0" w:firstRowLastColumn="0" w:lastRowFirstColumn="0" w:lastRowLastColumn="0"/>
            <w:tcW w:w="1028" w:type="dxa"/>
          </w:tcPr>
          <w:p w14:paraId="1EA05188" w14:textId="77777777" w:rsidR="001C3D13" w:rsidRPr="00B82012" w:rsidRDefault="001C3D13" w:rsidP="00830453">
            <w:pPr>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0.2</w:t>
            </w:r>
          </w:p>
        </w:tc>
        <w:tc>
          <w:tcPr>
            <w:tcW w:w="1002" w:type="dxa"/>
          </w:tcPr>
          <w:p w14:paraId="076488A1"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8</w:t>
            </w:r>
          </w:p>
        </w:tc>
        <w:tc>
          <w:tcPr>
            <w:tcW w:w="1161" w:type="dxa"/>
          </w:tcPr>
          <w:p w14:paraId="36DA4123"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0.25</w:t>
            </w:r>
          </w:p>
        </w:tc>
        <w:tc>
          <w:tcPr>
            <w:tcW w:w="1231" w:type="dxa"/>
          </w:tcPr>
          <w:p w14:paraId="6E019B7A"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1.0000</w:t>
            </w:r>
          </w:p>
        </w:tc>
        <w:tc>
          <w:tcPr>
            <w:tcW w:w="1173" w:type="dxa"/>
          </w:tcPr>
          <w:p w14:paraId="4EB68743"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0.0000</w:t>
            </w:r>
          </w:p>
        </w:tc>
        <w:tc>
          <w:tcPr>
            <w:tcW w:w="1218" w:type="dxa"/>
          </w:tcPr>
          <w:p w14:paraId="4B6FFD91"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0.9932</w:t>
            </w:r>
          </w:p>
        </w:tc>
        <w:tc>
          <w:tcPr>
            <w:tcW w:w="1160" w:type="dxa"/>
          </w:tcPr>
          <w:p w14:paraId="225F708E"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0.0140</w:t>
            </w:r>
          </w:p>
        </w:tc>
        <w:tc>
          <w:tcPr>
            <w:tcW w:w="1043" w:type="dxa"/>
          </w:tcPr>
          <w:p w14:paraId="426DB900"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1.0000</w:t>
            </w:r>
          </w:p>
        </w:tc>
      </w:tr>
      <w:tr w:rsidR="00B82012" w:rsidRPr="00B82012" w14:paraId="7A339272" w14:textId="77777777" w:rsidTr="00272455">
        <w:tc>
          <w:tcPr>
            <w:cnfStyle w:val="001000000000" w:firstRow="0" w:lastRow="0" w:firstColumn="1" w:lastColumn="0" w:oddVBand="0" w:evenVBand="0" w:oddHBand="0" w:evenHBand="0" w:firstRowFirstColumn="0" w:firstRowLastColumn="0" w:lastRowFirstColumn="0" w:lastRowLastColumn="0"/>
            <w:tcW w:w="1028" w:type="dxa"/>
          </w:tcPr>
          <w:p w14:paraId="05539C1B" w14:textId="77777777" w:rsidR="001C3D13" w:rsidRPr="00B82012" w:rsidRDefault="001C3D13" w:rsidP="00830453">
            <w:pPr>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0.2</w:t>
            </w:r>
          </w:p>
        </w:tc>
        <w:tc>
          <w:tcPr>
            <w:tcW w:w="1002" w:type="dxa"/>
          </w:tcPr>
          <w:p w14:paraId="739858A0"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8</w:t>
            </w:r>
          </w:p>
        </w:tc>
        <w:tc>
          <w:tcPr>
            <w:tcW w:w="1161" w:type="dxa"/>
          </w:tcPr>
          <w:p w14:paraId="368CE165"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0.30</w:t>
            </w:r>
          </w:p>
        </w:tc>
        <w:tc>
          <w:tcPr>
            <w:tcW w:w="1231" w:type="dxa"/>
          </w:tcPr>
          <w:p w14:paraId="55AFAF7D"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1.0000</w:t>
            </w:r>
          </w:p>
        </w:tc>
        <w:tc>
          <w:tcPr>
            <w:tcW w:w="1173" w:type="dxa"/>
          </w:tcPr>
          <w:p w14:paraId="4FEC3968"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0.0000</w:t>
            </w:r>
          </w:p>
        </w:tc>
        <w:tc>
          <w:tcPr>
            <w:tcW w:w="1218" w:type="dxa"/>
          </w:tcPr>
          <w:p w14:paraId="3463334F"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0.9932</w:t>
            </w:r>
          </w:p>
        </w:tc>
        <w:tc>
          <w:tcPr>
            <w:tcW w:w="1160" w:type="dxa"/>
          </w:tcPr>
          <w:p w14:paraId="5CB42016"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0.0140</w:t>
            </w:r>
          </w:p>
        </w:tc>
        <w:tc>
          <w:tcPr>
            <w:tcW w:w="1043" w:type="dxa"/>
          </w:tcPr>
          <w:p w14:paraId="053FC34A"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1.0000</w:t>
            </w:r>
          </w:p>
        </w:tc>
      </w:tr>
      <w:tr w:rsidR="00B82012" w:rsidRPr="00B82012" w14:paraId="5C4A78EA" w14:textId="77777777" w:rsidTr="00272455">
        <w:tc>
          <w:tcPr>
            <w:cnfStyle w:val="001000000000" w:firstRow="0" w:lastRow="0" w:firstColumn="1" w:lastColumn="0" w:oddVBand="0" w:evenVBand="0" w:oddHBand="0" w:evenHBand="0" w:firstRowFirstColumn="0" w:firstRowLastColumn="0" w:lastRowFirstColumn="0" w:lastRowLastColumn="0"/>
            <w:tcW w:w="1028" w:type="dxa"/>
          </w:tcPr>
          <w:p w14:paraId="278611D5" w14:textId="77777777" w:rsidR="001C3D13" w:rsidRPr="00B82012" w:rsidRDefault="001C3D13" w:rsidP="00830453">
            <w:pPr>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0.5</w:t>
            </w:r>
          </w:p>
        </w:tc>
        <w:tc>
          <w:tcPr>
            <w:tcW w:w="1002" w:type="dxa"/>
          </w:tcPr>
          <w:p w14:paraId="5D66D9F1"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3</w:t>
            </w:r>
          </w:p>
        </w:tc>
        <w:tc>
          <w:tcPr>
            <w:tcW w:w="1161" w:type="dxa"/>
          </w:tcPr>
          <w:p w14:paraId="4DC3C9EB"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0.20</w:t>
            </w:r>
          </w:p>
        </w:tc>
        <w:tc>
          <w:tcPr>
            <w:tcW w:w="1231" w:type="dxa"/>
          </w:tcPr>
          <w:p w14:paraId="6B260E44"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0.5650</w:t>
            </w:r>
          </w:p>
        </w:tc>
        <w:tc>
          <w:tcPr>
            <w:tcW w:w="1173" w:type="dxa"/>
          </w:tcPr>
          <w:p w14:paraId="2DFE3500"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0.0882</w:t>
            </w:r>
          </w:p>
        </w:tc>
        <w:tc>
          <w:tcPr>
            <w:tcW w:w="1218" w:type="dxa"/>
          </w:tcPr>
          <w:p w14:paraId="0C4402DE"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0.9960</w:t>
            </w:r>
          </w:p>
        </w:tc>
        <w:tc>
          <w:tcPr>
            <w:tcW w:w="1160" w:type="dxa"/>
          </w:tcPr>
          <w:p w14:paraId="282EA52A"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0.0175</w:t>
            </w:r>
          </w:p>
        </w:tc>
        <w:tc>
          <w:tcPr>
            <w:tcW w:w="1043" w:type="dxa"/>
          </w:tcPr>
          <w:p w14:paraId="2082FDAC"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1.0000</w:t>
            </w:r>
          </w:p>
        </w:tc>
      </w:tr>
      <w:tr w:rsidR="00B82012" w:rsidRPr="00B82012" w14:paraId="32D89DF6" w14:textId="77777777" w:rsidTr="00272455">
        <w:tc>
          <w:tcPr>
            <w:cnfStyle w:val="001000000000" w:firstRow="0" w:lastRow="0" w:firstColumn="1" w:lastColumn="0" w:oddVBand="0" w:evenVBand="0" w:oddHBand="0" w:evenHBand="0" w:firstRowFirstColumn="0" w:firstRowLastColumn="0" w:lastRowFirstColumn="0" w:lastRowLastColumn="0"/>
            <w:tcW w:w="1028" w:type="dxa"/>
          </w:tcPr>
          <w:p w14:paraId="300D8326" w14:textId="77777777" w:rsidR="001C3D13" w:rsidRPr="00B82012" w:rsidRDefault="001C3D13" w:rsidP="00830453">
            <w:pPr>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0.5</w:t>
            </w:r>
          </w:p>
        </w:tc>
        <w:tc>
          <w:tcPr>
            <w:tcW w:w="1002" w:type="dxa"/>
          </w:tcPr>
          <w:p w14:paraId="116D0FFD"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3</w:t>
            </w:r>
          </w:p>
        </w:tc>
        <w:tc>
          <w:tcPr>
            <w:tcW w:w="1161" w:type="dxa"/>
          </w:tcPr>
          <w:p w14:paraId="200B25D1"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0.25</w:t>
            </w:r>
          </w:p>
        </w:tc>
        <w:tc>
          <w:tcPr>
            <w:tcW w:w="1231" w:type="dxa"/>
          </w:tcPr>
          <w:p w14:paraId="66B692A6"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0.5650</w:t>
            </w:r>
          </w:p>
        </w:tc>
        <w:tc>
          <w:tcPr>
            <w:tcW w:w="1173" w:type="dxa"/>
          </w:tcPr>
          <w:p w14:paraId="0524CE56"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0.0882</w:t>
            </w:r>
          </w:p>
        </w:tc>
        <w:tc>
          <w:tcPr>
            <w:tcW w:w="1218" w:type="dxa"/>
          </w:tcPr>
          <w:p w14:paraId="700C7F86"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0.9960</w:t>
            </w:r>
          </w:p>
        </w:tc>
        <w:tc>
          <w:tcPr>
            <w:tcW w:w="1160" w:type="dxa"/>
          </w:tcPr>
          <w:p w14:paraId="2A85200E"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0.0175</w:t>
            </w:r>
          </w:p>
        </w:tc>
        <w:tc>
          <w:tcPr>
            <w:tcW w:w="1043" w:type="dxa"/>
          </w:tcPr>
          <w:p w14:paraId="502B93F9"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1.0000</w:t>
            </w:r>
          </w:p>
        </w:tc>
      </w:tr>
      <w:tr w:rsidR="00B82012" w:rsidRPr="00B82012" w14:paraId="67806321" w14:textId="77777777" w:rsidTr="00272455">
        <w:tc>
          <w:tcPr>
            <w:cnfStyle w:val="001000000000" w:firstRow="0" w:lastRow="0" w:firstColumn="1" w:lastColumn="0" w:oddVBand="0" w:evenVBand="0" w:oddHBand="0" w:evenHBand="0" w:firstRowFirstColumn="0" w:firstRowLastColumn="0" w:lastRowFirstColumn="0" w:lastRowLastColumn="0"/>
            <w:tcW w:w="1028" w:type="dxa"/>
          </w:tcPr>
          <w:p w14:paraId="3B30AC6D" w14:textId="77777777" w:rsidR="001C3D13" w:rsidRPr="00B82012" w:rsidRDefault="001C3D13" w:rsidP="00830453">
            <w:pPr>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0.5</w:t>
            </w:r>
          </w:p>
        </w:tc>
        <w:tc>
          <w:tcPr>
            <w:tcW w:w="1002" w:type="dxa"/>
          </w:tcPr>
          <w:p w14:paraId="5553A511"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3</w:t>
            </w:r>
          </w:p>
        </w:tc>
        <w:tc>
          <w:tcPr>
            <w:tcW w:w="1161" w:type="dxa"/>
          </w:tcPr>
          <w:p w14:paraId="04F0645B"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0.30</w:t>
            </w:r>
          </w:p>
        </w:tc>
        <w:tc>
          <w:tcPr>
            <w:tcW w:w="1231" w:type="dxa"/>
          </w:tcPr>
          <w:p w14:paraId="1546AF1C"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0.5650</w:t>
            </w:r>
          </w:p>
        </w:tc>
        <w:tc>
          <w:tcPr>
            <w:tcW w:w="1173" w:type="dxa"/>
          </w:tcPr>
          <w:p w14:paraId="53B8738D"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0.0882</w:t>
            </w:r>
          </w:p>
        </w:tc>
        <w:tc>
          <w:tcPr>
            <w:tcW w:w="1218" w:type="dxa"/>
          </w:tcPr>
          <w:p w14:paraId="6635D2C5"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0.9960</w:t>
            </w:r>
          </w:p>
        </w:tc>
        <w:tc>
          <w:tcPr>
            <w:tcW w:w="1160" w:type="dxa"/>
          </w:tcPr>
          <w:p w14:paraId="39E3B4A5"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0.0175</w:t>
            </w:r>
          </w:p>
        </w:tc>
        <w:tc>
          <w:tcPr>
            <w:tcW w:w="1043" w:type="dxa"/>
          </w:tcPr>
          <w:p w14:paraId="6F95F90D"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1.0000</w:t>
            </w:r>
          </w:p>
        </w:tc>
      </w:tr>
      <w:tr w:rsidR="00B82012" w:rsidRPr="00B82012" w14:paraId="0D44D5AE" w14:textId="77777777" w:rsidTr="00272455">
        <w:tc>
          <w:tcPr>
            <w:cnfStyle w:val="001000000000" w:firstRow="0" w:lastRow="0" w:firstColumn="1" w:lastColumn="0" w:oddVBand="0" w:evenVBand="0" w:oddHBand="0" w:evenHBand="0" w:firstRowFirstColumn="0" w:firstRowLastColumn="0" w:lastRowFirstColumn="0" w:lastRowLastColumn="0"/>
            <w:tcW w:w="1028" w:type="dxa"/>
          </w:tcPr>
          <w:p w14:paraId="4367C91F" w14:textId="77777777" w:rsidR="001C3D13" w:rsidRPr="00B82012" w:rsidRDefault="001C3D13" w:rsidP="00830453">
            <w:pPr>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0.5</w:t>
            </w:r>
          </w:p>
        </w:tc>
        <w:tc>
          <w:tcPr>
            <w:tcW w:w="1002" w:type="dxa"/>
          </w:tcPr>
          <w:p w14:paraId="7F9B85D2"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5</w:t>
            </w:r>
          </w:p>
        </w:tc>
        <w:tc>
          <w:tcPr>
            <w:tcW w:w="1161" w:type="dxa"/>
          </w:tcPr>
          <w:p w14:paraId="0C69C825"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0.20</w:t>
            </w:r>
          </w:p>
        </w:tc>
        <w:tc>
          <w:tcPr>
            <w:tcW w:w="1231" w:type="dxa"/>
          </w:tcPr>
          <w:p w14:paraId="512FFAD9"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0.9400</w:t>
            </w:r>
          </w:p>
        </w:tc>
        <w:tc>
          <w:tcPr>
            <w:tcW w:w="1173" w:type="dxa"/>
          </w:tcPr>
          <w:p w14:paraId="38B734A5"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0.1020</w:t>
            </w:r>
          </w:p>
        </w:tc>
        <w:tc>
          <w:tcPr>
            <w:tcW w:w="1218" w:type="dxa"/>
          </w:tcPr>
          <w:p w14:paraId="676B614D"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0.9903</w:t>
            </w:r>
          </w:p>
        </w:tc>
        <w:tc>
          <w:tcPr>
            <w:tcW w:w="1160" w:type="dxa"/>
          </w:tcPr>
          <w:p w14:paraId="1D80AC21"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0.0256</w:t>
            </w:r>
          </w:p>
        </w:tc>
        <w:tc>
          <w:tcPr>
            <w:tcW w:w="1043" w:type="dxa"/>
          </w:tcPr>
          <w:p w14:paraId="6C5829B4"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1.0000</w:t>
            </w:r>
          </w:p>
        </w:tc>
      </w:tr>
      <w:tr w:rsidR="00B82012" w:rsidRPr="00B82012" w14:paraId="2DDAD25C" w14:textId="77777777" w:rsidTr="00272455">
        <w:tc>
          <w:tcPr>
            <w:cnfStyle w:val="001000000000" w:firstRow="0" w:lastRow="0" w:firstColumn="1" w:lastColumn="0" w:oddVBand="0" w:evenVBand="0" w:oddHBand="0" w:evenHBand="0" w:firstRowFirstColumn="0" w:firstRowLastColumn="0" w:lastRowFirstColumn="0" w:lastRowLastColumn="0"/>
            <w:tcW w:w="1028" w:type="dxa"/>
          </w:tcPr>
          <w:p w14:paraId="24C62E48" w14:textId="77777777" w:rsidR="001C3D13" w:rsidRPr="00B82012" w:rsidRDefault="001C3D13" w:rsidP="00830453">
            <w:pPr>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0.5</w:t>
            </w:r>
          </w:p>
        </w:tc>
        <w:tc>
          <w:tcPr>
            <w:tcW w:w="1002" w:type="dxa"/>
          </w:tcPr>
          <w:p w14:paraId="61EA513A"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5</w:t>
            </w:r>
          </w:p>
        </w:tc>
        <w:tc>
          <w:tcPr>
            <w:tcW w:w="1161" w:type="dxa"/>
          </w:tcPr>
          <w:p w14:paraId="753B0C70"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0.25</w:t>
            </w:r>
          </w:p>
        </w:tc>
        <w:tc>
          <w:tcPr>
            <w:tcW w:w="1231" w:type="dxa"/>
          </w:tcPr>
          <w:p w14:paraId="755913E1"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0.9400</w:t>
            </w:r>
          </w:p>
        </w:tc>
        <w:tc>
          <w:tcPr>
            <w:tcW w:w="1173" w:type="dxa"/>
          </w:tcPr>
          <w:p w14:paraId="755C8DDB"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0.1020</w:t>
            </w:r>
          </w:p>
        </w:tc>
        <w:tc>
          <w:tcPr>
            <w:tcW w:w="1218" w:type="dxa"/>
          </w:tcPr>
          <w:p w14:paraId="7ABAF2C8"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0.9903</w:t>
            </w:r>
          </w:p>
        </w:tc>
        <w:tc>
          <w:tcPr>
            <w:tcW w:w="1160" w:type="dxa"/>
          </w:tcPr>
          <w:p w14:paraId="7100D5F8"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0.0256</w:t>
            </w:r>
          </w:p>
        </w:tc>
        <w:tc>
          <w:tcPr>
            <w:tcW w:w="1043" w:type="dxa"/>
          </w:tcPr>
          <w:p w14:paraId="481D79EA"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1.0000</w:t>
            </w:r>
          </w:p>
        </w:tc>
      </w:tr>
      <w:tr w:rsidR="00B82012" w:rsidRPr="00B82012" w14:paraId="226DB410" w14:textId="77777777" w:rsidTr="00272455">
        <w:tc>
          <w:tcPr>
            <w:cnfStyle w:val="001000000000" w:firstRow="0" w:lastRow="0" w:firstColumn="1" w:lastColumn="0" w:oddVBand="0" w:evenVBand="0" w:oddHBand="0" w:evenHBand="0" w:firstRowFirstColumn="0" w:firstRowLastColumn="0" w:lastRowFirstColumn="0" w:lastRowLastColumn="0"/>
            <w:tcW w:w="1028" w:type="dxa"/>
          </w:tcPr>
          <w:p w14:paraId="3EC4F0C8" w14:textId="77777777" w:rsidR="001C3D13" w:rsidRPr="00B82012" w:rsidRDefault="001C3D13" w:rsidP="00830453">
            <w:pPr>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0.5</w:t>
            </w:r>
          </w:p>
        </w:tc>
        <w:tc>
          <w:tcPr>
            <w:tcW w:w="1002" w:type="dxa"/>
          </w:tcPr>
          <w:p w14:paraId="24560EEF"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5</w:t>
            </w:r>
          </w:p>
        </w:tc>
        <w:tc>
          <w:tcPr>
            <w:tcW w:w="1161" w:type="dxa"/>
          </w:tcPr>
          <w:p w14:paraId="1487BE58"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0.30</w:t>
            </w:r>
          </w:p>
        </w:tc>
        <w:tc>
          <w:tcPr>
            <w:tcW w:w="1231" w:type="dxa"/>
          </w:tcPr>
          <w:p w14:paraId="369DEF71"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0.9400</w:t>
            </w:r>
          </w:p>
        </w:tc>
        <w:tc>
          <w:tcPr>
            <w:tcW w:w="1173" w:type="dxa"/>
          </w:tcPr>
          <w:p w14:paraId="63F781BD"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0.1020</w:t>
            </w:r>
          </w:p>
        </w:tc>
        <w:tc>
          <w:tcPr>
            <w:tcW w:w="1218" w:type="dxa"/>
          </w:tcPr>
          <w:p w14:paraId="293918A3"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0.9903</w:t>
            </w:r>
          </w:p>
        </w:tc>
        <w:tc>
          <w:tcPr>
            <w:tcW w:w="1160" w:type="dxa"/>
          </w:tcPr>
          <w:p w14:paraId="0E72EB0D"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0.0256</w:t>
            </w:r>
          </w:p>
        </w:tc>
        <w:tc>
          <w:tcPr>
            <w:tcW w:w="1043" w:type="dxa"/>
          </w:tcPr>
          <w:p w14:paraId="69B01049"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1.0000</w:t>
            </w:r>
          </w:p>
        </w:tc>
      </w:tr>
      <w:tr w:rsidR="00B82012" w:rsidRPr="00B82012" w14:paraId="4B97E5D0" w14:textId="77777777" w:rsidTr="00272455">
        <w:tc>
          <w:tcPr>
            <w:cnfStyle w:val="001000000000" w:firstRow="0" w:lastRow="0" w:firstColumn="1" w:lastColumn="0" w:oddVBand="0" w:evenVBand="0" w:oddHBand="0" w:evenHBand="0" w:firstRowFirstColumn="0" w:firstRowLastColumn="0" w:lastRowFirstColumn="0" w:lastRowLastColumn="0"/>
            <w:tcW w:w="1028" w:type="dxa"/>
          </w:tcPr>
          <w:p w14:paraId="65A180BC" w14:textId="77777777" w:rsidR="001C3D13" w:rsidRPr="00B82012" w:rsidRDefault="001C3D13" w:rsidP="00830453">
            <w:pPr>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0.5</w:t>
            </w:r>
          </w:p>
        </w:tc>
        <w:tc>
          <w:tcPr>
            <w:tcW w:w="1002" w:type="dxa"/>
          </w:tcPr>
          <w:p w14:paraId="7FD48B9A"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8</w:t>
            </w:r>
          </w:p>
        </w:tc>
        <w:tc>
          <w:tcPr>
            <w:tcW w:w="1161" w:type="dxa"/>
          </w:tcPr>
          <w:p w14:paraId="17FC94F3"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0.20</w:t>
            </w:r>
          </w:p>
        </w:tc>
        <w:tc>
          <w:tcPr>
            <w:tcW w:w="1231" w:type="dxa"/>
          </w:tcPr>
          <w:p w14:paraId="4FEAE772"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1.0000</w:t>
            </w:r>
          </w:p>
        </w:tc>
        <w:tc>
          <w:tcPr>
            <w:tcW w:w="1173" w:type="dxa"/>
          </w:tcPr>
          <w:p w14:paraId="01BDF0F6"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0.0000</w:t>
            </w:r>
          </w:p>
        </w:tc>
        <w:tc>
          <w:tcPr>
            <w:tcW w:w="1218" w:type="dxa"/>
          </w:tcPr>
          <w:p w14:paraId="6ED1BA19"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0.9941</w:t>
            </w:r>
          </w:p>
        </w:tc>
        <w:tc>
          <w:tcPr>
            <w:tcW w:w="1160" w:type="dxa"/>
          </w:tcPr>
          <w:p w14:paraId="7EDD3BC7"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0.0180</w:t>
            </w:r>
          </w:p>
        </w:tc>
        <w:tc>
          <w:tcPr>
            <w:tcW w:w="1043" w:type="dxa"/>
          </w:tcPr>
          <w:p w14:paraId="084B4B64"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1.0000</w:t>
            </w:r>
          </w:p>
        </w:tc>
      </w:tr>
      <w:tr w:rsidR="00B82012" w:rsidRPr="00B82012" w14:paraId="43578DC9" w14:textId="77777777" w:rsidTr="00272455">
        <w:tc>
          <w:tcPr>
            <w:cnfStyle w:val="001000000000" w:firstRow="0" w:lastRow="0" w:firstColumn="1" w:lastColumn="0" w:oddVBand="0" w:evenVBand="0" w:oddHBand="0" w:evenHBand="0" w:firstRowFirstColumn="0" w:firstRowLastColumn="0" w:lastRowFirstColumn="0" w:lastRowLastColumn="0"/>
            <w:tcW w:w="1028" w:type="dxa"/>
          </w:tcPr>
          <w:p w14:paraId="1D583608" w14:textId="77777777" w:rsidR="001C3D13" w:rsidRPr="00B82012" w:rsidRDefault="001C3D13" w:rsidP="00830453">
            <w:pPr>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0.5</w:t>
            </w:r>
          </w:p>
        </w:tc>
        <w:tc>
          <w:tcPr>
            <w:tcW w:w="1002" w:type="dxa"/>
          </w:tcPr>
          <w:p w14:paraId="5C1D7FBC"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8</w:t>
            </w:r>
          </w:p>
        </w:tc>
        <w:tc>
          <w:tcPr>
            <w:tcW w:w="1161" w:type="dxa"/>
          </w:tcPr>
          <w:p w14:paraId="72BA3D4A"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0.25</w:t>
            </w:r>
          </w:p>
        </w:tc>
        <w:tc>
          <w:tcPr>
            <w:tcW w:w="1231" w:type="dxa"/>
          </w:tcPr>
          <w:p w14:paraId="6DCE3298"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1.0000</w:t>
            </w:r>
          </w:p>
        </w:tc>
        <w:tc>
          <w:tcPr>
            <w:tcW w:w="1173" w:type="dxa"/>
          </w:tcPr>
          <w:p w14:paraId="1A77F505"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0.0000</w:t>
            </w:r>
          </w:p>
        </w:tc>
        <w:tc>
          <w:tcPr>
            <w:tcW w:w="1218" w:type="dxa"/>
          </w:tcPr>
          <w:p w14:paraId="06FF87C7"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0.9941</w:t>
            </w:r>
          </w:p>
        </w:tc>
        <w:tc>
          <w:tcPr>
            <w:tcW w:w="1160" w:type="dxa"/>
          </w:tcPr>
          <w:p w14:paraId="1408914C"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0.0180</w:t>
            </w:r>
          </w:p>
        </w:tc>
        <w:tc>
          <w:tcPr>
            <w:tcW w:w="1043" w:type="dxa"/>
          </w:tcPr>
          <w:p w14:paraId="27BAC656"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1.0000</w:t>
            </w:r>
          </w:p>
        </w:tc>
      </w:tr>
      <w:tr w:rsidR="00B82012" w:rsidRPr="00B82012" w14:paraId="2F73080C" w14:textId="77777777" w:rsidTr="00272455">
        <w:tc>
          <w:tcPr>
            <w:cnfStyle w:val="001000000000" w:firstRow="0" w:lastRow="0" w:firstColumn="1" w:lastColumn="0" w:oddVBand="0" w:evenVBand="0" w:oddHBand="0" w:evenHBand="0" w:firstRowFirstColumn="0" w:firstRowLastColumn="0" w:lastRowFirstColumn="0" w:lastRowLastColumn="0"/>
            <w:tcW w:w="1028" w:type="dxa"/>
          </w:tcPr>
          <w:p w14:paraId="10E728DF" w14:textId="77777777" w:rsidR="001C3D13" w:rsidRPr="00B82012" w:rsidRDefault="001C3D13" w:rsidP="00830453">
            <w:pPr>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0.5</w:t>
            </w:r>
          </w:p>
        </w:tc>
        <w:tc>
          <w:tcPr>
            <w:tcW w:w="1002" w:type="dxa"/>
          </w:tcPr>
          <w:p w14:paraId="0F17A61E"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8</w:t>
            </w:r>
          </w:p>
        </w:tc>
        <w:tc>
          <w:tcPr>
            <w:tcW w:w="1161" w:type="dxa"/>
          </w:tcPr>
          <w:p w14:paraId="194C7BBB"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0.30</w:t>
            </w:r>
          </w:p>
        </w:tc>
        <w:tc>
          <w:tcPr>
            <w:tcW w:w="1231" w:type="dxa"/>
          </w:tcPr>
          <w:p w14:paraId="26337C91"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1.0000</w:t>
            </w:r>
          </w:p>
        </w:tc>
        <w:tc>
          <w:tcPr>
            <w:tcW w:w="1173" w:type="dxa"/>
          </w:tcPr>
          <w:p w14:paraId="203E9308"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0.0000</w:t>
            </w:r>
          </w:p>
        </w:tc>
        <w:tc>
          <w:tcPr>
            <w:tcW w:w="1218" w:type="dxa"/>
          </w:tcPr>
          <w:p w14:paraId="1B9B50E8"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0.9941</w:t>
            </w:r>
          </w:p>
        </w:tc>
        <w:tc>
          <w:tcPr>
            <w:tcW w:w="1160" w:type="dxa"/>
          </w:tcPr>
          <w:p w14:paraId="307B9432"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0.0180</w:t>
            </w:r>
          </w:p>
        </w:tc>
        <w:tc>
          <w:tcPr>
            <w:tcW w:w="1043" w:type="dxa"/>
          </w:tcPr>
          <w:p w14:paraId="0FF119AF"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1.0000</w:t>
            </w:r>
          </w:p>
        </w:tc>
      </w:tr>
      <w:tr w:rsidR="00B82012" w:rsidRPr="00B82012" w14:paraId="59B99A61" w14:textId="77777777" w:rsidTr="00272455">
        <w:tc>
          <w:tcPr>
            <w:cnfStyle w:val="001000000000" w:firstRow="0" w:lastRow="0" w:firstColumn="1" w:lastColumn="0" w:oddVBand="0" w:evenVBand="0" w:oddHBand="0" w:evenHBand="0" w:firstRowFirstColumn="0" w:firstRowLastColumn="0" w:lastRowFirstColumn="0" w:lastRowLastColumn="0"/>
            <w:tcW w:w="1028" w:type="dxa"/>
          </w:tcPr>
          <w:p w14:paraId="6B08740C" w14:textId="77777777" w:rsidR="001C3D13" w:rsidRPr="00B82012" w:rsidRDefault="001C3D13" w:rsidP="00830453">
            <w:pPr>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0.8</w:t>
            </w:r>
          </w:p>
        </w:tc>
        <w:tc>
          <w:tcPr>
            <w:tcW w:w="1002" w:type="dxa"/>
          </w:tcPr>
          <w:p w14:paraId="3E58D956"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3</w:t>
            </w:r>
          </w:p>
        </w:tc>
        <w:tc>
          <w:tcPr>
            <w:tcW w:w="1161" w:type="dxa"/>
          </w:tcPr>
          <w:p w14:paraId="71967E26"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0.20</w:t>
            </w:r>
          </w:p>
        </w:tc>
        <w:tc>
          <w:tcPr>
            <w:tcW w:w="1231" w:type="dxa"/>
          </w:tcPr>
          <w:p w14:paraId="357263B4"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0.5700</w:t>
            </w:r>
          </w:p>
        </w:tc>
        <w:tc>
          <w:tcPr>
            <w:tcW w:w="1173" w:type="dxa"/>
          </w:tcPr>
          <w:p w14:paraId="0067B973"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0.0843</w:t>
            </w:r>
          </w:p>
        </w:tc>
        <w:tc>
          <w:tcPr>
            <w:tcW w:w="1218" w:type="dxa"/>
          </w:tcPr>
          <w:p w14:paraId="26422814"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0.9868</w:t>
            </w:r>
          </w:p>
        </w:tc>
        <w:tc>
          <w:tcPr>
            <w:tcW w:w="1160" w:type="dxa"/>
          </w:tcPr>
          <w:p w14:paraId="53083CB1"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0.0596</w:t>
            </w:r>
          </w:p>
        </w:tc>
        <w:tc>
          <w:tcPr>
            <w:tcW w:w="1043" w:type="dxa"/>
          </w:tcPr>
          <w:p w14:paraId="7E0D27B7"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0.9875</w:t>
            </w:r>
          </w:p>
        </w:tc>
      </w:tr>
      <w:tr w:rsidR="00B82012" w:rsidRPr="00B82012" w14:paraId="6E64C7D1" w14:textId="77777777" w:rsidTr="00272455">
        <w:tc>
          <w:tcPr>
            <w:cnfStyle w:val="001000000000" w:firstRow="0" w:lastRow="0" w:firstColumn="1" w:lastColumn="0" w:oddVBand="0" w:evenVBand="0" w:oddHBand="0" w:evenHBand="0" w:firstRowFirstColumn="0" w:firstRowLastColumn="0" w:lastRowFirstColumn="0" w:lastRowLastColumn="0"/>
            <w:tcW w:w="1028" w:type="dxa"/>
          </w:tcPr>
          <w:p w14:paraId="406461AA" w14:textId="77777777" w:rsidR="001C3D13" w:rsidRPr="00B82012" w:rsidRDefault="001C3D13" w:rsidP="00830453">
            <w:pPr>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0.8</w:t>
            </w:r>
          </w:p>
        </w:tc>
        <w:tc>
          <w:tcPr>
            <w:tcW w:w="1002" w:type="dxa"/>
          </w:tcPr>
          <w:p w14:paraId="66039C35"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3</w:t>
            </w:r>
          </w:p>
        </w:tc>
        <w:tc>
          <w:tcPr>
            <w:tcW w:w="1161" w:type="dxa"/>
          </w:tcPr>
          <w:p w14:paraId="338C9B36"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0.25</w:t>
            </w:r>
          </w:p>
        </w:tc>
        <w:tc>
          <w:tcPr>
            <w:tcW w:w="1231" w:type="dxa"/>
          </w:tcPr>
          <w:p w14:paraId="342B270E"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0.5700</w:t>
            </w:r>
          </w:p>
        </w:tc>
        <w:tc>
          <w:tcPr>
            <w:tcW w:w="1173" w:type="dxa"/>
          </w:tcPr>
          <w:p w14:paraId="76862604"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0.0843</w:t>
            </w:r>
          </w:p>
        </w:tc>
        <w:tc>
          <w:tcPr>
            <w:tcW w:w="1218" w:type="dxa"/>
          </w:tcPr>
          <w:p w14:paraId="136D50CE"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0.9868</w:t>
            </w:r>
          </w:p>
        </w:tc>
        <w:tc>
          <w:tcPr>
            <w:tcW w:w="1160" w:type="dxa"/>
          </w:tcPr>
          <w:p w14:paraId="63C1B14C"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0.0596</w:t>
            </w:r>
          </w:p>
        </w:tc>
        <w:tc>
          <w:tcPr>
            <w:tcW w:w="1043" w:type="dxa"/>
          </w:tcPr>
          <w:p w14:paraId="18BB8EDF"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0.9875</w:t>
            </w:r>
          </w:p>
        </w:tc>
      </w:tr>
      <w:tr w:rsidR="00B82012" w:rsidRPr="00B82012" w14:paraId="7817C05D" w14:textId="77777777" w:rsidTr="00272455">
        <w:tc>
          <w:tcPr>
            <w:cnfStyle w:val="001000000000" w:firstRow="0" w:lastRow="0" w:firstColumn="1" w:lastColumn="0" w:oddVBand="0" w:evenVBand="0" w:oddHBand="0" w:evenHBand="0" w:firstRowFirstColumn="0" w:firstRowLastColumn="0" w:lastRowFirstColumn="0" w:lastRowLastColumn="0"/>
            <w:tcW w:w="1028" w:type="dxa"/>
          </w:tcPr>
          <w:p w14:paraId="2B528FB8" w14:textId="77777777" w:rsidR="001C3D13" w:rsidRPr="00B82012" w:rsidRDefault="001C3D13" w:rsidP="00830453">
            <w:pPr>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0.8</w:t>
            </w:r>
          </w:p>
        </w:tc>
        <w:tc>
          <w:tcPr>
            <w:tcW w:w="1002" w:type="dxa"/>
          </w:tcPr>
          <w:p w14:paraId="196043D0"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3</w:t>
            </w:r>
          </w:p>
        </w:tc>
        <w:tc>
          <w:tcPr>
            <w:tcW w:w="1161" w:type="dxa"/>
          </w:tcPr>
          <w:p w14:paraId="1D163E5C"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0.30</w:t>
            </w:r>
          </w:p>
        </w:tc>
        <w:tc>
          <w:tcPr>
            <w:tcW w:w="1231" w:type="dxa"/>
          </w:tcPr>
          <w:p w14:paraId="796300F2"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0.5700</w:t>
            </w:r>
          </w:p>
        </w:tc>
        <w:tc>
          <w:tcPr>
            <w:tcW w:w="1173" w:type="dxa"/>
          </w:tcPr>
          <w:p w14:paraId="66284696"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0.0843</w:t>
            </w:r>
          </w:p>
        </w:tc>
        <w:tc>
          <w:tcPr>
            <w:tcW w:w="1218" w:type="dxa"/>
          </w:tcPr>
          <w:p w14:paraId="3228E04E"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0.9868</w:t>
            </w:r>
          </w:p>
        </w:tc>
        <w:tc>
          <w:tcPr>
            <w:tcW w:w="1160" w:type="dxa"/>
          </w:tcPr>
          <w:p w14:paraId="6531D4D2"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0.0596</w:t>
            </w:r>
          </w:p>
        </w:tc>
        <w:tc>
          <w:tcPr>
            <w:tcW w:w="1043" w:type="dxa"/>
          </w:tcPr>
          <w:p w14:paraId="43BE56E1"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0.9875</w:t>
            </w:r>
          </w:p>
        </w:tc>
      </w:tr>
      <w:tr w:rsidR="00B82012" w:rsidRPr="00B82012" w14:paraId="5F24D819" w14:textId="77777777" w:rsidTr="00272455">
        <w:tc>
          <w:tcPr>
            <w:cnfStyle w:val="001000000000" w:firstRow="0" w:lastRow="0" w:firstColumn="1" w:lastColumn="0" w:oddVBand="0" w:evenVBand="0" w:oddHBand="0" w:evenHBand="0" w:firstRowFirstColumn="0" w:firstRowLastColumn="0" w:lastRowFirstColumn="0" w:lastRowLastColumn="0"/>
            <w:tcW w:w="1028" w:type="dxa"/>
          </w:tcPr>
          <w:p w14:paraId="423BACB1" w14:textId="77777777" w:rsidR="001C3D13" w:rsidRPr="00B82012" w:rsidRDefault="001C3D13" w:rsidP="00830453">
            <w:pPr>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0.8</w:t>
            </w:r>
          </w:p>
        </w:tc>
        <w:tc>
          <w:tcPr>
            <w:tcW w:w="1002" w:type="dxa"/>
          </w:tcPr>
          <w:p w14:paraId="065CD45A"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5</w:t>
            </w:r>
          </w:p>
        </w:tc>
        <w:tc>
          <w:tcPr>
            <w:tcW w:w="1161" w:type="dxa"/>
          </w:tcPr>
          <w:p w14:paraId="324B3033"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0.20</w:t>
            </w:r>
          </w:p>
        </w:tc>
        <w:tc>
          <w:tcPr>
            <w:tcW w:w="1231" w:type="dxa"/>
          </w:tcPr>
          <w:p w14:paraId="0984F484"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0.9400</w:t>
            </w:r>
          </w:p>
        </w:tc>
        <w:tc>
          <w:tcPr>
            <w:tcW w:w="1173" w:type="dxa"/>
          </w:tcPr>
          <w:p w14:paraId="4CA51337"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0.1020</w:t>
            </w:r>
          </w:p>
        </w:tc>
        <w:tc>
          <w:tcPr>
            <w:tcW w:w="1218" w:type="dxa"/>
          </w:tcPr>
          <w:p w14:paraId="73DF05B6"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0.9836</w:t>
            </w:r>
          </w:p>
        </w:tc>
        <w:tc>
          <w:tcPr>
            <w:tcW w:w="1160" w:type="dxa"/>
          </w:tcPr>
          <w:p w14:paraId="4DEB0410"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0.0495</w:t>
            </w:r>
          </w:p>
        </w:tc>
        <w:tc>
          <w:tcPr>
            <w:tcW w:w="1043" w:type="dxa"/>
          </w:tcPr>
          <w:p w14:paraId="4C07B7D9"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0.9875</w:t>
            </w:r>
          </w:p>
        </w:tc>
      </w:tr>
      <w:tr w:rsidR="00B82012" w:rsidRPr="00B82012" w14:paraId="431D3A95" w14:textId="77777777" w:rsidTr="00272455">
        <w:tc>
          <w:tcPr>
            <w:cnfStyle w:val="001000000000" w:firstRow="0" w:lastRow="0" w:firstColumn="1" w:lastColumn="0" w:oddVBand="0" w:evenVBand="0" w:oddHBand="0" w:evenHBand="0" w:firstRowFirstColumn="0" w:firstRowLastColumn="0" w:lastRowFirstColumn="0" w:lastRowLastColumn="0"/>
            <w:tcW w:w="1028" w:type="dxa"/>
          </w:tcPr>
          <w:p w14:paraId="23830FE0" w14:textId="77777777" w:rsidR="001C3D13" w:rsidRPr="00B82012" w:rsidRDefault="001C3D13" w:rsidP="00830453">
            <w:pPr>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0.8</w:t>
            </w:r>
          </w:p>
        </w:tc>
        <w:tc>
          <w:tcPr>
            <w:tcW w:w="1002" w:type="dxa"/>
          </w:tcPr>
          <w:p w14:paraId="7604C137"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5</w:t>
            </w:r>
          </w:p>
        </w:tc>
        <w:tc>
          <w:tcPr>
            <w:tcW w:w="1161" w:type="dxa"/>
          </w:tcPr>
          <w:p w14:paraId="2F7547B4"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0.25</w:t>
            </w:r>
          </w:p>
        </w:tc>
        <w:tc>
          <w:tcPr>
            <w:tcW w:w="1231" w:type="dxa"/>
          </w:tcPr>
          <w:p w14:paraId="414C8D72"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0.9400</w:t>
            </w:r>
          </w:p>
        </w:tc>
        <w:tc>
          <w:tcPr>
            <w:tcW w:w="1173" w:type="dxa"/>
          </w:tcPr>
          <w:p w14:paraId="30DB2C13"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0.1020</w:t>
            </w:r>
          </w:p>
        </w:tc>
        <w:tc>
          <w:tcPr>
            <w:tcW w:w="1218" w:type="dxa"/>
          </w:tcPr>
          <w:p w14:paraId="6336B0B0"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0.9836</w:t>
            </w:r>
          </w:p>
        </w:tc>
        <w:tc>
          <w:tcPr>
            <w:tcW w:w="1160" w:type="dxa"/>
          </w:tcPr>
          <w:p w14:paraId="44253D55"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0.0495</w:t>
            </w:r>
          </w:p>
        </w:tc>
        <w:tc>
          <w:tcPr>
            <w:tcW w:w="1043" w:type="dxa"/>
          </w:tcPr>
          <w:p w14:paraId="63AEC735"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0.9875</w:t>
            </w:r>
          </w:p>
        </w:tc>
      </w:tr>
      <w:tr w:rsidR="00B82012" w:rsidRPr="00B82012" w14:paraId="59DC08A8" w14:textId="77777777" w:rsidTr="00272455">
        <w:tc>
          <w:tcPr>
            <w:cnfStyle w:val="001000000000" w:firstRow="0" w:lastRow="0" w:firstColumn="1" w:lastColumn="0" w:oddVBand="0" w:evenVBand="0" w:oddHBand="0" w:evenHBand="0" w:firstRowFirstColumn="0" w:firstRowLastColumn="0" w:lastRowFirstColumn="0" w:lastRowLastColumn="0"/>
            <w:tcW w:w="1028" w:type="dxa"/>
          </w:tcPr>
          <w:p w14:paraId="535D4968" w14:textId="77777777" w:rsidR="001C3D13" w:rsidRPr="00B82012" w:rsidRDefault="001C3D13" w:rsidP="00830453">
            <w:pPr>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0.8</w:t>
            </w:r>
          </w:p>
        </w:tc>
        <w:tc>
          <w:tcPr>
            <w:tcW w:w="1002" w:type="dxa"/>
          </w:tcPr>
          <w:p w14:paraId="3CD60E79"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5</w:t>
            </w:r>
          </w:p>
        </w:tc>
        <w:tc>
          <w:tcPr>
            <w:tcW w:w="1161" w:type="dxa"/>
          </w:tcPr>
          <w:p w14:paraId="7AF5FCD0"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0.30</w:t>
            </w:r>
          </w:p>
        </w:tc>
        <w:tc>
          <w:tcPr>
            <w:tcW w:w="1231" w:type="dxa"/>
          </w:tcPr>
          <w:p w14:paraId="49F0B4FE"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0.9400</w:t>
            </w:r>
          </w:p>
        </w:tc>
        <w:tc>
          <w:tcPr>
            <w:tcW w:w="1173" w:type="dxa"/>
          </w:tcPr>
          <w:p w14:paraId="325C50D0"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0.1020</w:t>
            </w:r>
          </w:p>
        </w:tc>
        <w:tc>
          <w:tcPr>
            <w:tcW w:w="1218" w:type="dxa"/>
          </w:tcPr>
          <w:p w14:paraId="1A94FB8E"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0.9836</w:t>
            </w:r>
          </w:p>
        </w:tc>
        <w:tc>
          <w:tcPr>
            <w:tcW w:w="1160" w:type="dxa"/>
          </w:tcPr>
          <w:p w14:paraId="60832EB5"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0.0495</w:t>
            </w:r>
          </w:p>
        </w:tc>
        <w:tc>
          <w:tcPr>
            <w:tcW w:w="1043" w:type="dxa"/>
          </w:tcPr>
          <w:p w14:paraId="23A3B178"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0.9875</w:t>
            </w:r>
          </w:p>
        </w:tc>
      </w:tr>
      <w:tr w:rsidR="00B82012" w:rsidRPr="00B82012" w14:paraId="18B74956" w14:textId="77777777" w:rsidTr="00272455">
        <w:tc>
          <w:tcPr>
            <w:cnfStyle w:val="001000000000" w:firstRow="0" w:lastRow="0" w:firstColumn="1" w:lastColumn="0" w:oddVBand="0" w:evenVBand="0" w:oddHBand="0" w:evenHBand="0" w:firstRowFirstColumn="0" w:firstRowLastColumn="0" w:lastRowFirstColumn="0" w:lastRowLastColumn="0"/>
            <w:tcW w:w="1028" w:type="dxa"/>
          </w:tcPr>
          <w:p w14:paraId="6944FA7B" w14:textId="77777777" w:rsidR="001C3D13" w:rsidRPr="00B82012" w:rsidRDefault="001C3D13" w:rsidP="00830453">
            <w:pPr>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0.8</w:t>
            </w:r>
          </w:p>
        </w:tc>
        <w:tc>
          <w:tcPr>
            <w:tcW w:w="1002" w:type="dxa"/>
          </w:tcPr>
          <w:p w14:paraId="164A3EA4"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8</w:t>
            </w:r>
          </w:p>
        </w:tc>
        <w:tc>
          <w:tcPr>
            <w:tcW w:w="1161" w:type="dxa"/>
          </w:tcPr>
          <w:p w14:paraId="3951DA04"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0.20</w:t>
            </w:r>
          </w:p>
        </w:tc>
        <w:tc>
          <w:tcPr>
            <w:tcW w:w="1231" w:type="dxa"/>
          </w:tcPr>
          <w:p w14:paraId="1425AD63"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1.0000</w:t>
            </w:r>
          </w:p>
        </w:tc>
        <w:tc>
          <w:tcPr>
            <w:tcW w:w="1173" w:type="dxa"/>
          </w:tcPr>
          <w:p w14:paraId="047971F4"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0.0000</w:t>
            </w:r>
          </w:p>
        </w:tc>
        <w:tc>
          <w:tcPr>
            <w:tcW w:w="1218" w:type="dxa"/>
          </w:tcPr>
          <w:p w14:paraId="42155FF4"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0.9760</w:t>
            </w:r>
          </w:p>
        </w:tc>
        <w:tc>
          <w:tcPr>
            <w:tcW w:w="1160" w:type="dxa"/>
          </w:tcPr>
          <w:p w14:paraId="490EE3F7"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0.0455</w:t>
            </w:r>
          </w:p>
        </w:tc>
        <w:tc>
          <w:tcPr>
            <w:tcW w:w="1043" w:type="dxa"/>
          </w:tcPr>
          <w:p w14:paraId="5B4C49C7"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0.9875</w:t>
            </w:r>
          </w:p>
        </w:tc>
      </w:tr>
      <w:tr w:rsidR="00B82012" w:rsidRPr="00B82012" w14:paraId="136CC2BF" w14:textId="77777777" w:rsidTr="00272455">
        <w:tc>
          <w:tcPr>
            <w:cnfStyle w:val="001000000000" w:firstRow="0" w:lastRow="0" w:firstColumn="1" w:lastColumn="0" w:oddVBand="0" w:evenVBand="0" w:oddHBand="0" w:evenHBand="0" w:firstRowFirstColumn="0" w:firstRowLastColumn="0" w:lastRowFirstColumn="0" w:lastRowLastColumn="0"/>
            <w:tcW w:w="1028" w:type="dxa"/>
          </w:tcPr>
          <w:p w14:paraId="4A852D40" w14:textId="77777777" w:rsidR="001C3D13" w:rsidRPr="00B82012" w:rsidRDefault="001C3D13" w:rsidP="00830453">
            <w:pPr>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0.8</w:t>
            </w:r>
          </w:p>
        </w:tc>
        <w:tc>
          <w:tcPr>
            <w:tcW w:w="1002" w:type="dxa"/>
          </w:tcPr>
          <w:p w14:paraId="7225D540"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8</w:t>
            </w:r>
          </w:p>
        </w:tc>
        <w:tc>
          <w:tcPr>
            <w:tcW w:w="1161" w:type="dxa"/>
          </w:tcPr>
          <w:p w14:paraId="3072F2C2"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0.25</w:t>
            </w:r>
          </w:p>
        </w:tc>
        <w:tc>
          <w:tcPr>
            <w:tcW w:w="1231" w:type="dxa"/>
          </w:tcPr>
          <w:p w14:paraId="44D7D5B7"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1.0000</w:t>
            </w:r>
          </w:p>
        </w:tc>
        <w:tc>
          <w:tcPr>
            <w:tcW w:w="1173" w:type="dxa"/>
          </w:tcPr>
          <w:p w14:paraId="272EB422"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0.0000</w:t>
            </w:r>
          </w:p>
        </w:tc>
        <w:tc>
          <w:tcPr>
            <w:tcW w:w="1218" w:type="dxa"/>
          </w:tcPr>
          <w:p w14:paraId="45C15059"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0.9760</w:t>
            </w:r>
          </w:p>
        </w:tc>
        <w:tc>
          <w:tcPr>
            <w:tcW w:w="1160" w:type="dxa"/>
          </w:tcPr>
          <w:p w14:paraId="24343190"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0.0455</w:t>
            </w:r>
          </w:p>
        </w:tc>
        <w:tc>
          <w:tcPr>
            <w:tcW w:w="1043" w:type="dxa"/>
          </w:tcPr>
          <w:p w14:paraId="015E22E1"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0.9875</w:t>
            </w:r>
          </w:p>
        </w:tc>
      </w:tr>
      <w:tr w:rsidR="00B82012" w:rsidRPr="00B82012" w14:paraId="45F6BC76" w14:textId="77777777" w:rsidTr="00272455">
        <w:tc>
          <w:tcPr>
            <w:cnfStyle w:val="001000000000" w:firstRow="0" w:lastRow="0" w:firstColumn="1" w:lastColumn="0" w:oddVBand="0" w:evenVBand="0" w:oddHBand="0" w:evenHBand="0" w:firstRowFirstColumn="0" w:firstRowLastColumn="0" w:lastRowFirstColumn="0" w:lastRowLastColumn="0"/>
            <w:tcW w:w="1028" w:type="dxa"/>
          </w:tcPr>
          <w:p w14:paraId="4E77C4EC" w14:textId="77777777" w:rsidR="001C3D13" w:rsidRPr="00B82012" w:rsidRDefault="001C3D13" w:rsidP="00830453">
            <w:pPr>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0.8</w:t>
            </w:r>
          </w:p>
        </w:tc>
        <w:tc>
          <w:tcPr>
            <w:tcW w:w="1002" w:type="dxa"/>
          </w:tcPr>
          <w:p w14:paraId="63CA652A"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8</w:t>
            </w:r>
          </w:p>
        </w:tc>
        <w:tc>
          <w:tcPr>
            <w:tcW w:w="1161" w:type="dxa"/>
          </w:tcPr>
          <w:p w14:paraId="6697F318"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0.30</w:t>
            </w:r>
          </w:p>
        </w:tc>
        <w:tc>
          <w:tcPr>
            <w:tcW w:w="1231" w:type="dxa"/>
          </w:tcPr>
          <w:p w14:paraId="6E55BCB4"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1.0000</w:t>
            </w:r>
          </w:p>
        </w:tc>
        <w:tc>
          <w:tcPr>
            <w:tcW w:w="1173" w:type="dxa"/>
          </w:tcPr>
          <w:p w14:paraId="6A352F30"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0.0000</w:t>
            </w:r>
          </w:p>
        </w:tc>
        <w:tc>
          <w:tcPr>
            <w:tcW w:w="1218" w:type="dxa"/>
          </w:tcPr>
          <w:p w14:paraId="15603090"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0.9760</w:t>
            </w:r>
          </w:p>
        </w:tc>
        <w:tc>
          <w:tcPr>
            <w:tcW w:w="1160" w:type="dxa"/>
          </w:tcPr>
          <w:p w14:paraId="2633BBE9"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0.0455</w:t>
            </w:r>
          </w:p>
        </w:tc>
        <w:tc>
          <w:tcPr>
            <w:tcW w:w="1043" w:type="dxa"/>
          </w:tcPr>
          <w:p w14:paraId="29BCAAF2" w14:textId="77777777" w:rsidR="001C3D13" w:rsidRPr="00B82012" w:rsidRDefault="001C3D13" w:rsidP="00830453">
            <w:pPr>
              <w:cnfStyle w:val="000000000000" w:firstRow="0" w:lastRow="0" w:firstColumn="0" w:lastColumn="0" w:oddVBand="0" w:evenVBand="0" w:oddHBand="0" w:evenHBand="0" w:firstRowFirstColumn="0" w:firstRowLastColumn="0" w:lastRowFirstColumn="0" w:lastRowLastColumn="0"/>
              <w:rPr>
                <w:rFonts w:asciiTheme="minorEastAsia" w:hAnsiTheme="minorEastAsia"/>
                <w:iCs/>
                <w:color w:val="000000" w:themeColor="text1"/>
                <w:sz w:val="20"/>
                <w:szCs w:val="20"/>
              </w:rPr>
            </w:pPr>
            <w:r w:rsidRPr="00B82012">
              <w:rPr>
                <w:rFonts w:asciiTheme="minorEastAsia" w:hAnsiTheme="minorEastAsia"/>
                <w:iCs/>
                <w:color w:val="000000" w:themeColor="text1"/>
                <w:sz w:val="20"/>
                <w:szCs w:val="20"/>
              </w:rPr>
              <w:t>0.9875</w:t>
            </w:r>
          </w:p>
        </w:tc>
      </w:tr>
    </w:tbl>
    <w:p w14:paraId="0320E1CC" w14:textId="328DF566" w:rsidR="0027150F" w:rsidRPr="00B82012" w:rsidRDefault="00272455" w:rsidP="00272455">
      <w:pPr>
        <w:spacing w:after="0"/>
        <w:jc w:val="center"/>
        <w:rPr>
          <w:rFonts w:asciiTheme="minorEastAsia" w:hAnsiTheme="minorEastAsia"/>
          <w:iCs/>
          <w:color w:val="000000" w:themeColor="text1"/>
          <w:sz w:val="20"/>
          <w:szCs w:val="20"/>
        </w:rPr>
      </w:pPr>
      <w:r w:rsidRPr="00426035">
        <w:rPr>
          <w:rFonts w:asciiTheme="minorEastAsia" w:hAnsiTheme="minorEastAsia" w:cs="굴림"/>
          <w:color w:val="000000" w:themeColor="text1"/>
          <w:kern w:val="0"/>
          <w:sz w:val="20"/>
          <w:szCs w:val="20"/>
          <w14:ligatures w14:val="none"/>
        </w:rPr>
        <w:t xml:space="preserve">표 </w:t>
      </w:r>
      <w:r w:rsidRPr="00426035">
        <w:rPr>
          <w:rFonts w:asciiTheme="minorEastAsia" w:hAnsiTheme="minorEastAsia" w:cs="굴림" w:hint="eastAsia"/>
          <w:color w:val="000000" w:themeColor="text1"/>
          <w:kern w:val="0"/>
          <w:sz w:val="20"/>
          <w:szCs w:val="20"/>
          <w14:ligatures w14:val="none"/>
        </w:rPr>
        <w:t xml:space="preserve">16: </w:t>
      </w:r>
      <w:r w:rsidRPr="00426035">
        <w:rPr>
          <w:rFonts w:asciiTheme="minorEastAsia" w:hAnsiTheme="minorEastAsia"/>
          <w:color w:val="000000" w:themeColor="text1"/>
          <w:sz w:val="20"/>
          <w:szCs w:val="20"/>
        </w:rPr>
        <w:t>α 파라미터에 따른 Recall@k 및 nDCG@k 상세 지표</w:t>
      </w:r>
    </w:p>
    <w:p w14:paraId="6B625E84" w14:textId="77777777" w:rsidR="00272455" w:rsidRPr="00426035" w:rsidRDefault="00272455" w:rsidP="003C377C">
      <w:pPr>
        <w:spacing w:after="0"/>
        <w:rPr>
          <w:rFonts w:asciiTheme="minorEastAsia" w:hAnsiTheme="minorEastAsia"/>
          <w:color w:val="000000" w:themeColor="text1"/>
          <w:sz w:val="20"/>
          <w:szCs w:val="20"/>
        </w:rPr>
      </w:pPr>
    </w:p>
    <w:p w14:paraId="71CB9CDD" w14:textId="0B0C2133" w:rsidR="00527082" w:rsidRPr="00B82012" w:rsidRDefault="00BA0AF8" w:rsidP="00A21270">
      <w:pPr>
        <w:pStyle w:val="4"/>
        <w:rPr>
          <w:rFonts w:asciiTheme="minorEastAsia" w:hAnsiTheme="minorEastAsia"/>
          <w:sz w:val="20"/>
          <w:szCs w:val="20"/>
        </w:rPr>
      </w:pPr>
      <w:r w:rsidRPr="00426035">
        <w:rPr>
          <w:rFonts w:hint="eastAsia"/>
        </w:rPr>
        <w:t>4.7</w:t>
      </w:r>
      <w:r w:rsidR="00527082" w:rsidRPr="00B82012">
        <w:rPr>
          <w:rFonts w:asciiTheme="minorEastAsia" w:hAnsiTheme="minorEastAsia"/>
          <w:sz w:val="20"/>
          <w:szCs w:val="20"/>
        </w:rPr>
        <w:t xml:space="preserve"> 교차언어 검색 분석</w:t>
      </w:r>
    </w:p>
    <w:p w14:paraId="2B4DB8BB" w14:textId="77777777" w:rsidR="00527082" w:rsidRPr="00B82012" w:rsidRDefault="00A01AA3" w:rsidP="00A01AA3">
      <w:pPr>
        <w:spacing w:after="0"/>
        <w:jc w:val="both"/>
        <w:rPr>
          <w:rFonts w:asciiTheme="minorEastAsia" w:hAnsiTheme="minorEastAsia"/>
          <w:color w:val="000000" w:themeColor="text1"/>
          <w:sz w:val="20"/>
          <w:szCs w:val="20"/>
        </w:rPr>
      </w:pPr>
      <w:r w:rsidRPr="00B82012">
        <w:rPr>
          <w:rFonts w:asciiTheme="minorEastAsia" w:hAnsiTheme="minorEastAsia"/>
          <w:color w:val="000000" w:themeColor="text1"/>
          <w:sz w:val="20"/>
          <w:szCs w:val="20"/>
        </w:rPr>
        <w:t>BGE-M3의 다국어 성능을 검증하기 위해 교차언어 검색 시나리오를 평가하였다. 한국어 쿼리로 영어 문서를 검색하는 경우(ko→en)와 그 반대(en→ko) 시나리오를 구성하였다.</w:t>
      </w:r>
      <w:r w:rsidRPr="00B82012">
        <w:rPr>
          <w:rFonts w:asciiTheme="minorEastAsia" w:hAnsiTheme="minorEastAsia" w:hint="eastAsia"/>
          <w:color w:val="000000" w:themeColor="text1"/>
          <w:sz w:val="20"/>
          <w:szCs w:val="20"/>
        </w:rPr>
        <w:t xml:space="preserve"> </w:t>
      </w:r>
      <w:r w:rsidRPr="00B82012">
        <w:rPr>
          <w:rFonts w:asciiTheme="minorEastAsia" w:hAnsiTheme="minorEastAsia"/>
          <w:color w:val="000000" w:themeColor="text1"/>
          <w:sz w:val="20"/>
          <w:szCs w:val="20"/>
        </w:rPr>
        <w:t>현재 평가는 동일 언어 중심의 QA 라벨을 기반으로 수행되었으므로, 교차언어 검색의 정량적 평가는 별도의 수작업 라벨링이 필요하다. 다만 BGE-M3는 다국어 문장 임베딩을 공유 벡터 공간에서 학습하였기 때문에, 한국어–영어 간 개념적 유사성 탐지가 가능하며, 향후 교차언어 라벨링을 통한 성능 정량화 및 다국어 RAG 확장 실험(예: ko→en 질의 기반 생성 응답 평가) 의 기초로 활용될 수 있다.</w:t>
      </w:r>
    </w:p>
    <w:p w14:paraId="5FB4ADE1" w14:textId="77777777" w:rsidR="00527082" w:rsidRPr="00B82012" w:rsidRDefault="00527082" w:rsidP="003C377C">
      <w:pPr>
        <w:widowControl/>
        <w:wordWrap/>
        <w:autoSpaceDE/>
        <w:autoSpaceDN/>
        <w:spacing w:after="0"/>
        <w:jc w:val="both"/>
        <w:outlineLvl w:val="1"/>
        <w:rPr>
          <w:rFonts w:asciiTheme="minorEastAsia" w:hAnsiTheme="minorEastAsia" w:cs="굴림"/>
          <w:color w:val="000000" w:themeColor="text1"/>
          <w:kern w:val="0"/>
          <w:sz w:val="20"/>
          <w:szCs w:val="20"/>
          <w14:ligatures w14:val="none"/>
        </w:rPr>
      </w:pPr>
    </w:p>
    <w:p w14:paraId="040FB191" w14:textId="77777777" w:rsidR="00532BE3" w:rsidRPr="00426035" w:rsidRDefault="00532BE3" w:rsidP="003C377C">
      <w:pPr>
        <w:widowControl/>
        <w:wordWrap/>
        <w:autoSpaceDE/>
        <w:autoSpaceDN/>
        <w:spacing w:after="0"/>
        <w:jc w:val="both"/>
        <w:outlineLvl w:val="1"/>
        <w:rPr>
          <w:rFonts w:asciiTheme="minorEastAsia" w:hAnsiTheme="minorEastAsia" w:cs="굴림"/>
          <w:color w:val="000000" w:themeColor="text1"/>
          <w:kern w:val="0"/>
          <w:sz w:val="20"/>
          <w:szCs w:val="20"/>
          <w14:ligatures w14:val="none"/>
        </w:rPr>
      </w:pPr>
    </w:p>
    <w:p w14:paraId="698B45F5" w14:textId="77777777" w:rsidR="00532BE3" w:rsidRPr="00426035" w:rsidRDefault="00532BE3" w:rsidP="003C377C">
      <w:pPr>
        <w:widowControl/>
        <w:wordWrap/>
        <w:autoSpaceDE/>
        <w:autoSpaceDN/>
        <w:spacing w:after="0"/>
        <w:jc w:val="both"/>
        <w:outlineLvl w:val="1"/>
        <w:rPr>
          <w:rFonts w:asciiTheme="minorEastAsia" w:hAnsiTheme="minorEastAsia" w:cs="굴림"/>
          <w:color w:val="000000" w:themeColor="text1"/>
          <w:kern w:val="0"/>
          <w:sz w:val="20"/>
          <w:szCs w:val="20"/>
          <w14:ligatures w14:val="none"/>
        </w:rPr>
      </w:pPr>
    </w:p>
    <w:p w14:paraId="049918F8" w14:textId="77777777" w:rsidR="00532BE3" w:rsidRPr="00426035" w:rsidRDefault="00532BE3" w:rsidP="003C377C">
      <w:pPr>
        <w:widowControl/>
        <w:wordWrap/>
        <w:autoSpaceDE/>
        <w:autoSpaceDN/>
        <w:spacing w:after="0"/>
        <w:jc w:val="both"/>
        <w:outlineLvl w:val="1"/>
        <w:rPr>
          <w:rFonts w:asciiTheme="minorEastAsia" w:hAnsiTheme="minorEastAsia" w:cs="굴림"/>
          <w:color w:val="000000" w:themeColor="text1"/>
          <w:kern w:val="0"/>
          <w:sz w:val="20"/>
          <w:szCs w:val="20"/>
          <w14:ligatures w14:val="none"/>
        </w:rPr>
      </w:pPr>
    </w:p>
    <w:p w14:paraId="6F4D0473" w14:textId="77777777" w:rsidR="00532BE3" w:rsidRPr="00426035" w:rsidRDefault="00532BE3" w:rsidP="003C377C">
      <w:pPr>
        <w:widowControl/>
        <w:wordWrap/>
        <w:autoSpaceDE/>
        <w:autoSpaceDN/>
        <w:spacing w:after="0"/>
        <w:jc w:val="both"/>
        <w:outlineLvl w:val="1"/>
        <w:rPr>
          <w:rFonts w:asciiTheme="minorEastAsia" w:hAnsiTheme="minorEastAsia" w:cs="굴림"/>
          <w:color w:val="000000" w:themeColor="text1"/>
          <w:kern w:val="0"/>
          <w:sz w:val="20"/>
          <w:szCs w:val="20"/>
          <w14:ligatures w14:val="none"/>
        </w:rPr>
      </w:pPr>
    </w:p>
    <w:p w14:paraId="317F89AC" w14:textId="77777777" w:rsidR="00E94659" w:rsidRPr="00B82012" w:rsidRDefault="00E94659" w:rsidP="00A21270">
      <w:pPr>
        <w:pStyle w:val="4"/>
        <w:rPr>
          <w:rFonts w:asciiTheme="minorEastAsia" w:hAnsiTheme="minorEastAsia" w:cs="굴림"/>
          <w:kern w:val="0"/>
          <w:sz w:val="20"/>
          <w:szCs w:val="20"/>
          <w14:ligatures w14:val="none"/>
        </w:rPr>
      </w:pPr>
      <w:r w:rsidRPr="00426035">
        <w:lastRenderedPageBreak/>
        <w:t>4.</w:t>
      </w:r>
      <w:r w:rsidR="00BA0AF8" w:rsidRPr="00B82012">
        <w:rPr>
          <w:rFonts w:asciiTheme="minorEastAsia" w:hAnsiTheme="minorEastAsia" w:cs="굴림" w:hint="eastAsia"/>
          <w:kern w:val="0"/>
          <w:sz w:val="20"/>
          <w:szCs w:val="20"/>
          <w14:ligatures w14:val="none"/>
        </w:rPr>
        <w:t>8</w:t>
      </w:r>
      <w:r w:rsidRPr="00B82012">
        <w:rPr>
          <w:rFonts w:asciiTheme="minorEastAsia" w:hAnsiTheme="minorEastAsia" w:cs="굴림"/>
          <w:kern w:val="0"/>
          <w:sz w:val="20"/>
          <w:szCs w:val="20"/>
          <w14:ligatures w14:val="none"/>
        </w:rPr>
        <w:t xml:space="preserve"> 검색 방식별 종합 비교</w:t>
      </w:r>
    </w:p>
    <w:p w14:paraId="04D16BC5" w14:textId="358B4C95" w:rsidR="00E94659" w:rsidRPr="00B82012" w:rsidRDefault="00E94659" w:rsidP="00367DB6">
      <w:pPr>
        <w:widowControl/>
        <w:wordWrap/>
        <w:autoSpaceDE/>
        <w:autoSpaceDN/>
        <w:ind w:firstLineChars="100" w:firstLine="200"/>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 xml:space="preserve">세 가지 검색 구조(BM25, FAISS, Hybrid)의 종합 비교 결과는 </w:t>
      </w:r>
      <w:r w:rsidR="00737205" w:rsidRPr="00426035">
        <w:rPr>
          <w:rFonts w:asciiTheme="minorEastAsia" w:hAnsiTheme="minorEastAsia" w:cs="굴림"/>
          <w:color w:val="000000" w:themeColor="text1"/>
          <w:kern w:val="0"/>
          <w:sz w:val="20"/>
          <w:szCs w:val="20"/>
          <w14:ligatures w14:val="none"/>
        </w:rPr>
        <w:t>표 16에 요약하였다. 실험은 α=0.2, Top-k=5 기준으로 수행하였다</w:t>
      </w:r>
      <w:r w:rsidRPr="00B82012">
        <w:rPr>
          <w:rFonts w:asciiTheme="minorEastAsia" w:hAnsiTheme="minorEastAsia" w:cs="굴림"/>
          <w:color w:val="000000" w:themeColor="text1"/>
          <w:kern w:val="0"/>
          <w:sz w:val="20"/>
          <w:szCs w:val="20"/>
          <w14:ligatures w14:val="none"/>
        </w:rPr>
        <w:t>.</w:t>
      </w:r>
    </w:p>
    <w:tbl>
      <w:tblPr>
        <w:tblStyle w:val="aa"/>
        <w:tblW w:w="0" w:type="auto"/>
        <w:jc w:val="center"/>
        <w:tblLook w:val="04A0" w:firstRow="1" w:lastRow="0" w:firstColumn="1" w:lastColumn="0" w:noHBand="0" w:noVBand="1"/>
      </w:tblPr>
      <w:tblGrid>
        <w:gridCol w:w="1543"/>
        <w:gridCol w:w="1049"/>
        <w:gridCol w:w="1049"/>
        <w:gridCol w:w="811"/>
        <w:gridCol w:w="3516"/>
      </w:tblGrid>
      <w:tr w:rsidR="00B82012" w:rsidRPr="00B82012" w14:paraId="5943A4BA" w14:textId="77777777" w:rsidTr="00B6317B">
        <w:trPr>
          <w:jc w:val="center"/>
        </w:trPr>
        <w:tc>
          <w:tcPr>
            <w:tcW w:w="0" w:type="auto"/>
            <w:vAlign w:val="center"/>
          </w:tcPr>
          <w:p w14:paraId="712027B3" w14:textId="77777777" w:rsidR="00B6317B" w:rsidRPr="00B82012" w:rsidRDefault="00B6317B"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검색 방식</w:t>
            </w:r>
          </w:p>
        </w:tc>
        <w:tc>
          <w:tcPr>
            <w:tcW w:w="0" w:type="auto"/>
            <w:vAlign w:val="center"/>
          </w:tcPr>
          <w:p w14:paraId="799FF4A3" w14:textId="77777777" w:rsidR="00B6317B" w:rsidRPr="00B82012" w:rsidRDefault="00B6317B"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Recall@5</w:t>
            </w:r>
          </w:p>
        </w:tc>
        <w:tc>
          <w:tcPr>
            <w:tcW w:w="0" w:type="auto"/>
            <w:vAlign w:val="center"/>
          </w:tcPr>
          <w:p w14:paraId="0878FFBD" w14:textId="77777777" w:rsidR="00B6317B" w:rsidRPr="00B82012" w:rsidRDefault="00B6317B"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nDCG@5</w:t>
            </w:r>
          </w:p>
        </w:tc>
        <w:tc>
          <w:tcPr>
            <w:tcW w:w="0" w:type="auto"/>
            <w:vAlign w:val="center"/>
          </w:tcPr>
          <w:p w14:paraId="24F7A624" w14:textId="77777777" w:rsidR="00B6317B" w:rsidRPr="00B82012" w:rsidRDefault="00B6317B"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MRR</w:t>
            </w:r>
          </w:p>
        </w:tc>
        <w:tc>
          <w:tcPr>
            <w:tcW w:w="0" w:type="auto"/>
            <w:vAlign w:val="center"/>
          </w:tcPr>
          <w:p w14:paraId="4BAD7A8F" w14:textId="77777777" w:rsidR="00B6317B" w:rsidRPr="00B82012" w:rsidRDefault="00B6317B"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주요 특징</w:t>
            </w:r>
          </w:p>
        </w:tc>
      </w:tr>
      <w:tr w:rsidR="00B82012" w:rsidRPr="00B82012" w14:paraId="602BA364" w14:textId="77777777" w:rsidTr="00B6317B">
        <w:trPr>
          <w:jc w:val="center"/>
        </w:trPr>
        <w:tc>
          <w:tcPr>
            <w:tcW w:w="0" w:type="auto"/>
            <w:vAlign w:val="center"/>
          </w:tcPr>
          <w:p w14:paraId="1313592D" w14:textId="50731C8B" w:rsidR="00B6317B" w:rsidRPr="00B82012" w:rsidRDefault="00B6317B"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BM25</w:t>
            </w:r>
            <w:r w:rsidR="0085676E" w:rsidRPr="00B82012">
              <w:rPr>
                <w:rFonts w:asciiTheme="minorEastAsia" w:hAnsiTheme="minorEastAsia" w:cs="굴림" w:hint="eastAsia"/>
                <w:color w:val="000000" w:themeColor="text1"/>
                <w:kern w:val="0"/>
                <w:sz w:val="20"/>
                <w:szCs w:val="20"/>
                <w14:ligatures w14:val="none"/>
              </w:rPr>
              <w:t xml:space="preserve"> </w:t>
            </w:r>
            <w:r w:rsidR="0085676E" w:rsidRPr="00B82012">
              <w:rPr>
                <w:rFonts w:asciiTheme="minorEastAsia" w:hAnsiTheme="minorEastAsia" w:cs="굴림"/>
                <w:color w:val="000000" w:themeColor="text1"/>
                <w:kern w:val="0"/>
                <w:sz w:val="20"/>
                <w:szCs w:val="20"/>
                <w14:ligatures w14:val="none"/>
              </w:rPr>
              <w:t>(α=</w:t>
            </w:r>
            <w:r w:rsidR="00317F86" w:rsidRPr="00B82012">
              <w:rPr>
                <w:rFonts w:asciiTheme="minorEastAsia" w:hAnsiTheme="minorEastAsia" w:cs="굴림" w:hint="eastAsia"/>
                <w:color w:val="000000" w:themeColor="text1"/>
                <w:kern w:val="0"/>
                <w:sz w:val="20"/>
                <w:szCs w:val="20"/>
                <w14:ligatures w14:val="none"/>
              </w:rPr>
              <w:t>1.0</w:t>
            </w:r>
            <w:r w:rsidR="0085676E" w:rsidRPr="00B82012">
              <w:rPr>
                <w:rFonts w:asciiTheme="minorEastAsia" w:hAnsiTheme="minorEastAsia" w:cs="굴림"/>
                <w:color w:val="000000" w:themeColor="text1"/>
                <w:kern w:val="0"/>
                <w:sz w:val="20"/>
                <w:szCs w:val="20"/>
                <w14:ligatures w14:val="none"/>
              </w:rPr>
              <w:t>)</w:t>
            </w:r>
          </w:p>
        </w:tc>
        <w:tc>
          <w:tcPr>
            <w:tcW w:w="0" w:type="auto"/>
            <w:vAlign w:val="center"/>
          </w:tcPr>
          <w:p w14:paraId="6850D283" w14:textId="52432C67" w:rsidR="00B6317B" w:rsidRPr="00B82012" w:rsidRDefault="00B6317B"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0.</w:t>
            </w:r>
            <w:r w:rsidR="004B3F37" w:rsidRPr="00B82012">
              <w:rPr>
                <w:rFonts w:asciiTheme="minorEastAsia" w:hAnsiTheme="minorEastAsia" w:cs="굴림" w:hint="eastAsia"/>
                <w:color w:val="000000" w:themeColor="text1"/>
                <w:kern w:val="0"/>
                <w:sz w:val="20"/>
                <w:szCs w:val="20"/>
                <w14:ligatures w14:val="none"/>
              </w:rPr>
              <w:t>550</w:t>
            </w:r>
          </w:p>
        </w:tc>
        <w:tc>
          <w:tcPr>
            <w:tcW w:w="0" w:type="auto"/>
            <w:vAlign w:val="center"/>
          </w:tcPr>
          <w:p w14:paraId="7FA8CA25" w14:textId="104A6225" w:rsidR="00B6317B" w:rsidRPr="00B82012" w:rsidRDefault="00B6317B"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0.</w:t>
            </w:r>
            <w:r w:rsidR="004B3F37" w:rsidRPr="00B82012">
              <w:rPr>
                <w:rFonts w:asciiTheme="minorEastAsia" w:hAnsiTheme="minorEastAsia" w:cs="굴림" w:hint="eastAsia"/>
                <w:color w:val="000000" w:themeColor="text1"/>
                <w:kern w:val="0"/>
                <w:sz w:val="20"/>
                <w:szCs w:val="20"/>
                <w14:ligatures w14:val="none"/>
              </w:rPr>
              <w:t>8775</w:t>
            </w:r>
          </w:p>
        </w:tc>
        <w:tc>
          <w:tcPr>
            <w:tcW w:w="0" w:type="auto"/>
            <w:vAlign w:val="center"/>
          </w:tcPr>
          <w:p w14:paraId="095FF67D" w14:textId="6089DE3D" w:rsidR="00B6317B" w:rsidRPr="00B82012" w:rsidRDefault="00B6317B"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0.</w:t>
            </w:r>
            <w:r w:rsidR="009A72BC" w:rsidRPr="00B82012">
              <w:rPr>
                <w:rFonts w:asciiTheme="minorEastAsia" w:hAnsiTheme="minorEastAsia" w:cs="굴림" w:hint="eastAsia"/>
                <w:color w:val="000000" w:themeColor="text1"/>
                <w:kern w:val="0"/>
                <w:sz w:val="20"/>
                <w:szCs w:val="20"/>
                <w14:ligatures w14:val="none"/>
              </w:rPr>
              <w:t>8625</w:t>
            </w:r>
          </w:p>
        </w:tc>
        <w:tc>
          <w:tcPr>
            <w:tcW w:w="0" w:type="auto"/>
            <w:vAlign w:val="center"/>
          </w:tcPr>
          <w:p w14:paraId="417FD56E" w14:textId="77777777" w:rsidR="00B6317B" w:rsidRPr="00B82012" w:rsidRDefault="00B6317B"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키워드 중심 질의에 강점</w:t>
            </w:r>
          </w:p>
        </w:tc>
      </w:tr>
      <w:tr w:rsidR="00B82012" w:rsidRPr="00B82012" w14:paraId="51677427" w14:textId="77777777" w:rsidTr="00B6317B">
        <w:trPr>
          <w:jc w:val="center"/>
        </w:trPr>
        <w:tc>
          <w:tcPr>
            <w:tcW w:w="0" w:type="auto"/>
            <w:vAlign w:val="center"/>
          </w:tcPr>
          <w:p w14:paraId="052829A5" w14:textId="265662A4" w:rsidR="00B6317B" w:rsidRPr="00B82012" w:rsidRDefault="00B6317B"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FAISS</w:t>
            </w:r>
            <w:r w:rsidR="00317F86" w:rsidRPr="00B82012">
              <w:rPr>
                <w:rFonts w:asciiTheme="minorEastAsia" w:hAnsiTheme="minorEastAsia" w:cs="굴림" w:hint="eastAsia"/>
                <w:color w:val="000000" w:themeColor="text1"/>
                <w:kern w:val="0"/>
                <w:sz w:val="20"/>
                <w:szCs w:val="20"/>
                <w14:ligatures w14:val="none"/>
              </w:rPr>
              <w:t xml:space="preserve"> </w:t>
            </w:r>
            <w:r w:rsidR="00317F86" w:rsidRPr="00B82012">
              <w:rPr>
                <w:rFonts w:asciiTheme="minorEastAsia" w:hAnsiTheme="minorEastAsia" w:cs="굴림"/>
                <w:color w:val="000000" w:themeColor="text1"/>
                <w:kern w:val="0"/>
                <w:sz w:val="20"/>
                <w:szCs w:val="20"/>
                <w14:ligatures w14:val="none"/>
              </w:rPr>
              <w:t>(α=0.</w:t>
            </w:r>
            <w:r w:rsidR="00317F86" w:rsidRPr="00B82012">
              <w:rPr>
                <w:rFonts w:asciiTheme="minorEastAsia" w:hAnsiTheme="minorEastAsia" w:cs="굴림" w:hint="eastAsia"/>
                <w:color w:val="000000" w:themeColor="text1"/>
                <w:kern w:val="0"/>
                <w:sz w:val="20"/>
                <w:szCs w:val="20"/>
                <w14:ligatures w14:val="none"/>
              </w:rPr>
              <w:t>0</w:t>
            </w:r>
            <w:r w:rsidR="00317F86" w:rsidRPr="00B82012">
              <w:rPr>
                <w:rFonts w:asciiTheme="minorEastAsia" w:hAnsiTheme="minorEastAsia" w:cs="굴림"/>
                <w:color w:val="000000" w:themeColor="text1"/>
                <w:kern w:val="0"/>
                <w:sz w:val="20"/>
                <w:szCs w:val="20"/>
                <w14:ligatures w14:val="none"/>
              </w:rPr>
              <w:t>)</w:t>
            </w:r>
          </w:p>
        </w:tc>
        <w:tc>
          <w:tcPr>
            <w:tcW w:w="0" w:type="auto"/>
            <w:vAlign w:val="center"/>
          </w:tcPr>
          <w:p w14:paraId="70D24B25" w14:textId="6DDBCD7B" w:rsidR="00B6317B" w:rsidRPr="00B82012" w:rsidRDefault="00B6317B"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0.</w:t>
            </w:r>
            <w:r w:rsidR="004B3F37" w:rsidRPr="00B82012">
              <w:rPr>
                <w:rFonts w:asciiTheme="minorEastAsia" w:hAnsiTheme="minorEastAsia" w:cs="굴림" w:hint="eastAsia"/>
                <w:color w:val="000000" w:themeColor="text1"/>
                <w:kern w:val="0"/>
                <w:sz w:val="20"/>
                <w:szCs w:val="20"/>
                <w14:ligatures w14:val="none"/>
              </w:rPr>
              <w:t>715</w:t>
            </w:r>
          </w:p>
        </w:tc>
        <w:tc>
          <w:tcPr>
            <w:tcW w:w="0" w:type="auto"/>
            <w:vAlign w:val="center"/>
          </w:tcPr>
          <w:p w14:paraId="4E99D116" w14:textId="706AF82F" w:rsidR="00B6317B" w:rsidRPr="00B82012" w:rsidRDefault="00B6317B"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0.</w:t>
            </w:r>
            <w:r w:rsidR="004B3F37" w:rsidRPr="00B82012">
              <w:rPr>
                <w:rFonts w:asciiTheme="minorEastAsia" w:hAnsiTheme="minorEastAsia" w:cs="굴림" w:hint="eastAsia"/>
                <w:color w:val="000000" w:themeColor="text1"/>
                <w:kern w:val="0"/>
                <w:sz w:val="20"/>
                <w:szCs w:val="20"/>
                <w14:ligatures w14:val="none"/>
              </w:rPr>
              <w:t>9840</w:t>
            </w:r>
          </w:p>
        </w:tc>
        <w:tc>
          <w:tcPr>
            <w:tcW w:w="0" w:type="auto"/>
            <w:vAlign w:val="center"/>
          </w:tcPr>
          <w:p w14:paraId="7DF72290" w14:textId="52985698" w:rsidR="00B6317B" w:rsidRPr="00B82012" w:rsidRDefault="009A72BC"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hint="eastAsia"/>
                <w:color w:val="000000" w:themeColor="text1"/>
                <w:kern w:val="0"/>
                <w:sz w:val="20"/>
                <w:szCs w:val="20"/>
                <w14:ligatures w14:val="none"/>
              </w:rPr>
              <w:t>1.0</w:t>
            </w:r>
          </w:p>
        </w:tc>
        <w:tc>
          <w:tcPr>
            <w:tcW w:w="0" w:type="auto"/>
            <w:vAlign w:val="center"/>
          </w:tcPr>
          <w:p w14:paraId="0CF5EBE5" w14:textId="77777777" w:rsidR="00B6317B" w:rsidRPr="00B82012" w:rsidRDefault="00B6317B"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의미적 문맥 질의에 유리</w:t>
            </w:r>
          </w:p>
        </w:tc>
      </w:tr>
      <w:tr w:rsidR="00B82012" w:rsidRPr="00B82012" w14:paraId="7192D5EC" w14:textId="77777777" w:rsidTr="00B6317B">
        <w:trPr>
          <w:jc w:val="center"/>
        </w:trPr>
        <w:tc>
          <w:tcPr>
            <w:tcW w:w="0" w:type="auto"/>
            <w:vAlign w:val="center"/>
          </w:tcPr>
          <w:p w14:paraId="08DFCC58" w14:textId="08DFCD52" w:rsidR="00B6317B" w:rsidRPr="00B82012" w:rsidRDefault="00B6317B"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Hybrid (α=0.</w:t>
            </w:r>
            <w:r w:rsidR="009A72BC" w:rsidRPr="00B82012">
              <w:rPr>
                <w:rFonts w:asciiTheme="minorEastAsia" w:hAnsiTheme="minorEastAsia" w:cs="굴림" w:hint="eastAsia"/>
                <w:color w:val="000000" w:themeColor="text1"/>
                <w:kern w:val="0"/>
                <w:sz w:val="20"/>
                <w:szCs w:val="20"/>
                <w14:ligatures w14:val="none"/>
              </w:rPr>
              <w:t>2</w:t>
            </w:r>
            <w:r w:rsidRPr="00B82012">
              <w:rPr>
                <w:rFonts w:asciiTheme="minorEastAsia" w:hAnsiTheme="minorEastAsia" w:cs="굴림"/>
                <w:color w:val="000000" w:themeColor="text1"/>
                <w:kern w:val="0"/>
                <w:sz w:val="20"/>
                <w:szCs w:val="20"/>
                <w14:ligatures w14:val="none"/>
              </w:rPr>
              <w:t>)</w:t>
            </w:r>
          </w:p>
        </w:tc>
        <w:tc>
          <w:tcPr>
            <w:tcW w:w="0" w:type="auto"/>
            <w:vAlign w:val="center"/>
          </w:tcPr>
          <w:p w14:paraId="0CAF0D16" w14:textId="1B0CD044" w:rsidR="00B6317B" w:rsidRPr="00B82012" w:rsidRDefault="00B6317B"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0.</w:t>
            </w:r>
            <w:r w:rsidR="004B3F37" w:rsidRPr="00B82012">
              <w:rPr>
                <w:rFonts w:asciiTheme="minorEastAsia" w:hAnsiTheme="minorEastAsia" w:cs="굴림" w:hint="eastAsia"/>
                <w:color w:val="000000" w:themeColor="text1"/>
                <w:kern w:val="0"/>
                <w:sz w:val="20"/>
                <w:szCs w:val="20"/>
                <w14:ligatures w14:val="none"/>
              </w:rPr>
              <w:t>905</w:t>
            </w:r>
          </w:p>
        </w:tc>
        <w:tc>
          <w:tcPr>
            <w:tcW w:w="0" w:type="auto"/>
            <w:vAlign w:val="center"/>
          </w:tcPr>
          <w:p w14:paraId="3295B28D" w14:textId="3676CD7F" w:rsidR="00B6317B" w:rsidRPr="00B82012" w:rsidRDefault="00B6317B"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0.</w:t>
            </w:r>
            <w:r w:rsidR="004B3F37" w:rsidRPr="00B82012">
              <w:rPr>
                <w:rFonts w:asciiTheme="minorEastAsia" w:hAnsiTheme="minorEastAsia" w:cs="굴림" w:hint="eastAsia"/>
                <w:color w:val="000000" w:themeColor="text1"/>
                <w:kern w:val="0"/>
                <w:sz w:val="20"/>
                <w:szCs w:val="20"/>
                <w14:ligatures w14:val="none"/>
              </w:rPr>
              <w:t>9948</w:t>
            </w:r>
          </w:p>
        </w:tc>
        <w:tc>
          <w:tcPr>
            <w:tcW w:w="0" w:type="auto"/>
            <w:vAlign w:val="center"/>
          </w:tcPr>
          <w:p w14:paraId="33EF8F7C" w14:textId="1B880983" w:rsidR="00B6317B" w:rsidRPr="00B82012" w:rsidRDefault="009A72BC"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hint="eastAsia"/>
                <w:color w:val="000000" w:themeColor="text1"/>
                <w:kern w:val="0"/>
                <w:sz w:val="20"/>
                <w:szCs w:val="20"/>
                <w14:ligatures w14:val="none"/>
              </w:rPr>
              <w:t>1.0</w:t>
            </w:r>
          </w:p>
        </w:tc>
        <w:tc>
          <w:tcPr>
            <w:tcW w:w="0" w:type="auto"/>
            <w:vAlign w:val="center"/>
          </w:tcPr>
          <w:p w14:paraId="08604DBC" w14:textId="77777777" w:rsidR="00B6317B" w:rsidRPr="00B82012" w:rsidRDefault="00B6317B" w:rsidP="003C377C">
            <w:pPr>
              <w:widowControl/>
              <w:wordWrap/>
              <w:autoSpaceDE/>
              <w:autoSpaceDN/>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전반적으로 우수하고 안정적인 성능</w:t>
            </w:r>
          </w:p>
        </w:tc>
      </w:tr>
    </w:tbl>
    <w:p w14:paraId="79234FE6" w14:textId="7D8F1301" w:rsidR="00BC7DAF" w:rsidRPr="00426035" w:rsidRDefault="00BC7DAF" w:rsidP="00BC7DAF">
      <w:pPr>
        <w:widowControl/>
        <w:wordWrap/>
        <w:autoSpaceDE/>
        <w:autoSpaceDN/>
        <w:jc w:val="center"/>
        <w:outlineLvl w:val="1"/>
        <w:rPr>
          <w:rFonts w:asciiTheme="minorEastAsia" w:hAnsiTheme="minorEastAsia" w:cs="굴림"/>
          <w:color w:val="000000" w:themeColor="text1"/>
          <w:kern w:val="0"/>
          <w:sz w:val="20"/>
          <w:szCs w:val="20"/>
          <w14:ligatures w14:val="none"/>
        </w:rPr>
      </w:pPr>
      <w:r w:rsidRPr="00426035">
        <w:rPr>
          <w:rFonts w:asciiTheme="minorEastAsia" w:hAnsiTheme="minorEastAsia" w:cs="굴림" w:hint="eastAsia"/>
          <w:color w:val="000000" w:themeColor="text1"/>
          <w:kern w:val="0"/>
          <w:sz w:val="20"/>
          <w:szCs w:val="20"/>
          <w14:ligatures w14:val="none"/>
        </w:rPr>
        <w:t>표</w:t>
      </w:r>
      <w:r w:rsidRPr="00426035">
        <w:rPr>
          <w:rFonts w:asciiTheme="minorEastAsia" w:hAnsiTheme="minorEastAsia" w:cs="굴림"/>
          <w:color w:val="000000" w:themeColor="text1"/>
          <w:kern w:val="0"/>
          <w:sz w:val="20"/>
          <w:szCs w:val="20"/>
          <w14:ligatures w14:val="none"/>
        </w:rPr>
        <w:t xml:space="preserve"> 16: 검색 방식별 검색 성능 비교 (Top-k=5)</w:t>
      </w:r>
    </w:p>
    <w:p w14:paraId="33C90480" w14:textId="03344A00" w:rsidR="00287367" w:rsidRPr="00426035" w:rsidRDefault="00287367" w:rsidP="0018046B">
      <w:pPr>
        <w:widowControl/>
        <w:wordWrap/>
        <w:autoSpaceDE/>
        <w:autoSpaceDN/>
        <w:spacing w:after="0"/>
        <w:jc w:val="both"/>
        <w:outlineLvl w:val="1"/>
        <w:rPr>
          <w:rFonts w:asciiTheme="minorEastAsia" w:hAnsiTheme="minorEastAsia" w:cs="굴림"/>
          <w:color w:val="000000" w:themeColor="text1"/>
          <w:kern w:val="0"/>
          <w:sz w:val="20"/>
          <w:szCs w:val="20"/>
          <w14:ligatures w14:val="none"/>
        </w:rPr>
      </w:pPr>
      <w:r w:rsidRPr="00426035">
        <w:rPr>
          <w:rFonts w:asciiTheme="minorEastAsia" w:hAnsiTheme="minorEastAsia" w:cs="굴림"/>
          <w:color w:val="000000" w:themeColor="text1"/>
          <w:kern w:val="0"/>
          <w:sz w:val="20"/>
          <w:szCs w:val="20"/>
          <w14:ligatures w14:val="none"/>
        </w:rPr>
        <w:t>표 16에서 확인되듯, 하이브리드 검색(α=0.2)은 BM25 및 FAISS 대비 모든 평가 지표에서 우수한 성능을 보였다. 특히 Recall@5 기준으로는 FAISS 대비 26.6%(0.715 → 0.905), BM25 대비 64.5%(0.550 → 0.905)의 성능 향상을 확인하였다. nDCG@5와 MRR 또한 단일 검색 방식보다 높은 값을 기록하였으며, 이는 하이브리드 구조가 키워드 기반 검색(BM25)의 장점과 의미적 문맥 기반 검색(FAISS)의 장점을 동시에 확보함을 의미한다.</w:t>
      </w:r>
    </w:p>
    <w:p w14:paraId="3ADD5FFE" w14:textId="13475D0A" w:rsidR="00E262E5" w:rsidRPr="00B82012" w:rsidRDefault="00E262E5" w:rsidP="00367DB6">
      <w:pPr>
        <w:widowControl/>
        <w:wordWrap/>
        <w:autoSpaceDE/>
        <w:autoSpaceDN/>
        <w:spacing w:before="240" w:after="0"/>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noProof/>
          <w:color w:val="000000" w:themeColor="text1"/>
          <w:kern w:val="0"/>
          <w:sz w:val="20"/>
          <w:szCs w:val="20"/>
          <w14:ligatures w14:val="none"/>
        </w:rPr>
        <w:drawing>
          <wp:inline distT="0" distB="0" distL="0" distR="0" wp14:anchorId="424684B1" wp14:editId="10D51A67">
            <wp:extent cx="5722620" cy="1897380"/>
            <wp:effectExtent l="0" t="0" r="0" b="7620"/>
            <wp:docPr id="1372282938"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2620" cy="1897380"/>
                    </a:xfrm>
                    <a:prstGeom prst="rect">
                      <a:avLst/>
                    </a:prstGeom>
                    <a:noFill/>
                    <a:ln>
                      <a:noFill/>
                    </a:ln>
                  </pic:spPr>
                </pic:pic>
              </a:graphicData>
            </a:graphic>
          </wp:inline>
        </w:drawing>
      </w:r>
    </w:p>
    <w:p w14:paraId="4F1CFE77" w14:textId="22197BE7" w:rsidR="00E262E5" w:rsidRPr="00B82012" w:rsidRDefault="00272455" w:rsidP="00E262E5">
      <w:pPr>
        <w:widowControl/>
        <w:wordWrap/>
        <w:autoSpaceDE/>
        <w:autoSpaceDN/>
        <w:spacing w:after="0"/>
        <w:jc w:val="center"/>
        <w:outlineLvl w:val="1"/>
        <w:rPr>
          <w:rFonts w:asciiTheme="minorEastAsia" w:hAnsiTheme="minorEastAsia" w:cs="굴림"/>
          <w:color w:val="000000" w:themeColor="text1"/>
          <w:kern w:val="0"/>
          <w:sz w:val="20"/>
          <w:szCs w:val="20"/>
          <w14:ligatures w14:val="none"/>
        </w:rPr>
      </w:pPr>
      <w:r w:rsidRPr="00426035">
        <w:rPr>
          <w:rFonts w:asciiTheme="minorEastAsia" w:hAnsiTheme="minorEastAsia" w:cs="굴림" w:hint="eastAsia"/>
          <w:color w:val="000000" w:themeColor="text1"/>
          <w:kern w:val="0"/>
          <w:sz w:val="20"/>
          <w:szCs w:val="20"/>
          <w14:ligatures w14:val="none"/>
        </w:rPr>
        <w:t>그림</w:t>
      </w:r>
      <w:r w:rsidR="00E262E5" w:rsidRPr="00B82012">
        <w:rPr>
          <w:rFonts w:asciiTheme="minorEastAsia" w:hAnsiTheme="minorEastAsia" w:cs="굴림" w:hint="eastAsia"/>
          <w:color w:val="000000" w:themeColor="text1"/>
          <w:kern w:val="0"/>
          <w:sz w:val="20"/>
          <w:szCs w:val="20"/>
          <w14:ligatures w14:val="none"/>
        </w:rPr>
        <w:t xml:space="preserve"> </w:t>
      </w:r>
      <w:r w:rsidR="00876D1A">
        <w:rPr>
          <w:rFonts w:asciiTheme="minorEastAsia" w:hAnsiTheme="minorEastAsia" w:cs="굴림" w:hint="eastAsia"/>
          <w:color w:val="000000" w:themeColor="text1"/>
          <w:kern w:val="0"/>
          <w:sz w:val="20"/>
          <w:szCs w:val="20"/>
          <w14:ligatures w14:val="none"/>
        </w:rPr>
        <w:t>5</w:t>
      </w:r>
      <w:r w:rsidR="00E262E5" w:rsidRPr="00B82012">
        <w:rPr>
          <w:rFonts w:asciiTheme="minorEastAsia" w:hAnsiTheme="minorEastAsia" w:cs="굴림" w:hint="eastAsia"/>
          <w:color w:val="000000" w:themeColor="text1"/>
          <w:kern w:val="0"/>
          <w:sz w:val="20"/>
          <w:szCs w:val="20"/>
          <w14:ligatures w14:val="none"/>
        </w:rPr>
        <w:t xml:space="preserve">: </w:t>
      </w:r>
      <w:r w:rsidR="00393921" w:rsidRPr="00B82012">
        <w:rPr>
          <w:rFonts w:asciiTheme="minorEastAsia" w:hAnsiTheme="minorEastAsia" w:hint="eastAsia"/>
          <w:color w:val="000000" w:themeColor="text1"/>
          <w:sz w:val="20"/>
          <w:szCs w:val="20"/>
        </w:rPr>
        <w:t>순수 검색 방식 대비 하이브리드 검색의 성능 비교 (k=5)</w:t>
      </w:r>
    </w:p>
    <w:p w14:paraId="4E0BB59A" w14:textId="0AC73270" w:rsidR="00CA5CB4" w:rsidRPr="00B82012" w:rsidRDefault="000F42D3" w:rsidP="00166F00">
      <w:pPr>
        <w:widowControl/>
        <w:wordWrap/>
        <w:autoSpaceDE/>
        <w:autoSpaceDN/>
        <w:spacing w:before="240" w:after="0"/>
        <w:jc w:val="both"/>
        <w:outlineLvl w:val="1"/>
        <w:rPr>
          <w:rFonts w:asciiTheme="minorEastAsia" w:hAnsiTheme="minorEastAsia" w:cs="굴림"/>
          <w:color w:val="000000" w:themeColor="text1"/>
          <w:kern w:val="0"/>
          <w:sz w:val="20"/>
          <w:szCs w:val="20"/>
          <w14:ligatures w14:val="none"/>
        </w:rPr>
      </w:pPr>
      <w:r w:rsidRPr="00426035">
        <w:rPr>
          <w:rFonts w:asciiTheme="minorEastAsia" w:hAnsiTheme="minorEastAsia" w:cs="굴림"/>
          <w:color w:val="000000" w:themeColor="text1"/>
          <w:kern w:val="0"/>
          <w:sz w:val="20"/>
          <w:szCs w:val="20"/>
          <w14:ligatures w14:val="none"/>
        </w:rPr>
        <w:t>그림 3은 세 검색 방식의 성능 차이를 시각화한 것이다. BM25는 키워드 중심 질의에서, FAISS는 의미적 문맥 질의에서 각각 장점을 보였으나, 하이브리드 구조는 두 방식의 장점을 동시에 확보하여 가장 안정적이며 균형 잡힌 성능을 보였다. 모든 지표에서 하이브리드가 우수한 결과를 기록하였고, 통계적으로도 유의미한 차이를 확인하였다(paired t-test, p &lt; 0.05). 이러한 결과는 RAG 환경에서 희소 검색과 밀집 검색을 적절히 조합하는 전략이 단일 검색 방식 대비 훨씬 높은 품질의 검색 성능을 실증적으로 확보할 수 있음을 보여준다.</w:t>
      </w:r>
    </w:p>
    <w:p w14:paraId="2771367E" w14:textId="77777777" w:rsidR="007E46F5" w:rsidRPr="00B82012" w:rsidRDefault="007E46F5" w:rsidP="003C377C">
      <w:pPr>
        <w:widowControl/>
        <w:wordWrap/>
        <w:autoSpaceDE/>
        <w:autoSpaceDN/>
        <w:spacing w:after="0"/>
        <w:jc w:val="both"/>
        <w:outlineLvl w:val="1"/>
        <w:rPr>
          <w:rFonts w:asciiTheme="minorEastAsia" w:hAnsiTheme="minorEastAsia" w:cs="굴림"/>
          <w:color w:val="000000" w:themeColor="text1"/>
          <w:kern w:val="0"/>
          <w:sz w:val="20"/>
          <w:szCs w:val="20"/>
          <w14:ligatures w14:val="none"/>
        </w:rPr>
      </w:pPr>
    </w:p>
    <w:p w14:paraId="3D443FC3" w14:textId="77777777" w:rsidR="00E94659" w:rsidRPr="00B82012" w:rsidRDefault="00E94659" w:rsidP="00532BE3">
      <w:pPr>
        <w:pStyle w:val="4"/>
        <w:rPr>
          <w:rFonts w:asciiTheme="minorEastAsia" w:hAnsiTheme="minorEastAsia" w:cs="굴림"/>
          <w:kern w:val="0"/>
          <w:sz w:val="20"/>
          <w:szCs w:val="20"/>
          <w14:ligatures w14:val="none"/>
        </w:rPr>
      </w:pPr>
      <w:r w:rsidRPr="00426035">
        <w:t>4.</w:t>
      </w:r>
      <w:r w:rsidR="00BA0AF8" w:rsidRPr="00B82012">
        <w:rPr>
          <w:rFonts w:asciiTheme="minorEastAsia" w:hAnsiTheme="minorEastAsia" w:cs="굴림" w:hint="eastAsia"/>
          <w:kern w:val="0"/>
          <w:sz w:val="20"/>
          <w:szCs w:val="20"/>
          <w14:ligatures w14:val="none"/>
        </w:rPr>
        <w:t>9</w:t>
      </w:r>
      <w:r w:rsidRPr="00B82012">
        <w:rPr>
          <w:rFonts w:asciiTheme="minorEastAsia" w:hAnsiTheme="minorEastAsia" w:cs="굴림"/>
          <w:kern w:val="0"/>
          <w:sz w:val="20"/>
          <w:szCs w:val="20"/>
          <w14:ligatures w14:val="none"/>
        </w:rPr>
        <w:t xml:space="preserve"> 결과 해석 및 시사점</w:t>
      </w:r>
    </w:p>
    <w:p w14:paraId="7E4EFA52" w14:textId="77777777" w:rsidR="00E94659" w:rsidRPr="00B82012" w:rsidRDefault="00E94659" w:rsidP="003C377C">
      <w:pPr>
        <w:widowControl/>
        <w:wordWrap/>
        <w:autoSpaceDE/>
        <w:autoSpaceDN/>
        <w:spacing w:after="0"/>
        <w:ind w:firstLineChars="100" w:firstLine="200"/>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본 연구의 실험 결과는 다음과 같은 네 가지 시사점을 제시한다.</w:t>
      </w:r>
    </w:p>
    <w:p w14:paraId="36E61DDE" w14:textId="77777777" w:rsidR="00E94659" w:rsidRPr="00B82012" w:rsidRDefault="00E94659" w:rsidP="00A2339A">
      <w:pPr>
        <w:pStyle w:val="a6"/>
        <w:widowControl/>
        <w:numPr>
          <w:ilvl w:val="0"/>
          <w:numId w:val="6"/>
        </w:numPr>
        <w:wordWrap/>
        <w:autoSpaceDE/>
        <w:autoSpaceDN/>
        <w:spacing w:after="0"/>
        <w:ind w:left="567" w:hanging="367"/>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폐쇄망 환경에서도 독립적 하이브리드 검색 구조 구현 가능성 검증</w:t>
      </w:r>
      <w:r w:rsidR="00BE3072" w:rsidRPr="00B82012">
        <w:rPr>
          <w:rFonts w:asciiTheme="minorEastAsia" w:hAnsiTheme="minorEastAsia" w:cs="굴림"/>
          <w:color w:val="000000" w:themeColor="text1"/>
          <w:kern w:val="0"/>
          <w:sz w:val="20"/>
          <w:szCs w:val="20"/>
          <w14:ligatures w14:val="none"/>
        </w:rPr>
        <w:br/>
      </w:r>
      <w:r w:rsidRPr="00B82012">
        <w:rPr>
          <w:rFonts w:asciiTheme="minorEastAsia" w:hAnsiTheme="minorEastAsia" w:cs="굴림"/>
          <w:color w:val="000000" w:themeColor="text1"/>
          <w:kern w:val="0"/>
          <w:sz w:val="20"/>
          <w:szCs w:val="20"/>
          <w14:ligatures w14:val="none"/>
        </w:rPr>
        <w:t>외부 API나 클라우드 자원 없이 오픈소스만으로 완전 재현 가능한 실험 환경을 구축하였다.</w:t>
      </w:r>
    </w:p>
    <w:p w14:paraId="35148DB7" w14:textId="77777777" w:rsidR="00E94659" w:rsidRPr="00B82012" w:rsidRDefault="00E94659" w:rsidP="00A2339A">
      <w:pPr>
        <w:pStyle w:val="a6"/>
        <w:widowControl/>
        <w:numPr>
          <w:ilvl w:val="0"/>
          <w:numId w:val="6"/>
        </w:numPr>
        <w:wordWrap/>
        <w:autoSpaceDE/>
        <w:autoSpaceDN/>
        <w:spacing w:after="0"/>
        <w:ind w:left="567" w:hanging="367"/>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도메인 특화 기술문서의 구조적 특성 반영의 중요성 확인</w:t>
      </w:r>
      <w:r w:rsidR="00BE3072" w:rsidRPr="00B82012">
        <w:rPr>
          <w:rFonts w:asciiTheme="minorEastAsia" w:hAnsiTheme="minorEastAsia" w:cs="굴림"/>
          <w:color w:val="000000" w:themeColor="text1"/>
          <w:kern w:val="0"/>
          <w:sz w:val="20"/>
          <w:szCs w:val="20"/>
          <w14:ligatures w14:val="none"/>
        </w:rPr>
        <w:br/>
      </w:r>
      <w:r w:rsidRPr="00B82012">
        <w:rPr>
          <w:rFonts w:asciiTheme="minorEastAsia" w:hAnsiTheme="minorEastAsia" w:cs="굴림"/>
          <w:color w:val="000000" w:themeColor="text1"/>
          <w:kern w:val="0"/>
          <w:sz w:val="20"/>
          <w:szCs w:val="20"/>
          <w14:ligatures w14:val="none"/>
        </w:rPr>
        <w:t>전처리에서 표·섹션 구조를 유지할 경우, 검색 문맥 정밀도가 현저히 향상되었다.</w:t>
      </w:r>
    </w:p>
    <w:p w14:paraId="708D6491" w14:textId="77777777" w:rsidR="00E94659" w:rsidRPr="00B82012" w:rsidRDefault="00E94659" w:rsidP="00A2339A">
      <w:pPr>
        <w:pStyle w:val="a6"/>
        <w:widowControl/>
        <w:numPr>
          <w:ilvl w:val="0"/>
          <w:numId w:val="6"/>
        </w:numPr>
        <w:wordWrap/>
        <w:autoSpaceDE/>
        <w:autoSpaceDN/>
        <w:spacing w:after="0"/>
        <w:ind w:left="567" w:hanging="367"/>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lastRenderedPageBreak/>
        <w:t>α 가중치 및 전처리의 상호작용 효과 검증</w:t>
      </w:r>
      <w:r w:rsidR="00BE3072" w:rsidRPr="00B82012">
        <w:rPr>
          <w:rFonts w:asciiTheme="minorEastAsia" w:hAnsiTheme="minorEastAsia" w:cs="굴림"/>
          <w:color w:val="000000" w:themeColor="text1"/>
          <w:kern w:val="0"/>
          <w:sz w:val="20"/>
          <w:szCs w:val="20"/>
          <w14:ligatures w14:val="none"/>
        </w:rPr>
        <w:br/>
      </w:r>
      <w:r w:rsidRPr="00B82012">
        <w:rPr>
          <w:rFonts w:asciiTheme="minorEastAsia" w:hAnsiTheme="minorEastAsia" w:cs="굴림"/>
          <w:color w:val="000000" w:themeColor="text1"/>
          <w:kern w:val="0"/>
          <w:sz w:val="20"/>
          <w:szCs w:val="20"/>
          <w14:ligatures w14:val="none"/>
        </w:rPr>
        <w:t>Dense 중심(α↓) 환경에서는 전처리 영향이 크고, Sparse 중심(α↑)에서는 상대적으로 작았다.</w:t>
      </w:r>
      <w:r w:rsidR="00BE3072" w:rsidRPr="00B82012">
        <w:rPr>
          <w:rFonts w:asciiTheme="minorEastAsia" w:hAnsiTheme="minorEastAsia" w:cs="굴림"/>
          <w:color w:val="000000" w:themeColor="text1"/>
          <w:kern w:val="0"/>
          <w:sz w:val="20"/>
          <w:szCs w:val="20"/>
          <w14:ligatures w14:val="none"/>
        </w:rPr>
        <w:t xml:space="preserve"> </w:t>
      </w:r>
      <w:r w:rsidRPr="00B82012">
        <w:rPr>
          <w:rFonts w:asciiTheme="minorEastAsia" w:hAnsiTheme="minorEastAsia" w:cs="굴림"/>
          <w:color w:val="000000" w:themeColor="text1"/>
          <w:kern w:val="0"/>
          <w:sz w:val="20"/>
          <w:szCs w:val="20"/>
          <w14:ligatures w14:val="none"/>
        </w:rPr>
        <w:t>이는 기술문서의 언어적 복잡성과 검색 스코어 분포 차이에 기인한다.</w:t>
      </w:r>
    </w:p>
    <w:p w14:paraId="7B580CA0" w14:textId="77777777" w:rsidR="00E94659" w:rsidRPr="00B82012" w:rsidRDefault="00E94659" w:rsidP="00A2339A">
      <w:pPr>
        <w:pStyle w:val="a6"/>
        <w:widowControl/>
        <w:numPr>
          <w:ilvl w:val="0"/>
          <w:numId w:val="6"/>
        </w:numPr>
        <w:wordWrap/>
        <w:autoSpaceDE/>
        <w:autoSpaceDN/>
        <w:spacing w:after="0"/>
        <w:ind w:left="567" w:hanging="367"/>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olor w:val="000000" w:themeColor="text1"/>
          <w:sz w:val="20"/>
          <w:szCs w:val="20"/>
        </w:rPr>
        <w:t>RAG 시스템 파라미터 최적 조합 제시</w:t>
      </w:r>
      <w:r w:rsidRPr="00B82012">
        <w:rPr>
          <w:rFonts w:asciiTheme="minorEastAsia" w:hAnsiTheme="minorEastAsia"/>
          <w:color w:val="000000" w:themeColor="text1"/>
          <w:sz w:val="20"/>
          <w:szCs w:val="20"/>
        </w:rPr>
        <w:br/>
        <w:t>α=0.2, Top-k=5, Threshold=0.25, 전처리 적용 조합이 가장 높은 nDCG 성능(0.9948)과 안정적인 Recall(0.9050)을 제공</w:t>
      </w:r>
    </w:p>
    <w:p w14:paraId="7BE9635D" w14:textId="77777777" w:rsidR="007E46F5" w:rsidRPr="00B82012" w:rsidRDefault="007E46F5" w:rsidP="008F0DDF">
      <w:pPr>
        <w:widowControl/>
        <w:wordWrap/>
        <w:autoSpaceDE/>
        <w:autoSpaceDN/>
        <w:spacing w:after="0"/>
        <w:jc w:val="both"/>
        <w:outlineLvl w:val="1"/>
        <w:rPr>
          <w:rFonts w:asciiTheme="minorEastAsia" w:hAnsiTheme="minorEastAsia" w:cs="굴림"/>
          <w:color w:val="000000" w:themeColor="text1"/>
          <w:kern w:val="0"/>
          <w:sz w:val="20"/>
          <w:szCs w:val="20"/>
          <w14:ligatures w14:val="none"/>
        </w:rPr>
      </w:pPr>
    </w:p>
    <w:p w14:paraId="4395CFC3" w14:textId="77777777" w:rsidR="00E94659" w:rsidRPr="00B82012" w:rsidRDefault="00E94659" w:rsidP="00532BE3">
      <w:pPr>
        <w:pStyle w:val="4"/>
        <w:rPr>
          <w:rFonts w:asciiTheme="minorEastAsia" w:hAnsiTheme="minorEastAsia" w:cs="굴림"/>
          <w:kern w:val="0"/>
          <w:sz w:val="20"/>
          <w:szCs w:val="20"/>
          <w14:ligatures w14:val="none"/>
        </w:rPr>
      </w:pPr>
      <w:r w:rsidRPr="00426035">
        <w:t>4.</w:t>
      </w:r>
      <w:r w:rsidR="00BA0AF8" w:rsidRPr="00B82012">
        <w:rPr>
          <w:rFonts w:asciiTheme="minorEastAsia" w:hAnsiTheme="minorEastAsia" w:cs="굴림" w:hint="eastAsia"/>
          <w:kern w:val="0"/>
          <w:sz w:val="20"/>
          <w:szCs w:val="20"/>
          <w14:ligatures w14:val="none"/>
        </w:rPr>
        <w:t>10</w:t>
      </w:r>
      <w:r w:rsidRPr="00B82012">
        <w:rPr>
          <w:rFonts w:asciiTheme="minorEastAsia" w:hAnsiTheme="minorEastAsia" w:cs="굴림"/>
          <w:kern w:val="0"/>
          <w:sz w:val="20"/>
          <w:szCs w:val="20"/>
          <w14:ligatures w14:val="none"/>
        </w:rPr>
        <w:t xml:space="preserve"> 요약</w:t>
      </w:r>
    </w:p>
    <w:p w14:paraId="655031BF" w14:textId="77777777" w:rsidR="00E94659" w:rsidRPr="00B82012" w:rsidRDefault="00E94659" w:rsidP="003C377C">
      <w:pPr>
        <w:widowControl/>
        <w:wordWrap/>
        <w:autoSpaceDE/>
        <w:autoSpaceDN/>
        <w:spacing w:after="0"/>
        <w:ind w:firstLineChars="100" w:firstLine="200"/>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본 장의 실험 결과를 종합하면 다음과 같다.</w:t>
      </w:r>
    </w:p>
    <w:p w14:paraId="50915848" w14:textId="4403D0B7" w:rsidR="00086C01" w:rsidRPr="00B82012" w:rsidRDefault="00E94659" w:rsidP="00CA69FB">
      <w:pPr>
        <w:pStyle w:val="a6"/>
        <w:widowControl/>
        <w:numPr>
          <w:ilvl w:val="0"/>
          <w:numId w:val="7"/>
        </w:numPr>
        <w:wordWrap/>
        <w:autoSpaceDE/>
        <w:autoSpaceDN/>
        <w:spacing w:after="0"/>
        <w:ind w:left="567" w:hanging="367"/>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제안한 BM25+FAISS 하이브리드 구조는 BM25 및 FAISS 단일 검색 대비</w:t>
      </w:r>
      <w:r w:rsidR="00873969" w:rsidRPr="00B82012">
        <w:rPr>
          <w:rFonts w:asciiTheme="minorEastAsia" w:hAnsiTheme="minorEastAsia" w:cs="굴림"/>
          <w:color w:val="000000" w:themeColor="text1"/>
          <w:kern w:val="0"/>
          <w:sz w:val="20"/>
          <w:szCs w:val="20"/>
          <w14:ligatures w14:val="none"/>
        </w:rPr>
        <w:t xml:space="preserve"> </w:t>
      </w:r>
      <w:r w:rsidR="0014788C" w:rsidRPr="00B82012">
        <w:rPr>
          <w:rFonts w:asciiTheme="minorEastAsia" w:hAnsiTheme="minorEastAsia" w:cs="굴림" w:hint="eastAsia"/>
          <w:color w:val="000000" w:themeColor="text1"/>
          <w:kern w:val="0"/>
          <w:sz w:val="20"/>
          <w:szCs w:val="20"/>
          <w14:ligatures w14:val="none"/>
        </w:rPr>
        <w:t>주요</w:t>
      </w:r>
      <w:r w:rsidR="0014788C" w:rsidRPr="00B82012">
        <w:rPr>
          <w:rFonts w:asciiTheme="minorEastAsia" w:hAnsiTheme="minorEastAsia" w:cs="굴림"/>
          <w:color w:val="000000" w:themeColor="text1"/>
          <w:kern w:val="0"/>
          <w:sz w:val="20"/>
          <w:szCs w:val="20"/>
          <w14:ligatures w14:val="none"/>
        </w:rPr>
        <w:t xml:space="preserve"> 지표에서 최소 26.6%~최대 64.5%의 성능 향상을 보였으며</w:t>
      </w:r>
      <w:r w:rsidR="00F0569D" w:rsidRPr="00B82012">
        <w:rPr>
          <w:rFonts w:asciiTheme="minorEastAsia" w:hAnsiTheme="minorEastAsia" w:cs="굴림" w:hint="eastAsia"/>
          <w:color w:val="000000" w:themeColor="text1"/>
          <w:kern w:val="0"/>
          <w:sz w:val="20"/>
          <w:szCs w:val="20"/>
          <w14:ligatures w14:val="none"/>
        </w:rPr>
        <w:t xml:space="preserve">, </w:t>
      </w:r>
      <w:r w:rsidR="00086C01" w:rsidRPr="00B82012">
        <w:rPr>
          <w:rFonts w:asciiTheme="minorEastAsia" w:hAnsiTheme="minorEastAsia" w:cs="굴림"/>
          <w:color w:val="000000" w:themeColor="text1"/>
          <w:kern w:val="0"/>
          <w:sz w:val="20"/>
          <w:szCs w:val="20"/>
          <w14:ligatures w14:val="none"/>
        </w:rPr>
        <w:t>이는 paired t-test 기준으로 p&lt;0.05 수준에서 통계적으로 유의하였다.</w:t>
      </w:r>
    </w:p>
    <w:p w14:paraId="72F4B192" w14:textId="77777777" w:rsidR="00E94659" w:rsidRPr="00B82012" w:rsidRDefault="00E94659" w:rsidP="00CA69FB">
      <w:pPr>
        <w:pStyle w:val="a6"/>
        <w:widowControl/>
        <w:numPr>
          <w:ilvl w:val="0"/>
          <w:numId w:val="7"/>
        </w:numPr>
        <w:wordWrap/>
        <w:autoSpaceDE/>
        <w:autoSpaceDN/>
        <w:spacing w:after="0"/>
        <w:ind w:left="567" w:hanging="367"/>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전처리 과정에서 표와 섹션 구조를 보존한 데이터셋이</w:t>
      </w:r>
      <w:r w:rsidR="00873969" w:rsidRPr="00B82012">
        <w:rPr>
          <w:rFonts w:asciiTheme="minorEastAsia" w:hAnsiTheme="minorEastAsia" w:cs="굴림"/>
          <w:color w:val="000000" w:themeColor="text1"/>
          <w:kern w:val="0"/>
          <w:sz w:val="20"/>
          <w:szCs w:val="20"/>
          <w14:ligatures w14:val="none"/>
        </w:rPr>
        <w:t xml:space="preserve"> </w:t>
      </w:r>
      <w:r w:rsidRPr="00B82012">
        <w:rPr>
          <w:rFonts w:asciiTheme="minorEastAsia" w:hAnsiTheme="minorEastAsia" w:cs="굴림"/>
          <w:color w:val="000000" w:themeColor="text1"/>
          <w:kern w:val="0"/>
          <w:sz w:val="20"/>
          <w:szCs w:val="20"/>
          <w14:ligatures w14:val="none"/>
        </w:rPr>
        <w:t>의미 기반 검색 정밀도 향상에 크게 기여하였다.</w:t>
      </w:r>
    </w:p>
    <w:p w14:paraId="304D3210" w14:textId="4B02791B" w:rsidR="00E94659" w:rsidRPr="00B82012" w:rsidRDefault="00C56DAC" w:rsidP="00CA69FB">
      <w:pPr>
        <w:pStyle w:val="a6"/>
        <w:widowControl/>
        <w:numPr>
          <w:ilvl w:val="0"/>
          <w:numId w:val="7"/>
        </w:numPr>
        <w:wordWrap/>
        <w:autoSpaceDE/>
        <w:autoSpaceDN/>
        <w:spacing w:after="0"/>
        <w:ind w:left="567" w:hanging="367"/>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hint="eastAsia"/>
          <w:color w:val="000000" w:themeColor="text1"/>
          <w:sz w:val="20"/>
          <w:szCs w:val="20"/>
        </w:rPr>
        <w:t>α</w:t>
      </w:r>
      <w:r w:rsidRPr="00B82012">
        <w:rPr>
          <w:rFonts w:asciiTheme="minorEastAsia" w:hAnsiTheme="minorEastAsia"/>
          <w:color w:val="000000" w:themeColor="text1"/>
          <w:sz w:val="20"/>
          <w:szCs w:val="20"/>
        </w:rPr>
        <w:t>=0.2, Top-k=5, Threshold=0.20~0.30의 조합</w:t>
      </w:r>
      <w:r w:rsidR="00E94659" w:rsidRPr="00B82012">
        <w:rPr>
          <w:rFonts w:asciiTheme="minorEastAsia" w:hAnsiTheme="minorEastAsia"/>
          <w:color w:val="000000" w:themeColor="text1"/>
          <w:sz w:val="20"/>
          <w:szCs w:val="20"/>
        </w:rPr>
        <w:t>이 기술문서 중심 RAG 환경에서 임베딩 기반 의미 검색의 우수성을 최대화하면서도 안정적인 검색 범위를 유지하는 가장 효율적인 구성으로 확인되었다.</w:t>
      </w:r>
    </w:p>
    <w:p w14:paraId="1C866BC1" w14:textId="77777777" w:rsidR="00156034" w:rsidRPr="00B82012" w:rsidRDefault="00E94659" w:rsidP="003C377C">
      <w:pPr>
        <w:widowControl/>
        <w:wordWrap/>
        <w:autoSpaceDE/>
        <w:autoSpaceDN/>
        <w:spacing w:after="0"/>
        <w:ind w:firstLineChars="100" w:firstLine="200"/>
        <w:jc w:val="both"/>
        <w:outlineLvl w:val="1"/>
        <w:rPr>
          <w:rFonts w:asciiTheme="minorEastAsia" w:hAnsiTheme="minorEastAsia" w:cs="굴림"/>
          <w:color w:val="000000" w:themeColor="text1"/>
          <w:kern w:val="0"/>
          <w:sz w:val="20"/>
          <w:szCs w:val="20"/>
          <w14:ligatures w14:val="none"/>
        </w:rPr>
      </w:pPr>
      <w:r w:rsidRPr="00B82012">
        <w:rPr>
          <w:rFonts w:asciiTheme="minorEastAsia" w:hAnsiTheme="minorEastAsia" w:cs="굴림"/>
          <w:color w:val="000000" w:themeColor="text1"/>
          <w:kern w:val="0"/>
          <w:sz w:val="20"/>
          <w:szCs w:val="20"/>
          <w14:ligatures w14:val="none"/>
        </w:rPr>
        <w:t>이상의 결과는 제안된 하이브리드 구조가</w:t>
      </w:r>
      <w:r w:rsidR="00FC6F1D" w:rsidRPr="00B82012">
        <w:rPr>
          <w:rFonts w:asciiTheme="minorEastAsia" w:hAnsiTheme="minorEastAsia" w:cs="굴림"/>
          <w:color w:val="000000" w:themeColor="text1"/>
          <w:kern w:val="0"/>
          <w:sz w:val="20"/>
          <w:szCs w:val="20"/>
          <w14:ligatures w14:val="none"/>
        </w:rPr>
        <w:t xml:space="preserve"> </w:t>
      </w:r>
      <w:r w:rsidRPr="00B82012">
        <w:rPr>
          <w:rFonts w:asciiTheme="minorEastAsia" w:hAnsiTheme="minorEastAsia" w:cs="굴림"/>
          <w:color w:val="000000" w:themeColor="text1"/>
          <w:kern w:val="0"/>
          <w:sz w:val="20"/>
          <w:szCs w:val="20"/>
          <w14:ligatures w14:val="none"/>
        </w:rPr>
        <w:t>폐쇄망 환경에서도 재현 가능한 고품질 RAG 검색 모델임을 실증적으로 입증하며,</w:t>
      </w:r>
      <w:r w:rsidR="00FC6F1D" w:rsidRPr="00B82012">
        <w:rPr>
          <w:rFonts w:asciiTheme="minorEastAsia" w:hAnsiTheme="minorEastAsia" w:cs="굴림"/>
          <w:color w:val="000000" w:themeColor="text1"/>
          <w:kern w:val="0"/>
          <w:sz w:val="20"/>
          <w:szCs w:val="20"/>
          <w14:ligatures w14:val="none"/>
        </w:rPr>
        <w:t xml:space="preserve"> </w:t>
      </w:r>
      <w:r w:rsidRPr="00B82012">
        <w:rPr>
          <w:rFonts w:asciiTheme="minorEastAsia" w:hAnsiTheme="minorEastAsia" w:cs="굴림"/>
          <w:color w:val="000000" w:themeColor="text1"/>
          <w:kern w:val="0"/>
          <w:sz w:val="20"/>
          <w:szCs w:val="20"/>
          <w14:ligatures w14:val="none"/>
        </w:rPr>
        <w:t>향후 생성 단계(Generation)와의 통합 실험을 위한 기반으로 활용될 수 있다.</w:t>
      </w:r>
    </w:p>
    <w:p w14:paraId="6BE079B7" w14:textId="77777777" w:rsidR="007E46F5" w:rsidRPr="00B82012" w:rsidRDefault="007E46F5" w:rsidP="003C377C">
      <w:pPr>
        <w:widowControl/>
        <w:wordWrap/>
        <w:autoSpaceDE/>
        <w:autoSpaceDN/>
        <w:spacing w:after="0"/>
        <w:ind w:firstLineChars="100" w:firstLine="200"/>
        <w:jc w:val="both"/>
        <w:outlineLvl w:val="1"/>
        <w:rPr>
          <w:rFonts w:asciiTheme="minorEastAsia" w:hAnsiTheme="minorEastAsia" w:cs="굴림"/>
          <w:color w:val="000000" w:themeColor="text1"/>
          <w:kern w:val="0"/>
          <w:sz w:val="20"/>
          <w:szCs w:val="20"/>
          <w14:ligatures w14:val="none"/>
        </w:rPr>
      </w:pPr>
    </w:p>
    <w:p w14:paraId="1DAA60F0" w14:textId="77777777" w:rsidR="00E12D50" w:rsidRPr="00B82012" w:rsidRDefault="00E12D50" w:rsidP="006C089E">
      <w:pPr>
        <w:pStyle w:val="3"/>
      </w:pPr>
      <w:r w:rsidRPr="00B82012">
        <w:t>Ⅴ. 결론 (Conclusion)</w:t>
      </w:r>
    </w:p>
    <w:p w14:paraId="2C55899E" w14:textId="77777777" w:rsidR="00E12D50" w:rsidRPr="00B82012" w:rsidRDefault="00E12D50" w:rsidP="003A5897">
      <w:pPr>
        <w:pStyle w:val="4"/>
      </w:pPr>
      <w:r w:rsidRPr="00B82012">
        <w:t>5.1 연구 요약</w:t>
      </w:r>
    </w:p>
    <w:p w14:paraId="6D3DCB63" w14:textId="604BB022" w:rsidR="00D251CB" w:rsidRPr="00B82012" w:rsidRDefault="00E12D50" w:rsidP="0006433E">
      <w:pPr>
        <w:spacing w:after="0"/>
        <w:ind w:firstLineChars="100" w:firstLine="200"/>
        <w:jc w:val="both"/>
        <w:rPr>
          <w:rFonts w:asciiTheme="minorEastAsia" w:hAnsiTheme="minorEastAsia"/>
          <w:color w:val="000000" w:themeColor="text1"/>
          <w:sz w:val="20"/>
          <w:szCs w:val="20"/>
        </w:rPr>
      </w:pPr>
      <w:r w:rsidRPr="00B82012">
        <w:rPr>
          <w:rFonts w:asciiTheme="minorEastAsia" w:hAnsiTheme="minorEastAsia"/>
          <w:color w:val="000000" w:themeColor="text1"/>
          <w:sz w:val="20"/>
          <w:szCs w:val="20"/>
        </w:rPr>
        <w:t>본 연구는 항공·방산 분야의 기술문서를 대상으로, BM25(희소 검색)와 FAISS(밀집 검색)를 결합한 하이브리드 검색 구조(Hybrid Retrieval Architecture)를 구현하고, 폐쇄망(closed network) 환경에서도 재현 가능한 Retrieval-Augmented Generation(RAG) 검색 품질 향상 방안을 실증적으로 제시하였다.</w:t>
      </w:r>
      <w:r w:rsidR="007D6D5C" w:rsidRPr="00B82012">
        <w:rPr>
          <w:rFonts w:asciiTheme="minorEastAsia" w:hAnsiTheme="minorEastAsia" w:hint="eastAsia"/>
          <w:color w:val="000000" w:themeColor="text1"/>
          <w:sz w:val="20"/>
          <w:szCs w:val="20"/>
        </w:rPr>
        <w:t xml:space="preserve"> </w:t>
      </w:r>
      <w:r w:rsidRPr="00B82012">
        <w:rPr>
          <w:rFonts w:asciiTheme="minorEastAsia" w:hAnsiTheme="minorEastAsia"/>
          <w:color w:val="000000" w:themeColor="text1"/>
          <w:sz w:val="20"/>
          <w:szCs w:val="20"/>
        </w:rPr>
        <w:t>연구 전 과정은 로컬 Python 기반 환경에서 수행되어, 외부 API나 클라우드 리소스에 의존하지 않고 완전 독립적으로 실험이 가능하도록 설계되었다. 또한 KIPRIS 특허문서와 NASA 기술보고서를 활용하여 도메인 특화 데이터셋을 구축하고, 전처리–임베딩–검색–평가 과정을 자동화함으로써 재현성과 객관성을 확보하였다.</w:t>
      </w:r>
      <w:r w:rsidR="007D6D5C" w:rsidRPr="00B82012">
        <w:rPr>
          <w:rFonts w:asciiTheme="minorEastAsia" w:hAnsiTheme="minorEastAsia" w:hint="eastAsia"/>
          <w:color w:val="000000" w:themeColor="text1"/>
          <w:sz w:val="20"/>
          <w:szCs w:val="20"/>
        </w:rPr>
        <w:t xml:space="preserve"> </w:t>
      </w:r>
      <w:r w:rsidRPr="00B82012">
        <w:rPr>
          <w:rFonts w:asciiTheme="minorEastAsia" w:hAnsiTheme="minorEastAsia"/>
          <w:color w:val="000000" w:themeColor="text1"/>
          <w:sz w:val="20"/>
          <w:szCs w:val="20"/>
        </w:rPr>
        <w:t>실험 결과, α=0.2의 Dense 중심 가중치를 적용한 BM25+FAISS 하이브리드 구조는 BM25 단일 대비 높은 정밀도(nDCG=0.994</w:t>
      </w:r>
      <w:r w:rsidR="0035787D">
        <w:rPr>
          <w:rFonts w:asciiTheme="minorEastAsia" w:hAnsiTheme="minorEastAsia" w:hint="eastAsia"/>
          <w:color w:val="000000" w:themeColor="text1"/>
          <w:sz w:val="20"/>
          <w:szCs w:val="20"/>
        </w:rPr>
        <w:t>8</w:t>
      </w:r>
      <w:r w:rsidRPr="00B82012">
        <w:rPr>
          <w:rFonts w:asciiTheme="minorEastAsia" w:hAnsiTheme="minorEastAsia"/>
          <w:color w:val="000000" w:themeColor="text1"/>
          <w:sz w:val="20"/>
          <w:szCs w:val="20"/>
        </w:rPr>
        <w:t xml:space="preserve">)를 유지하면서도, </w:t>
      </w:r>
      <w:r w:rsidR="0006433E" w:rsidRPr="00B82012">
        <w:rPr>
          <w:rFonts w:asciiTheme="minorEastAsia" w:hAnsiTheme="minorEastAsia"/>
          <w:color w:val="000000" w:themeColor="text1"/>
          <w:sz w:val="20"/>
          <w:szCs w:val="20"/>
        </w:rPr>
        <w:t>FAISS 단일 대비 모든 지표에서 향상된 성능을 보이면서,</w:t>
      </w:r>
      <w:r w:rsidR="0006433E" w:rsidRPr="00B82012">
        <w:rPr>
          <w:rFonts w:asciiTheme="minorEastAsia" w:hAnsiTheme="minorEastAsia" w:hint="eastAsia"/>
          <w:color w:val="000000" w:themeColor="text1"/>
          <w:sz w:val="20"/>
          <w:szCs w:val="20"/>
        </w:rPr>
        <w:t xml:space="preserve"> </w:t>
      </w:r>
      <w:r w:rsidR="0006433E" w:rsidRPr="00B82012">
        <w:rPr>
          <w:rFonts w:asciiTheme="minorEastAsia" w:hAnsiTheme="minorEastAsia"/>
          <w:color w:val="000000" w:themeColor="text1"/>
          <w:sz w:val="20"/>
          <w:szCs w:val="20"/>
        </w:rPr>
        <w:t>정밀도–재현율 간 최적 균형을 달성하였다</w:t>
      </w:r>
      <w:r w:rsidR="0006433E" w:rsidRPr="00B82012">
        <w:rPr>
          <w:rFonts w:asciiTheme="minorEastAsia" w:hAnsiTheme="minorEastAsia" w:hint="eastAsia"/>
          <w:color w:val="000000" w:themeColor="text1"/>
          <w:sz w:val="20"/>
          <w:szCs w:val="20"/>
        </w:rPr>
        <w:t xml:space="preserve">. </w:t>
      </w:r>
      <w:r w:rsidR="00D251CB" w:rsidRPr="00B82012">
        <w:rPr>
          <w:rFonts w:asciiTheme="minorEastAsia" w:hAnsiTheme="minorEastAsia" w:hint="eastAsia"/>
          <w:color w:val="000000" w:themeColor="text1"/>
          <w:sz w:val="20"/>
          <w:szCs w:val="20"/>
        </w:rPr>
        <w:t>본 연구의 실험에서 검색 상위 문서 수(Top-k) 증가는 재현율 향상에 직접적인 효과를 보였다. k=3에서 평균 Recall 56~57%에서 k=5로 증가 시 90~94%, k=8에서는 모든 α값에서 100%를 달성하였다. 반면 nDCG는 k 증가에 따라 미세하게 감소하는 경향을 보였으나(α=0.2 기준: k=3에서 0.9960 → k=8에서 0.9932), 그 차이는 0.3% 이내로 매우 작았다. MRR 지표의 경우 α=0.2, 0.5에서는 모든 k값에서 1.0을 유지하였으나, α=0.8에서는 0.9875로 감소하여 Sparse 중심 구성이 첫 번째 정답의 순위에 부정적 영향을 미침을 확인하였다.</w:t>
      </w:r>
    </w:p>
    <w:p w14:paraId="1F2331B8" w14:textId="76B0928B" w:rsidR="00D251CB" w:rsidRPr="00B82012" w:rsidRDefault="00D251CB" w:rsidP="00D251CB">
      <w:pPr>
        <w:spacing w:after="0"/>
        <w:ind w:firstLineChars="100" w:firstLine="200"/>
        <w:jc w:val="both"/>
        <w:rPr>
          <w:rFonts w:asciiTheme="minorEastAsia" w:hAnsiTheme="minorEastAsia"/>
          <w:color w:val="000000" w:themeColor="text1"/>
          <w:sz w:val="20"/>
          <w:szCs w:val="20"/>
        </w:rPr>
      </w:pPr>
      <w:r w:rsidRPr="00B82012">
        <w:rPr>
          <w:rFonts w:asciiTheme="minorEastAsia" w:hAnsiTheme="minorEastAsia" w:hint="eastAsia"/>
          <w:color w:val="000000" w:themeColor="text1"/>
          <w:sz w:val="20"/>
          <w:szCs w:val="20"/>
        </w:rPr>
        <w:lastRenderedPageBreak/>
        <w:t>유사도 임계값(Threshold)은 하이브리드 검색 구조에서 성능에 유의미한 영향을 주지 않았다. 이는 z-score 정규화 과정에서 개별 검색기의 점수 분포가 표준화되어, 원본 임계값의 영향이 α 가중치에 의해 상쇄되기 때문으로 분석된다. 따라서 하이브리드 RAG 시스템 설계 시 임계값보다는 α와 Top-k 파라미터에 집중하는 것이 효과적이다.</w:t>
      </w:r>
    </w:p>
    <w:p w14:paraId="0B5A23E2" w14:textId="77777777" w:rsidR="00E12D50" w:rsidRPr="00B82012" w:rsidRDefault="00E12D50" w:rsidP="00E12D50">
      <w:pPr>
        <w:spacing w:after="0"/>
        <w:ind w:firstLineChars="100" w:firstLine="200"/>
        <w:jc w:val="both"/>
        <w:rPr>
          <w:rFonts w:asciiTheme="minorEastAsia" w:hAnsiTheme="minorEastAsia"/>
          <w:color w:val="000000" w:themeColor="text1"/>
          <w:sz w:val="20"/>
          <w:szCs w:val="20"/>
        </w:rPr>
      </w:pPr>
    </w:p>
    <w:p w14:paraId="1C1F5E16" w14:textId="77777777" w:rsidR="00E12D50" w:rsidRPr="00B82012" w:rsidRDefault="00E12D50" w:rsidP="00A05AE0">
      <w:pPr>
        <w:pStyle w:val="4"/>
      </w:pPr>
      <w:r w:rsidRPr="00B82012">
        <w:t>5.2 연구의 주요 기여</w:t>
      </w:r>
    </w:p>
    <w:p w14:paraId="7A692251" w14:textId="77777777" w:rsidR="00E12D50" w:rsidRPr="00B82012" w:rsidRDefault="00E12D50" w:rsidP="00E12D50">
      <w:pPr>
        <w:spacing w:after="0"/>
        <w:ind w:firstLineChars="100" w:firstLine="200"/>
        <w:jc w:val="both"/>
        <w:rPr>
          <w:rFonts w:asciiTheme="minorEastAsia" w:hAnsiTheme="minorEastAsia"/>
          <w:color w:val="000000" w:themeColor="text1"/>
          <w:sz w:val="20"/>
          <w:szCs w:val="20"/>
        </w:rPr>
      </w:pPr>
      <w:r w:rsidRPr="00B82012">
        <w:rPr>
          <w:rFonts w:asciiTheme="minorEastAsia" w:hAnsiTheme="minorEastAsia"/>
          <w:color w:val="000000" w:themeColor="text1"/>
          <w:sz w:val="20"/>
          <w:szCs w:val="20"/>
        </w:rPr>
        <w:t>본 연구의 주요 기여는 다음 네 가지로 요약된다.</w:t>
      </w:r>
    </w:p>
    <w:p w14:paraId="2E5683B3" w14:textId="77777777" w:rsidR="00E12D50" w:rsidRPr="00B82012" w:rsidRDefault="00E12D50" w:rsidP="00CA69FB">
      <w:pPr>
        <w:pStyle w:val="a6"/>
        <w:numPr>
          <w:ilvl w:val="0"/>
          <w:numId w:val="27"/>
        </w:numPr>
        <w:spacing w:after="0"/>
        <w:ind w:leftChars="91" w:left="640"/>
        <w:jc w:val="both"/>
        <w:rPr>
          <w:rFonts w:asciiTheme="minorEastAsia" w:hAnsiTheme="minorEastAsia"/>
          <w:color w:val="000000" w:themeColor="text1"/>
          <w:sz w:val="20"/>
          <w:szCs w:val="20"/>
        </w:rPr>
      </w:pPr>
      <w:r w:rsidRPr="00B82012">
        <w:rPr>
          <w:rFonts w:asciiTheme="minorEastAsia" w:hAnsiTheme="minorEastAsia"/>
          <w:color w:val="000000" w:themeColor="text1"/>
          <w:sz w:val="20"/>
          <w:szCs w:val="20"/>
        </w:rPr>
        <w:t>폐쇄망 환경에서도 구현 가능한 하이브리드 검색 구조 제안</w:t>
      </w:r>
    </w:p>
    <w:p w14:paraId="480730AF" w14:textId="77777777" w:rsidR="00E12D50" w:rsidRPr="00B82012" w:rsidRDefault="00E12D50" w:rsidP="00CA69FB">
      <w:pPr>
        <w:pStyle w:val="a6"/>
        <w:spacing w:after="0"/>
        <w:ind w:leftChars="291" w:left="640"/>
        <w:jc w:val="both"/>
        <w:rPr>
          <w:rFonts w:asciiTheme="minorEastAsia" w:hAnsiTheme="minorEastAsia"/>
          <w:color w:val="000000" w:themeColor="text1"/>
          <w:sz w:val="20"/>
          <w:szCs w:val="20"/>
        </w:rPr>
      </w:pPr>
      <w:r w:rsidRPr="00B82012">
        <w:rPr>
          <w:rFonts w:asciiTheme="minorEastAsia" w:hAnsiTheme="minorEastAsia"/>
          <w:color w:val="000000" w:themeColor="text1"/>
          <w:sz w:val="20"/>
          <w:szCs w:val="20"/>
        </w:rPr>
        <w:t>외부 API 호출이나 클라우드 접근 없이, Python 기반 오픈소스 도구(FAISS, BM25, Whoosh)만으로 완전 재현 가능한 하이브리드 RAG 구조를 구축하였다. 이를 통해 보안 제약이 있는 산업 환경에서도 검색 품질 향상 연구를 실질적으로 수행할 수 있는 프레임워크를 제시하였다.</w:t>
      </w:r>
    </w:p>
    <w:p w14:paraId="56E38E6D" w14:textId="77777777" w:rsidR="00E12D50" w:rsidRPr="00B82012" w:rsidRDefault="00E12D50" w:rsidP="00CA69FB">
      <w:pPr>
        <w:pStyle w:val="a6"/>
        <w:numPr>
          <w:ilvl w:val="0"/>
          <w:numId w:val="27"/>
        </w:numPr>
        <w:spacing w:after="0"/>
        <w:ind w:leftChars="91" w:left="640"/>
        <w:jc w:val="both"/>
        <w:rPr>
          <w:rFonts w:asciiTheme="minorEastAsia" w:hAnsiTheme="minorEastAsia"/>
          <w:color w:val="000000" w:themeColor="text1"/>
          <w:sz w:val="20"/>
          <w:szCs w:val="20"/>
        </w:rPr>
      </w:pPr>
      <w:r w:rsidRPr="00B82012">
        <w:rPr>
          <w:rFonts w:asciiTheme="minorEastAsia" w:hAnsiTheme="minorEastAsia"/>
          <w:color w:val="000000" w:themeColor="text1"/>
          <w:sz w:val="20"/>
          <w:szCs w:val="20"/>
        </w:rPr>
        <w:t>항공·방산 도메인 기술문서 기반 데이터셋 구축 및 평가 체계 확립</w:t>
      </w:r>
    </w:p>
    <w:p w14:paraId="72DBD82A" w14:textId="77777777" w:rsidR="00E12D50" w:rsidRPr="00B82012" w:rsidRDefault="00E12D50" w:rsidP="00CA69FB">
      <w:pPr>
        <w:pStyle w:val="a6"/>
        <w:spacing w:after="0"/>
        <w:ind w:leftChars="291" w:left="640"/>
        <w:jc w:val="both"/>
        <w:rPr>
          <w:rFonts w:asciiTheme="minorEastAsia" w:hAnsiTheme="minorEastAsia"/>
          <w:color w:val="000000" w:themeColor="text1"/>
          <w:sz w:val="20"/>
          <w:szCs w:val="20"/>
        </w:rPr>
      </w:pPr>
      <w:r w:rsidRPr="00B82012">
        <w:rPr>
          <w:rFonts w:asciiTheme="minorEastAsia" w:hAnsiTheme="minorEastAsia"/>
          <w:color w:val="000000" w:themeColor="text1"/>
          <w:sz w:val="20"/>
          <w:szCs w:val="20"/>
        </w:rPr>
        <w:t>KIPRIS 특허문서와 NASA 기술보고서를 통합하여, 실제 산업 문서의 구조적 특성(표, 수치, 약어 등)을 반영한 데이터셋을 구축하였다. 또한, 청크 단위 메타데이터 관리 및 자동 라벨링–검수 체계를 통해 도메인 특화 검색 실험의 표준화된 평가 체계를 확립하였다.</w:t>
      </w:r>
    </w:p>
    <w:p w14:paraId="7700CB06" w14:textId="77777777" w:rsidR="00E12D50" w:rsidRPr="00B82012" w:rsidRDefault="00E12D50" w:rsidP="00CA69FB">
      <w:pPr>
        <w:pStyle w:val="a6"/>
        <w:numPr>
          <w:ilvl w:val="0"/>
          <w:numId w:val="27"/>
        </w:numPr>
        <w:spacing w:after="0"/>
        <w:ind w:leftChars="91" w:left="640"/>
        <w:jc w:val="both"/>
        <w:rPr>
          <w:rFonts w:asciiTheme="minorEastAsia" w:hAnsiTheme="minorEastAsia"/>
          <w:color w:val="000000" w:themeColor="text1"/>
          <w:sz w:val="20"/>
          <w:szCs w:val="20"/>
        </w:rPr>
      </w:pPr>
      <w:r w:rsidRPr="00B82012">
        <w:rPr>
          <w:rFonts w:asciiTheme="minorEastAsia" w:hAnsiTheme="minorEastAsia"/>
          <w:color w:val="000000" w:themeColor="text1"/>
          <w:sz w:val="20"/>
          <w:szCs w:val="20"/>
        </w:rPr>
        <w:t>RAG 시스템 파라미터 최적 조합 제시</w:t>
      </w:r>
    </w:p>
    <w:p w14:paraId="7479AA79" w14:textId="77777777" w:rsidR="00E12D50" w:rsidRPr="00B82012" w:rsidRDefault="00E12D50" w:rsidP="00CA69FB">
      <w:pPr>
        <w:pStyle w:val="a6"/>
        <w:spacing w:after="0"/>
        <w:ind w:leftChars="291" w:left="640"/>
        <w:jc w:val="both"/>
        <w:rPr>
          <w:rFonts w:asciiTheme="minorEastAsia" w:hAnsiTheme="minorEastAsia"/>
          <w:color w:val="000000" w:themeColor="text1"/>
          <w:sz w:val="20"/>
          <w:szCs w:val="20"/>
        </w:rPr>
      </w:pPr>
      <w:r w:rsidRPr="00B82012">
        <w:rPr>
          <w:rFonts w:asciiTheme="minorEastAsia" w:hAnsiTheme="minorEastAsia"/>
          <w:color w:val="000000" w:themeColor="text1"/>
          <w:sz w:val="20"/>
          <w:szCs w:val="20"/>
        </w:rPr>
        <w:t>α=0.2, Top-k=5, Threshold=0.25, 전처리 적용 조합이 가장 높은 nDCG(0.9948)와 안정적인 Recall(0.9050)을 제공함을 실험적으로 입증하였다.</w:t>
      </w:r>
    </w:p>
    <w:p w14:paraId="7A8DE98D" w14:textId="77777777" w:rsidR="00E12D50" w:rsidRPr="00B82012" w:rsidRDefault="00E12D50" w:rsidP="00CA69FB">
      <w:pPr>
        <w:pStyle w:val="a6"/>
        <w:numPr>
          <w:ilvl w:val="0"/>
          <w:numId w:val="27"/>
        </w:numPr>
        <w:spacing w:after="0"/>
        <w:ind w:leftChars="91" w:left="640"/>
        <w:jc w:val="both"/>
        <w:rPr>
          <w:rFonts w:asciiTheme="minorEastAsia" w:hAnsiTheme="minorEastAsia"/>
          <w:color w:val="000000" w:themeColor="text1"/>
          <w:sz w:val="20"/>
          <w:szCs w:val="20"/>
        </w:rPr>
      </w:pPr>
      <w:r w:rsidRPr="00B82012">
        <w:rPr>
          <w:rFonts w:asciiTheme="minorEastAsia" w:hAnsiTheme="minorEastAsia"/>
          <w:color w:val="000000" w:themeColor="text1"/>
          <w:sz w:val="20"/>
          <w:szCs w:val="20"/>
        </w:rPr>
        <w:t>도메인 특화 RAG 시스템 설계 가이드라인 제시</w:t>
      </w:r>
    </w:p>
    <w:p w14:paraId="3145C155" w14:textId="77777777" w:rsidR="00E12D50" w:rsidRPr="00B82012" w:rsidRDefault="00E12D50" w:rsidP="00CA69FB">
      <w:pPr>
        <w:pStyle w:val="a6"/>
        <w:spacing w:after="0"/>
        <w:ind w:leftChars="291" w:left="640"/>
        <w:jc w:val="both"/>
        <w:rPr>
          <w:rFonts w:asciiTheme="minorEastAsia" w:hAnsiTheme="minorEastAsia"/>
          <w:color w:val="000000" w:themeColor="text1"/>
          <w:sz w:val="20"/>
          <w:szCs w:val="20"/>
        </w:rPr>
      </w:pPr>
      <w:r w:rsidRPr="00B82012">
        <w:rPr>
          <w:rFonts w:asciiTheme="minorEastAsia" w:hAnsiTheme="minorEastAsia"/>
          <w:color w:val="000000" w:themeColor="text1"/>
          <w:sz w:val="20"/>
          <w:szCs w:val="20"/>
        </w:rPr>
        <w:t>본 연구는 단순한 알고리즘 비교를 넘어, 클라우드 API 기반 RAG 대비 초기 구축 및 운용 비용을 절감할 수 있는 실질적 설계·전처리·평가 프로세스를 구체화하였다.</w:t>
      </w:r>
      <w:r w:rsidR="007D6D5C" w:rsidRPr="00B82012">
        <w:rPr>
          <w:rFonts w:asciiTheme="minorEastAsia" w:hAnsiTheme="minorEastAsia" w:hint="eastAsia"/>
          <w:color w:val="000000" w:themeColor="text1"/>
          <w:sz w:val="20"/>
          <w:szCs w:val="20"/>
        </w:rPr>
        <w:t xml:space="preserve"> </w:t>
      </w:r>
      <w:r w:rsidRPr="00B82012">
        <w:rPr>
          <w:rFonts w:asciiTheme="minorEastAsia" w:hAnsiTheme="minorEastAsia"/>
          <w:color w:val="000000" w:themeColor="text1"/>
          <w:sz w:val="20"/>
          <w:szCs w:val="20"/>
        </w:rPr>
        <w:t>이를 통해 향후 방산·항공 분야의 문서 기반 AI 시스템 구축 시, 기술문서 특성을 반영한 검색 품질 개선 방향을 제시하였다.</w:t>
      </w:r>
    </w:p>
    <w:p w14:paraId="5C169E23" w14:textId="77777777" w:rsidR="00E12D50" w:rsidRPr="00B82012" w:rsidRDefault="00E12D50" w:rsidP="00E12D50">
      <w:pPr>
        <w:spacing w:after="0"/>
        <w:ind w:firstLineChars="100" w:firstLine="200"/>
        <w:jc w:val="both"/>
        <w:rPr>
          <w:rFonts w:asciiTheme="minorEastAsia" w:hAnsiTheme="minorEastAsia"/>
          <w:color w:val="000000" w:themeColor="text1"/>
          <w:sz w:val="20"/>
          <w:szCs w:val="20"/>
        </w:rPr>
      </w:pPr>
    </w:p>
    <w:p w14:paraId="6ABD90C2" w14:textId="77777777" w:rsidR="00E12D50" w:rsidRPr="00B82012" w:rsidRDefault="00E12D50" w:rsidP="00A05AE0">
      <w:pPr>
        <w:pStyle w:val="4"/>
      </w:pPr>
      <w:r w:rsidRPr="00B82012">
        <w:t>5.3 연구의 한계 및 향후 과제</w:t>
      </w:r>
    </w:p>
    <w:p w14:paraId="4C28DBC2" w14:textId="77777777" w:rsidR="00D2340C" w:rsidRPr="00D2340C" w:rsidRDefault="00D2340C" w:rsidP="00D2340C">
      <w:pPr>
        <w:spacing w:after="0"/>
        <w:ind w:firstLineChars="100" w:firstLine="200"/>
        <w:jc w:val="both"/>
        <w:rPr>
          <w:rFonts w:asciiTheme="minorEastAsia" w:hAnsiTheme="minorEastAsia"/>
          <w:color w:val="000000" w:themeColor="text1"/>
          <w:sz w:val="20"/>
          <w:szCs w:val="20"/>
        </w:rPr>
      </w:pPr>
      <w:r w:rsidRPr="00D2340C">
        <w:rPr>
          <w:rFonts w:asciiTheme="minorEastAsia" w:hAnsiTheme="minorEastAsia" w:hint="eastAsia"/>
          <w:color w:val="000000" w:themeColor="text1"/>
          <w:sz w:val="20"/>
          <w:szCs w:val="20"/>
        </w:rPr>
        <w:t>본</w:t>
      </w:r>
      <w:r w:rsidRPr="00D2340C">
        <w:rPr>
          <w:rFonts w:asciiTheme="minorEastAsia" w:hAnsiTheme="minorEastAsia"/>
          <w:color w:val="000000" w:themeColor="text1"/>
          <w:sz w:val="20"/>
          <w:szCs w:val="20"/>
        </w:rPr>
        <w:t xml:space="preserve"> 연구는 실제 산업 데이터와 유사한 공개 문서를 기반으로 폐쇄망 환경에서 하이브리드 검색 성능을 실증적으로 검증하였으나, 다음과 같은 한계를 가진다.</w:t>
      </w:r>
    </w:p>
    <w:p w14:paraId="09F34A6F" w14:textId="77777777" w:rsidR="00A46690" w:rsidRDefault="00D2340C" w:rsidP="007D2147">
      <w:pPr>
        <w:spacing w:after="0"/>
        <w:jc w:val="both"/>
        <w:rPr>
          <w:rFonts w:asciiTheme="minorEastAsia" w:hAnsiTheme="minorEastAsia"/>
          <w:color w:val="000000" w:themeColor="text1"/>
          <w:sz w:val="20"/>
          <w:szCs w:val="20"/>
        </w:rPr>
      </w:pPr>
      <w:r w:rsidRPr="00D2340C">
        <w:rPr>
          <w:rFonts w:asciiTheme="minorEastAsia" w:hAnsiTheme="minorEastAsia"/>
          <w:color w:val="000000" w:themeColor="text1"/>
          <w:sz w:val="20"/>
          <w:szCs w:val="20"/>
        </w:rPr>
        <w:t>1. 데이터 범위 및 라벨링 방법의 한계</w:t>
      </w:r>
    </w:p>
    <w:p w14:paraId="3DD9DD4B" w14:textId="6BB7EC5B" w:rsidR="00D2340C" w:rsidRPr="00D2340C" w:rsidRDefault="00D2340C" w:rsidP="00A46690">
      <w:pPr>
        <w:spacing w:after="0"/>
        <w:ind w:firstLineChars="100" w:firstLine="200"/>
        <w:jc w:val="both"/>
        <w:rPr>
          <w:rFonts w:asciiTheme="minorEastAsia" w:hAnsiTheme="minorEastAsia"/>
          <w:color w:val="000000" w:themeColor="text1"/>
          <w:sz w:val="20"/>
          <w:szCs w:val="20"/>
        </w:rPr>
      </w:pPr>
      <w:r w:rsidRPr="00D2340C">
        <w:rPr>
          <w:rFonts w:asciiTheme="minorEastAsia" w:hAnsiTheme="minorEastAsia"/>
          <w:color w:val="000000" w:themeColor="text1"/>
          <w:sz w:val="20"/>
          <w:szCs w:val="20"/>
        </w:rPr>
        <w:t>본 연구의 데이터는 KIPRIS와 NASA 공개 문서로 한정되어 실제 사내 보안문서나 다국어 혼합 문서를 완전히 대변하지 못한다. 또한 QA 라벨은 하이브리드 검색 결과(상위 1~5위=관련, 6~20위=비관련)에 기반해 자동 생성되었기 때문에 순환논리(Circular Logic)의 문제가 존재한다. 즉, 최적화된 결과가 현재의 하이브리드 구조에 특화되어 있을 가능성이 있어 절대적인 검색 품질을 보장하기 어렵다. 향후 연구에서는 도메인 전문가의 수작업 라벨링(예: 5단계 척도)과 산업 도메인 확대가 필요하다.</w:t>
      </w:r>
    </w:p>
    <w:p w14:paraId="6A0B572B" w14:textId="77777777" w:rsidR="00D2340C" w:rsidRPr="00D2340C" w:rsidRDefault="00D2340C" w:rsidP="00D2340C">
      <w:pPr>
        <w:spacing w:after="0"/>
        <w:ind w:firstLineChars="100" w:firstLine="200"/>
        <w:jc w:val="both"/>
        <w:rPr>
          <w:rFonts w:asciiTheme="minorEastAsia" w:hAnsiTheme="minorEastAsia"/>
          <w:color w:val="000000" w:themeColor="text1"/>
          <w:sz w:val="20"/>
          <w:szCs w:val="20"/>
        </w:rPr>
      </w:pPr>
    </w:p>
    <w:p w14:paraId="2BFAC16F" w14:textId="77777777" w:rsidR="00A46690" w:rsidRDefault="00D2340C" w:rsidP="007D2147">
      <w:pPr>
        <w:spacing w:after="0"/>
        <w:jc w:val="both"/>
        <w:rPr>
          <w:rFonts w:asciiTheme="minorEastAsia" w:hAnsiTheme="minorEastAsia"/>
          <w:color w:val="000000" w:themeColor="text1"/>
          <w:sz w:val="20"/>
          <w:szCs w:val="20"/>
        </w:rPr>
      </w:pPr>
      <w:r w:rsidRPr="00D2340C">
        <w:rPr>
          <w:rFonts w:asciiTheme="minorEastAsia" w:hAnsiTheme="minorEastAsia"/>
          <w:color w:val="000000" w:themeColor="text1"/>
          <w:sz w:val="20"/>
          <w:szCs w:val="20"/>
        </w:rPr>
        <w:t>2. 제한된 모델 선택 및 고정 파라미터 설정</w:t>
      </w:r>
    </w:p>
    <w:p w14:paraId="5A620328" w14:textId="74C7B1BE" w:rsidR="00D2340C" w:rsidRPr="00D2340C" w:rsidRDefault="00D2340C" w:rsidP="00A46690">
      <w:pPr>
        <w:spacing w:after="0"/>
        <w:ind w:firstLineChars="100" w:firstLine="200"/>
        <w:jc w:val="both"/>
        <w:rPr>
          <w:rFonts w:asciiTheme="minorEastAsia" w:hAnsiTheme="minorEastAsia"/>
          <w:color w:val="000000" w:themeColor="text1"/>
          <w:sz w:val="20"/>
          <w:szCs w:val="20"/>
        </w:rPr>
      </w:pPr>
      <w:r w:rsidRPr="00D2340C">
        <w:rPr>
          <w:rFonts w:asciiTheme="minorEastAsia" w:hAnsiTheme="minorEastAsia"/>
          <w:color w:val="000000" w:themeColor="text1"/>
          <w:sz w:val="20"/>
          <w:szCs w:val="20"/>
        </w:rPr>
        <w:t>본 연구는 BGE-M3 모델만 평가하였으므로 Multilingual-E5, mBERT 등 다른 다국어 임베딩 모델</w:t>
      </w:r>
      <w:r w:rsidRPr="00D2340C">
        <w:rPr>
          <w:rFonts w:asciiTheme="minorEastAsia" w:hAnsiTheme="minorEastAsia"/>
          <w:color w:val="000000" w:themeColor="text1"/>
          <w:sz w:val="20"/>
          <w:szCs w:val="20"/>
        </w:rPr>
        <w:lastRenderedPageBreak/>
        <w:t>과의 비교가 부재하다. 또한 청크 크기를 800토큰으로 고정하였기 때문에, 청크 크기(512, 1024, 1536토큰 등)에 따른 검색 성능 변화 분석이 부족하다. 추가적으로 QA 라벨이 단일 언어 기반(한국어 질의 → 한국어 문서)으로 구성되어 있어 교차언어 검색(ko→en, en→ko)의 정량적 평가가 이루어지지 못했다.</w:t>
      </w:r>
    </w:p>
    <w:p w14:paraId="7D2003E6" w14:textId="77777777" w:rsidR="00D2340C" w:rsidRPr="00D2340C" w:rsidRDefault="00D2340C" w:rsidP="00D2340C">
      <w:pPr>
        <w:spacing w:after="0"/>
        <w:ind w:firstLineChars="100" w:firstLine="200"/>
        <w:jc w:val="both"/>
        <w:rPr>
          <w:rFonts w:asciiTheme="minorEastAsia" w:hAnsiTheme="minorEastAsia"/>
          <w:color w:val="000000" w:themeColor="text1"/>
          <w:sz w:val="20"/>
          <w:szCs w:val="20"/>
        </w:rPr>
      </w:pPr>
    </w:p>
    <w:p w14:paraId="58A37021" w14:textId="77777777" w:rsidR="00A46690" w:rsidRDefault="00D2340C" w:rsidP="00A46690">
      <w:pPr>
        <w:spacing w:after="0"/>
        <w:jc w:val="both"/>
        <w:rPr>
          <w:rFonts w:asciiTheme="minorEastAsia" w:hAnsiTheme="minorEastAsia"/>
          <w:color w:val="000000" w:themeColor="text1"/>
          <w:sz w:val="20"/>
          <w:szCs w:val="20"/>
        </w:rPr>
      </w:pPr>
      <w:r w:rsidRPr="00D2340C">
        <w:rPr>
          <w:rFonts w:asciiTheme="minorEastAsia" w:hAnsiTheme="minorEastAsia"/>
          <w:color w:val="000000" w:themeColor="text1"/>
          <w:sz w:val="20"/>
          <w:szCs w:val="20"/>
        </w:rPr>
        <w:t>3. 검색 단계 중심의 분석 한계</w:t>
      </w:r>
    </w:p>
    <w:p w14:paraId="21DEF782" w14:textId="7A242B70" w:rsidR="00D2340C" w:rsidRPr="00D2340C" w:rsidRDefault="00D2340C" w:rsidP="00A46690">
      <w:pPr>
        <w:spacing w:after="0"/>
        <w:ind w:firstLineChars="100" w:firstLine="200"/>
        <w:jc w:val="both"/>
        <w:rPr>
          <w:rFonts w:asciiTheme="minorEastAsia" w:hAnsiTheme="minorEastAsia"/>
          <w:color w:val="000000" w:themeColor="text1"/>
          <w:sz w:val="20"/>
          <w:szCs w:val="20"/>
        </w:rPr>
      </w:pPr>
      <w:r w:rsidRPr="00D2340C">
        <w:rPr>
          <w:rFonts w:asciiTheme="minorEastAsia" w:hAnsiTheme="minorEastAsia"/>
          <w:color w:val="000000" w:themeColor="text1"/>
          <w:sz w:val="20"/>
          <w:szCs w:val="20"/>
        </w:rPr>
        <w:t>본 연구는 Retrieval 단계의 검색 품질 향상에 초점을 두었으며, 검색 결과를 활용하는 Generation 단계의 응답 품질 분석은 수행하지 않았다. 하이브리드 검색의 개선이 생성 응답의 정확도, 일관성, 설명력에 미치는 영향을 평가하는 과정이 필요하다.</w:t>
      </w:r>
    </w:p>
    <w:p w14:paraId="01C9F805" w14:textId="77777777" w:rsidR="00D2340C" w:rsidRPr="00D2340C" w:rsidRDefault="00D2340C" w:rsidP="00A46690">
      <w:pPr>
        <w:spacing w:after="0"/>
        <w:jc w:val="both"/>
        <w:rPr>
          <w:rFonts w:asciiTheme="minorEastAsia" w:hAnsiTheme="minorEastAsia"/>
          <w:color w:val="000000" w:themeColor="text1"/>
          <w:sz w:val="20"/>
          <w:szCs w:val="20"/>
        </w:rPr>
      </w:pPr>
    </w:p>
    <w:p w14:paraId="107B0A09" w14:textId="77777777" w:rsidR="00A46690" w:rsidRDefault="00D2340C" w:rsidP="00A46690">
      <w:pPr>
        <w:spacing w:after="0"/>
        <w:jc w:val="both"/>
        <w:rPr>
          <w:rFonts w:asciiTheme="minorEastAsia" w:hAnsiTheme="minorEastAsia"/>
          <w:color w:val="000000" w:themeColor="text1"/>
          <w:sz w:val="20"/>
          <w:szCs w:val="20"/>
        </w:rPr>
      </w:pPr>
      <w:r w:rsidRPr="00D2340C">
        <w:rPr>
          <w:rFonts w:asciiTheme="minorEastAsia" w:hAnsiTheme="minorEastAsia"/>
          <w:color w:val="000000" w:themeColor="text1"/>
          <w:sz w:val="20"/>
          <w:szCs w:val="20"/>
        </w:rPr>
        <w:t>4. 동적 최적화 및 증분 업데이트 전략 부재</w:t>
      </w:r>
    </w:p>
    <w:p w14:paraId="76BBF051" w14:textId="59739F6E" w:rsidR="00D2340C" w:rsidRPr="00D2340C" w:rsidRDefault="00D2340C" w:rsidP="00A46690">
      <w:pPr>
        <w:spacing w:after="0"/>
        <w:ind w:firstLineChars="100" w:firstLine="200"/>
        <w:jc w:val="both"/>
        <w:rPr>
          <w:rFonts w:asciiTheme="minorEastAsia" w:hAnsiTheme="minorEastAsia"/>
          <w:color w:val="000000" w:themeColor="text1"/>
          <w:sz w:val="20"/>
          <w:szCs w:val="20"/>
        </w:rPr>
      </w:pPr>
      <w:r w:rsidRPr="00D2340C">
        <w:rPr>
          <w:rFonts w:asciiTheme="minorEastAsia" w:hAnsiTheme="minorEastAsia"/>
          <w:color w:val="000000" w:themeColor="text1"/>
          <w:sz w:val="20"/>
          <w:szCs w:val="20"/>
        </w:rPr>
        <w:t>본 연구는 고정된 α 값(0.2, 0.5, 0.8)과 Threshold 조건에서만 비교를 수행하였다. 또한 인덱스 구축이 일회성으로 수행되어, 데이터가 갱신될 때 효율적으로 반영할 수 있는 증분 업데이트 전략에 대한 고려가 부족했다. 향후 연구에서는 질의 유형별 동적 α 조정(Dynamic α Tuning)과 강화학습 기반 최적화 기법 적용이 필요하다.</w:t>
      </w:r>
    </w:p>
    <w:p w14:paraId="22FF59D9" w14:textId="77777777" w:rsidR="00D2340C" w:rsidRPr="00D2340C" w:rsidRDefault="00D2340C" w:rsidP="00960F82">
      <w:pPr>
        <w:spacing w:after="0"/>
        <w:jc w:val="both"/>
        <w:rPr>
          <w:rFonts w:asciiTheme="minorEastAsia" w:hAnsiTheme="minorEastAsia"/>
          <w:color w:val="000000" w:themeColor="text1"/>
          <w:sz w:val="20"/>
          <w:szCs w:val="20"/>
        </w:rPr>
      </w:pPr>
    </w:p>
    <w:p w14:paraId="3926AE94" w14:textId="77777777" w:rsidR="00D2340C" w:rsidRPr="00D2340C" w:rsidRDefault="00D2340C" w:rsidP="00960F82">
      <w:pPr>
        <w:spacing w:after="0"/>
        <w:jc w:val="both"/>
        <w:rPr>
          <w:rFonts w:asciiTheme="minorEastAsia" w:hAnsiTheme="minorEastAsia"/>
          <w:color w:val="000000" w:themeColor="text1"/>
          <w:sz w:val="20"/>
          <w:szCs w:val="20"/>
        </w:rPr>
      </w:pPr>
      <w:r w:rsidRPr="00D2340C">
        <w:rPr>
          <w:rFonts w:asciiTheme="minorEastAsia" w:hAnsiTheme="minorEastAsia" w:hint="eastAsia"/>
          <w:color w:val="000000" w:themeColor="text1"/>
          <w:sz w:val="20"/>
          <w:szCs w:val="20"/>
        </w:rPr>
        <w:t>이러한</w:t>
      </w:r>
      <w:r w:rsidRPr="00D2340C">
        <w:rPr>
          <w:rFonts w:asciiTheme="minorEastAsia" w:hAnsiTheme="minorEastAsia"/>
          <w:color w:val="000000" w:themeColor="text1"/>
          <w:sz w:val="20"/>
          <w:szCs w:val="20"/>
        </w:rPr>
        <w:t xml:space="preserve"> 한계를 보완하기 위해 다음과 같은 확장 연구를 추진할 계획이다.</w:t>
      </w:r>
    </w:p>
    <w:p w14:paraId="174DB0B2" w14:textId="77777777" w:rsidR="00960F82" w:rsidRDefault="00D2340C" w:rsidP="00960F82">
      <w:pPr>
        <w:spacing w:after="0"/>
        <w:jc w:val="both"/>
        <w:rPr>
          <w:rFonts w:asciiTheme="minorEastAsia" w:hAnsiTheme="minorEastAsia"/>
          <w:color w:val="000000" w:themeColor="text1"/>
          <w:sz w:val="20"/>
          <w:szCs w:val="20"/>
        </w:rPr>
      </w:pPr>
      <w:r w:rsidRPr="00D2340C">
        <w:rPr>
          <w:rFonts w:asciiTheme="minorEastAsia" w:hAnsiTheme="minorEastAsia"/>
          <w:color w:val="000000" w:themeColor="text1"/>
          <w:sz w:val="20"/>
          <w:szCs w:val="20"/>
        </w:rPr>
        <w:t>(1) 다단계 검색 구조(Multi-stage Retrieval) 도입</w:t>
      </w:r>
    </w:p>
    <w:p w14:paraId="04E18F53" w14:textId="77777777" w:rsidR="00960F82" w:rsidRDefault="00D2340C" w:rsidP="0087159A">
      <w:pPr>
        <w:spacing w:after="0"/>
        <w:jc w:val="both"/>
        <w:rPr>
          <w:rFonts w:asciiTheme="minorEastAsia" w:hAnsiTheme="minorEastAsia"/>
          <w:color w:val="000000" w:themeColor="text1"/>
          <w:sz w:val="20"/>
          <w:szCs w:val="20"/>
        </w:rPr>
      </w:pPr>
      <w:r w:rsidRPr="00D2340C">
        <w:rPr>
          <w:rFonts w:asciiTheme="minorEastAsia" w:hAnsiTheme="minorEastAsia" w:hint="eastAsia"/>
          <w:color w:val="000000" w:themeColor="text1"/>
          <w:sz w:val="20"/>
          <w:szCs w:val="20"/>
        </w:rPr>
        <w:t>리랭킹</w:t>
      </w:r>
      <w:r w:rsidRPr="00D2340C">
        <w:rPr>
          <w:rFonts w:asciiTheme="minorEastAsia" w:hAnsiTheme="minorEastAsia"/>
          <w:color w:val="000000" w:themeColor="text1"/>
          <w:sz w:val="20"/>
          <w:szCs w:val="20"/>
        </w:rPr>
        <w:t xml:space="preserve"> 모델(BGE-Reranker, HYRR 등)을 활용하여 초기 검색 후보를 재정렬하는 다단계 구조를 적용한다. (한계 1, 4 보완)</w:t>
      </w:r>
    </w:p>
    <w:p w14:paraId="45CEA054" w14:textId="1BA4283D" w:rsidR="00960F82" w:rsidRDefault="00D2340C" w:rsidP="00960F82">
      <w:pPr>
        <w:spacing w:after="0"/>
        <w:jc w:val="both"/>
        <w:rPr>
          <w:rFonts w:asciiTheme="minorEastAsia" w:hAnsiTheme="minorEastAsia"/>
          <w:color w:val="000000" w:themeColor="text1"/>
          <w:sz w:val="20"/>
          <w:szCs w:val="20"/>
        </w:rPr>
      </w:pPr>
      <w:r w:rsidRPr="00D2340C">
        <w:rPr>
          <w:rFonts w:asciiTheme="minorEastAsia" w:hAnsiTheme="minorEastAsia"/>
          <w:color w:val="000000" w:themeColor="text1"/>
          <w:sz w:val="20"/>
          <w:szCs w:val="20"/>
        </w:rPr>
        <w:t>(2) 검색–생성 통합 평가 수행</w:t>
      </w:r>
    </w:p>
    <w:p w14:paraId="69722968" w14:textId="1C215535" w:rsidR="00D2340C" w:rsidRPr="00D2340C" w:rsidRDefault="00D2340C" w:rsidP="00960F82">
      <w:pPr>
        <w:spacing w:after="0"/>
        <w:jc w:val="both"/>
        <w:rPr>
          <w:rFonts w:asciiTheme="minorEastAsia" w:hAnsiTheme="minorEastAsia"/>
          <w:color w:val="000000" w:themeColor="text1"/>
          <w:sz w:val="20"/>
          <w:szCs w:val="20"/>
        </w:rPr>
      </w:pPr>
      <w:r w:rsidRPr="00D2340C">
        <w:rPr>
          <w:rFonts w:asciiTheme="minorEastAsia" w:hAnsiTheme="minorEastAsia" w:hint="eastAsia"/>
          <w:color w:val="000000" w:themeColor="text1"/>
          <w:sz w:val="20"/>
          <w:szCs w:val="20"/>
        </w:rPr>
        <w:t>하이브리드</w:t>
      </w:r>
      <w:r w:rsidRPr="00D2340C">
        <w:rPr>
          <w:rFonts w:asciiTheme="minorEastAsia" w:hAnsiTheme="minorEastAsia"/>
          <w:color w:val="000000" w:themeColor="text1"/>
          <w:sz w:val="20"/>
          <w:szCs w:val="20"/>
        </w:rPr>
        <w:t xml:space="preserve"> 검색의 개선이 생성 단계 응답 품질에 미치는 정량적 영향을 분석한다. (한계 3 보완)</w:t>
      </w:r>
    </w:p>
    <w:p w14:paraId="5C66298C" w14:textId="77777777" w:rsidR="00D2340C" w:rsidRPr="00D2340C" w:rsidRDefault="00D2340C" w:rsidP="00960F82">
      <w:pPr>
        <w:spacing w:after="0"/>
        <w:jc w:val="both"/>
        <w:rPr>
          <w:rFonts w:asciiTheme="minorEastAsia" w:hAnsiTheme="minorEastAsia"/>
          <w:color w:val="000000" w:themeColor="text1"/>
          <w:sz w:val="20"/>
          <w:szCs w:val="20"/>
        </w:rPr>
      </w:pPr>
      <w:r w:rsidRPr="00D2340C">
        <w:rPr>
          <w:rFonts w:asciiTheme="minorEastAsia" w:hAnsiTheme="minorEastAsia"/>
          <w:color w:val="000000" w:themeColor="text1"/>
          <w:sz w:val="20"/>
          <w:szCs w:val="20"/>
        </w:rPr>
        <w:t>(3) 임베딩 모델 및 파라미터 비교 실험</w:t>
      </w:r>
    </w:p>
    <w:p w14:paraId="5654B6B3" w14:textId="77777777" w:rsidR="00D2340C" w:rsidRPr="00D2340C" w:rsidRDefault="00D2340C" w:rsidP="00960F82">
      <w:pPr>
        <w:spacing w:after="0"/>
        <w:jc w:val="both"/>
        <w:rPr>
          <w:rFonts w:asciiTheme="minorEastAsia" w:hAnsiTheme="minorEastAsia"/>
          <w:color w:val="000000" w:themeColor="text1"/>
          <w:sz w:val="20"/>
          <w:szCs w:val="20"/>
        </w:rPr>
      </w:pPr>
      <w:r w:rsidRPr="00D2340C">
        <w:rPr>
          <w:rFonts w:asciiTheme="minorEastAsia" w:hAnsiTheme="minorEastAsia" w:hint="eastAsia"/>
          <w:color w:val="000000" w:themeColor="text1"/>
          <w:sz w:val="20"/>
          <w:szCs w:val="20"/>
        </w:rPr>
        <w:t>다양한</w:t>
      </w:r>
      <w:r w:rsidRPr="00D2340C">
        <w:rPr>
          <w:rFonts w:asciiTheme="minorEastAsia" w:hAnsiTheme="minorEastAsia"/>
          <w:color w:val="000000" w:themeColor="text1"/>
          <w:sz w:val="20"/>
          <w:szCs w:val="20"/>
        </w:rPr>
        <w:t xml:space="preserve"> 다국어 임베딩 모델(Multilingual-E5 등)을 비교하고 청크 크기(512~2048토큰)에 따른 성능 변화를 평가한다. 교차언어 라벨링 기반 검색 성능 비교도 포함한다. (한계 2 보완)</w:t>
      </w:r>
    </w:p>
    <w:p w14:paraId="021EE28E" w14:textId="77777777" w:rsidR="00960F82" w:rsidRDefault="00D2340C" w:rsidP="00960F82">
      <w:pPr>
        <w:spacing w:after="0"/>
        <w:jc w:val="both"/>
        <w:rPr>
          <w:rFonts w:asciiTheme="minorEastAsia" w:hAnsiTheme="minorEastAsia"/>
          <w:color w:val="000000" w:themeColor="text1"/>
          <w:sz w:val="20"/>
          <w:szCs w:val="20"/>
        </w:rPr>
      </w:pPr>
      <w:r w:rsidRPr="00D2340C">
        <w:rPr>
          <w:rFonts w:asciiTheme="minorEastAsia" w:hAnsiTheme="minorEastAsia"/>
          <w:color w:val="000000" w:themeColor="text1"/>
          <w:sz w:val="20"/>
          <w:szCs w:val="20"/>
        </w:rPr>
        <w:t>(4) 동적 최적화 및 산업 실증 환경 구축</w:t>
      </w:r>
    </w:p>
    <w:p w14:paraId="25852BFD" w14:textId="083C0881" w:rsidR="00D2340C" w:rsidRPr="00D2340C" w:rsidRDefault="00D2340C" w:rsidP="00960F82">
      <w:pPr>
        <w:spacing w:after="0"/>
        <w:jc w:val="both"/>
        <w:rPr>
          <w:rFonts w:asciiTheme="minorEastAsia" w:hAnsiTheme="minorEastAsia"/>
          <w:color w:val="000000" w:themeColor="text1"/>
          <w:sz w:val="20"/>
          <w:szCs w:val="20"/>
        </w:rPr>
      </w:pPr>
      <w:r w:rsidRPr="00D2340C">
        <w:rPr>
          <w:rFonts w:asciiTheme="minorEastAsia" w:hAnsiTheme="minorEastAsia" w:hint="eastAsia"/>
          <w:color w:val="000000" w:themeColor="text1"/>
          <w:sz w:val="20"/>
          <w:szCs w:val="20"/>
        </w:rPr>
        <w:t>강화학습</w:t>
      </w:r>
      <w:r w:rsidRPr="00D2340C">
        <w:rPr>
          <w:rFonts w:asciiTheme="minorEastAsia" w:hAnsiTheme="minorEastAsia"/>
          <w:color w:val="000000" w:themeColor="text1"/>
          <w:sz w:val="20"/>
          <w:szCs w:val="20"/>
        </w:rPr>
        <w:t xml:space="preserve"> 기반 α 자동 조정, 증분 인덱싱 전략, 사용자 피드백 기반 Fine-tuning을 포함한 실제 산업 적용 환경을 구축한다. (한계 4 보완)</w:t>
      </w:r>
    </w:p>
    <w:p w14:paraId="26150241" w14:textId="77777777" w:rsidR="003A2A99" w:rsidRPr="00B82012" w:rsidRDefault="003A2A99" w:rsidP="00E12D50">
      <w:pPr>
        <w:spacing w:after="0"/>
        <w:ind w:firstLineChars="100" w:firstLine="200"/>
        <w:jc w:val="both"/>
        <w:rPr>
          <w:rFonts w:asciiTheme="minorEastAsia" w:hAnsiTheme="minorEastAsia"/>
          <w:color w:val="000000" w:themeColor="text1"/>
          <w:sz w:val="20"/>
          <w:szCs w:val="20"/>
        </w:rPr>
      </w:pPr>
    </w:p>
    <w:p w14:paraId="5E66B7F8" w14:textId="77777777" w:rsidR="00E12D50" w:rsidRPr="00B82012" w:rsidRDefault="00E12D50" w:rsidP="00A05AE0">
      <w:pPr>
        <w:pStyle w:val="4"/>
      </w:pPr>
      <w:r w:rsidRPr="00B82012">
        <w:t>5.4 종합 결론</w:t>
      </w:r>
    </w:p>
    <w:p w14:paraId="25AC8E72" w14:textId="77777777" w:rsidR="00E12D50" w:rsidRPr="00B82012" w:rsidRDefault="00E12D50" w:rsidP="00170656">
      <w:pPr>
        <w:spacing w:after="0"/>
        <w:ind w:firstLineChars="100" w:firstLine="200"/>
        <w:jc w:val="both"/>
        <w:rPr>
          <w:rFonts w:asciiTheme="minorEastAsia" w:hAnsiTheme="minorEastAsia"/>
          <w:color w:val="000000" w:themeColor="text1"/>
          <w:sz w:val="20"/>
          <w:szCs w:val="20"/>
        </w:rPr>
      </w:pPr>
      <w:r w:rsidRPr="00B82012">
        <w:rPr>
          <w:rFonts w:asciiTheme="minorEastAsia" w:hAnsiTheme="minorEastAsia"/>
          <w:color w:val="000000" w:themeColor="text1"/>
          <w:sz w:val="20"/>
          <w:szCs w:val="20"/>
        </w:rPr>
        <w:t>본 연구는 단순한 알고리즘 결합이 아닌, 도메인 특화성과 환경 제약을 동시에 고려한 RAG 검색 구조의 실증적 검증 연구로서 기존 하이브리드 RAG 연구와 차별성을 가진다.</w:t>
      </w:r>
      <w:r w:rsidR="00170656" w:rsidRPr="00B82012">
        <w:rPr>
          <w:rFonts w:asciiTheme="minorEastAsia" w:hAnsiTheme="minorEastAsia" w:hint="eastAsia"/>
          <w:color w:val="000000" w:themeColor="text1"/>
          <w:sz w:val="20"/>
          <w:szCs w:val="20"/>
        </w:rPr>
        <w:t xml:space="preserve"> </w:t>
      </w:r>
      <w:r w:rsidRPr="00B82012">
        <w:rPr>
          <w:rFonts w:asciiTheme="minorEastAsia" w:hAnsiTheme="minorEastAsia"/>
          <w:color w:val="000000" w:themeColor="text1"/>
          <w:sz w:val="20"/>
          <w:szCs w:val="20"/>
        </w:rPr>
        <w:t>BM25와 FAISS를 결합한 제안 구조는 폐쇄망 환경에서도 안정적이고 재현 가능한 검색 성능을 보였으며, 항공·방산 도메인 기술문서를 기반으로 한 정량적 실험을 통해 실제 산업용 RAG 시스템의 품질 향상 가능성을 실질적으로 입증하였다.</w:t>
      </w:r>
      <w:r w:rsidR="00170656" w:rsidRPr="00B82012">
        <w:rPr>
          <w:rFonts w:asciiTheme="minorEastAsia" w:hAnsiTheme="minorEastAsia" w:hint="eastAsia"/>
          <w:color w:val="000000" w:themeColor="text1"/>
          <w:sz w:val="20"/>
          <w:szCs w:val="20"/>
        </w:rPr>
        <w:t xml:space="preserve"> </w:t>
      </w:r>
      <w:r w:rsidRPr="00B82012">
        <w:rPr>
          <w:rFonts w:asciiTheme="minorEastAsia" w:hAnsiTheme="minorEastAsia"/>
          <w:color w:val="000000" w:themeColor="text1"/>
          <w:sz w:val="20"/>
          <w:szCs w:val="20"/>
        </w:rPr>
        <w:t>결론적으로, 본 연구는 보안 제약이 있는 산업 도메인에서의 문서 기반 AI 시스템 구축을 위한 검색 품질 최적화의 기준 모델로서 학술적·실무적 의의를 가진다.</w:t>
      </w:r>
    </w:p>
    <w:p w14:paraId="67E16DB9" w14:textId="77777777" w:rsidR="00D86216" w:rsidRPr="00B82012" w:rsidRDefault="00E12D50" w:rsidP="00E12D50">
      <w:pPr>
        <w:spacing w:after="0"/>
        <w:ind w:firstLineChars="100" w:firstLine="200"/>
        <w:jc w:val="both"/>
        <w:rPr>
          <w:rFonts w:asciiTheme="minorEastAsia" w:hAnsiTheme="minorEastAsia"/>
          <w:color w:val="000000" w:themeColor="text1"/>
          <w:sz w:val="20"/>
          <w:szCs w:val="20"/>
        </w:rPr>
      </w:pPr>
      <w:r w:rsidRPr="00B82012">
        <w:rPr>
          <w:rFonts w:asciiTheme="minorEastAsia" w:hAnsiTheme="minorEastAsia"/>
          <w:color w:val="000000" w:themeColor="text1"/>
          <w:sz w:val="20"/>
          <w:szCs w:val="20"/>
        </w:rPr>
        <w:t>향후 연구에서는 본 구조를 리랭킹 및 생성 단계와 연계하여, 검색–생성 통합 관점의 고품질 RAG 시스템 구현을 위한 토대를 마련할 것이다.</w:t>
      </w:r>
    </w:p>
    <w:p w14:paraId="4E3B48E5" w14:textId="77777777" w:rsidR="00170656" w:rsidRPr="00B82012" w:rsidRDefault="00170656" w:rsidP="00E12D50">
      <w:pPr>
        <w:spacing w:after="0"/>
        <w:ind w:firstLineChars="100" w:firstLine="200"/>
        <w:jc w:val="both"/>
        <w:rPr>
          <w:rFonts w:asciiTheme="minorEastAsia" w:hAnsiTheme="minorEastAsia"/>
          <w:color w:val="000000" w:themeColor="text1"/>
          <w:sz w:val="20"/>
          <w:szCs w:val="20"/>
        </w:rPr>
      </w:pPr>
    </w:p>
    <w:p w14:paraId="5368483D" w14:textId="77777777" w:rsidR="002507A0" w:rsidRPr="00B82012" w:rsidRDefault="002507A0" w:rsidP="00A05AE0">
      <w:pPr>
        <w:pStyle w:val="4"/>
      </w:pPr>
      <w:r w:rsidRPr="00B82012">
        <w:lastRenderedPageBreak/>
        <w:t>참고문헌 (References)</w:t>
      </w:r>
    </w:p>
    <w:p w14:paraId="62A83E33" w14:textId="77777777" w:rsidR="002507A0" w:rsidRPr="00B82012" w:rsidRDefault="00C9753A" w:rsidP="003C377C">
      <w:pPr>
        <w:spacing w:after="0"/>
        <w:jc w:val="both"/>
        <w:rPr>
          <w:rFonts w:asciiTheme="minorEastAsia" w:hAnsiTheme="minorEastAsia"/>
          <w:color w:val="000000" w:themeColor="text1"/>
          <w:sz w:val="20"/>
          <w:szCs w:val="20"/>
        </w:rPr>
      </w:pPr>
      <w:r w:rsidRPr="00B82012">
        <w:rPr>
          <w:rFonts w:asciiTheme="minorEastAsia" w:hAnsiTheme="minorEastAsia"/>
          <w:color w:val="000000" w:themeColor="text1"/>
          <w:sz w:val="20"/>
          <w:szCs w:val="20"/>
        </w:rPr>
        <w:t>[1] H.-L. Hsu and J. Tzeng, “DAT: Dynamic Alpha Tuning for Hybrid Retrieval in Retrieval-Augmented Generation,” arXiv preprint arXiv:2503.23013, 2025.</w:t>
      </w:r>
      <w:r w:rsidR="005A7A4E" w:rsidRPr="00B82012">
        <w:rPr>
          <w:rFonts w:asciiTheme="minorEastAsia" w:hAnsiTheme="minorEastAsia"/>
          <w:color w:val="000000" w:themeColor="text1"/>
          <w:sz w:val="20"/>
          <w:szCs w:val="20"/>
        </w:rPr>
        <w:br/>
      </w:r>
      <w:r w:rsidR="002507A0" w:rsidRPr="00B82012">
        <w:rPr>
          <w:rFonts w:asciiTheme="minorEastAsia" w:hAnsiTheme="minorEastAsia"/>
          <w:color w:val="000000" w:themeColor="text1"/>
          <w:sz w:val="20"/>
          <w:szCs w:val="20"/>
        </w:rPr>
        <w:t xml:space="preserve">→ 하이브리드 검색 구조에서 α 가중치를 질의별로 동적으로 조정하는 </w:t>
      </w:r>
      <w:proofErr w:type="gramStart"/>
      <w:r w:rsidR="002507A0" w:rsidRPr="00B82012">
        <w:rPr>
          <w:rFonts w:asciiTheme="minorEastAsia" w:hAnsiTheme="minorEastAsia"/>
          <w:color w:val="000000" w:themeColor="text1"/>
          <w:sz w:val="20"/>
          <w:szCs w:val="20"/>
        </w:rPr>
        <w:t>프레임워크(</w:t>
      </w:r>
      <w:proofErr w:type="gramEnd"/>
      <w:r w:rsidR="002507A0" w:rsidRPr="00B82012">
        <w:rPr>
          <w:rFonts w:asciiTheme="minorEastAsia" w:hAnsiTheme="minorEastAsia"/>
          <w:color w:val="000000" w:themeColor="text1"/>
          <w:sz w:val="20"/>
          <w:szCs w:val="20"/>
        </w:rPr>
        <w:t>DAT)를 제안하였으며, 본 논문의 α 조정 실험 설계의 이론적 근거로 활용됨.</w:t>
      </w:r>
    </w:p>
    <w:p w14:paraId="6B6715E6" w14:textId="77777777" w:rsidR="002507A0" w:rsidRPr="00B82012" w:rsidRDefault="00F0712D" w:rsidP="003C377C">
      <w:pPr>
        <w:spacing w:after="0"/>
        <w:jc w:val="both"/>
        <w:rPr>
          <w:rFonts w:asciiTheme="minorEastAsia" w:hAnsiTheme="minorEastAsia"/>
          <w:color w:val="000000" w:themeColor="text1"/>
          <w:sz w:val="20"/>
          <w:szCs w:val="20"/>
        </w:rPr>
      </w:pPr>
      <w:r w:rsidRPr="00B82012">
        <w:rPr>
          <w:rFonts w:asciiTheme="minorEastAsia" w:hAnsiTheme="minorEastAsia"/>
          <w:color w:val="000000" w:themeColor="text1"/>
          <w:sz w:val="20"/>
          <w:szCs w:val="20"/>
        </w:rPr>
        <w:t>[2] N. N. Doan, A. Harma, R. Celebi, and V. Gottardo, "A Hybrid Retrieval Approach for Advancing Retrieval-Augmented Generation Systems,"</w:t>
      </w:r>
      <w:r w:rsidR="00E14109" w:rsidRPr="00B82012">
        <w:rPr>
          <w:rFonts w:asciiTheme="minorEastAsia" w:hAnsiTheme="minorEastAsia" w:hint="eastAsia"/>
          <w:color w:val="000000" w:themeColor="text1"/>
          <w:sz w:val="20"/>
          <w:szCs w:val="20"/>
        </w:rPr>
        <w:t xml:space="preserve"> </w:t>
      </w:r>
      <w:r w:rsidRPr="00B82012">
        <w:rPr>
          <w:rFonts w:asciiTheme="minorEastAsia" w:hAnsiTheme="minorEastAsia"/>
          <w:color w:val="000000" w:themeColor="text1"/>
          <w:sz w:val="20"/>
          <w:szCs w:val="20"/>
        </w:rPr>
        <w:t>arXiv preprint arXiv:2403.17219, 2024.</w:t>
      </w:r>
      <w:r w:rsidR="005A7A4E" w:rsidRPr="00B82012">
        <w:rPr>
          <w:rFonts w:asciiTheme="minorEastAsia" w:hAnsiTheme="minorEastAsia"/>
          <w:color w:val="000000" w:themeColor="text1"/>
          <w:sz w:val="20"/>
          <w:szCs w:val="20"/>
        </w:rPr>
        <w:br/>
      </w:r>
      <w:r w:rsidR="002507A0" w:rsidRPr="00B82012">
        <w:rPr>
          <w:rFonts w:asciiTheme="minorEastAsia" w:hAnsiTheme="minorEastAsia"/>
          <w:color w:val="000000" w:themeColor="text1"/>
          <w:sz w:val="20"/>
          <w:szCs w:val="20"/>
        </w:rPr>
        <w:t>→ BM25와 임베딩 기반 검색을 결합한 하이브리드 검색 구조가 단일 검색 대비 응답 품질을 향상시킴을 실증적으로 제시.</w:t>
      </w:r>
    </w:p>
    <w:p w14:paraId="6CBFFD8E" w14:textId="77777777" w:rsidR="002507A0" w:rsidRPr="00B82012" w:rsidRDefault="00F8629F" w:rsidP="003C377C">
      <w:pPr>
        <w:spacing w:after="0"/>
        <w:jc w:val="both"/>
        <w:rPr>
          <w:rFonts w:asciiTheme="minorEastAsia" w:hAnsiTheme="minorEastAsia"/>
          <w:color w:val="000000" w:themeColor="text1"/>
          <w:sz w:val="20"/>
          <w:szCs w:val="20"/>
        </w:rPr>
      </w:pPr>
      <w:r w:rsidRPr="00B82012">
        <w:rPr>
          <w:rFonts w:asciiTheme="minorEastAsia" w:hAnsiTheme="minorEastAsia"/>
          <w:color w:val="000000" w:themeColor="text1"/>
          <w:sz w:val="20"/>
          <w:szCs w:val="20"/>
        </w:rPr>
        <w:t>[3] L. Stuhlmann, M. A. Saxer, and J. Fürst,</w:t>
      </w:r>
      <w:r w:rsidR="0031543F" w:rsidRPr="00B82012">
        <w:rPr>
          <w:rFonts w:asciiTheme="minorEastAsia" w:hAnsiTheme="minorEastAsia"/>
          <w:color w:val="000000" w:themeColor="text1"/>
          <w:sz w:val="20"/>
          <w:szCs w:val="20"/>
        </w:rPr>
        <w:t xml:space="preserve"> </w:t>
      </w:r>
      <w:r w:rsidRPr="00B82012">
        <w:rPr>
          <w:rFonts w:asciiTheme="minorEastAsia" w:hAnsiTheme="minorEastAsia"/>
          <w:color w:val="000000" w:themeColor="text1"/>
          <w:sz w:val="20"/>
          <w:szCs w:val="20"/>
        </w:rPr>
        <w:t>"Efficient and Reproducible Biomedical Question Answering using Retrieval-Augmented Generation,"</w:t>
      </w:r>
      <w:r w:rsidR="0031543F" w:rsidRPr="00B82012">
        <w:rPr>
          <w:rFonts w:asciiTheme="minorEastAsia" w:hAnsiTheme="minorEastAsia"/>
          <w:color w:val="000000" w:themeColor="text1"/>
          <w:sz w:val="20"/>
          <w:szCs w:val="20"/>
        </w:rPr>
        <w:t xml:space="preserve"> </w:t>
      </w:r>
      <w:r w:rsidRPr="00B82012">
        <w:rPr>
          <w:rFonts w:asciiTheme="minorEastAsia" w:hAnsiTheme="minorEastAsia"/>
          <w:color w:val="000000" w:themeColor="text1"/>
          <w:sz w:val="20"/>
          <w:szCs w:val="20"/>
        </w:rPr>
        <w:t>in Proc. 2025 IEEE Swiss Conf. on Data Science (SDS 2025), pp. 154–157, Jun. 2025.</w:t>
      </w:r>
      <w:r w:rsidR="005A7A4E" w:rsidRPr="00B82012">
        <w:rPr>
          <w:rFonts w:asciiTheme="minorEastAsia" w:hAnsiTheme="minorEastAsia"/>
          <w:color w:val="000000" w:themeColor="text1"/>
          <w:sz w:val="20"/>
          <w:szCs w:val="20"/>
        </w:rPr>
        <w:br/>
      </w:r>
      <w:r w:rsidR="002507A0" w:rsidRPr="00B82012">
        <w:rPr>
          <w:rFonts w:asciiTheme="minorEastAsia" w:hAnsiTheme="minorEastAsia"/>
          <w:color w:val="000000" w:themeColor="text1"/>
          <w:sz w:val="20"/>
          <w:szCs w:val="20"/>
        </w:rPr>
        <w:t>→ 생의학 질의응답 시스템에서 Sparse–Dense 결합형 구조를 적용하여 효율성과 정확성의 균형을 달성, 기술문서 기반 RAG의 효율성 연구 근거로 참조됨.</w:t>
      </w:r>
    </w:p>
    <w:p w14:paraId="1C6F2B19" w14:textId="77777777" w:rsidR="002507A0" w:rsidRPr="00B82012" w:rsidRDefault="00974C49" w:rsidP="003C377C">
      <w:pPr>
        <w:spacing w:after="0"/>
        <w:jc w:val="both"/>
        <w:rPr>
          <w:rFonts w:asciiTheme="minorEastAsia" w:hAnsiTheme="minorEastAsia"/>
          <w:color w:val="000000" w:themeColor="text1"/>
          <w:sz w:val="20"/>
          <w:szCs w:val="20"/>
        </w:rPr>
      </w:pPr>
      <w:r w:rsidRPr="00B82012">
        <w:rPr>
          <w:rFonts w:asciiTheme="minorEastAsia" w:hAnsiTheme="minorEastAsia"/>
          <w:color w:val="000000" w:themeColor="text1"/>
          <w:sz w:val="20"/>
          <w:szCs w:val="20"/>
        </w:rPr>
        <w:t>[4] H. Sun, Y. Wang, and S. Zhang, "Retrieval-Augmented Generation for Domain-Specific Question Answering: A Case Study on Pittsburgh and CMU," arXiv preprint arXiv:2411.13691, Nov. 2024.</w:t>
      </w:r>
      <w:r w:rsidR="005A7A4E" w:rsidRPr="00B82012">
        <w:rPr>
          <w:rFonts w:asciiTheme="minorEastAsia" w:hAnsiTheme="minorEastAsia"/>
          <w:color w:val="000000" w:themeColor="text1"/>
          <w:sz w:val="20"/>
          <w:szCs w:val="20"/>
        </w:rPr>
        <w:br/>
      </w:r>
      <w:r w:rsidR="002507A0" w:rsidRPr="00B82012">
        <w:rPr>
          <w:rFonts w:asciiTheme="minorEastAsia" w:hAnsiTheme="minorEastAsia"/>
          <w:color w:val="000000" w:themeColor="text1"/>
          <w:sz w:val="20"/>
          <w:szCs w:val="20"/>
        </w:rPr>
        <w:t>→ 도메인 특화 QA 시스템에서 BM25+FAISS 하이브리드 구조를 적용해 성능이 5.45%</w:t>
      </w:r>
      <w:r w:rsidR="00E4664C" w:rsidRPr="00B82012">
        <w:rPr>
          <w:rFonts w:asciiTheme="minorEastAsia" w:hAnsiTheme="minorEastAsia" w:hint="eastAsia"/>
          <w:color w:val="000000" w:themeColor="text1"/>
          <w:sz w:val="20"/>
          <w:szCs w:val="20"/>
        </w:rPr>
        <w:t xml:space="preserve">에서 </w:t>
      </w:r>
      <w:r w:rsidR="002507A0" w:rsidRPr="00B82012">
        <w:rPr>
          <w:rFonts w:asciiTheme="minorEastAsia" w:hAnsiTheme="minorEastAsia"/>
          <w:color w:val="000000" w:themeColor="text1"/>
          <w:sz w:val="20"/>
          <w:szCs w:val="20"/>
        </w:rPr>
        <w:t>42.21%</w:t>
      </w:r>
      <w:r w:rsidR="00E4664C" w:rsidRPr="00B82012">
        <w:rPr>
          <w:rFonts w:asciiTheme="minorEastAsia" w:hAnsiTheme="minorEastAsia" w:hint="eastAsia"/>
          <w:color w:val="000000" w:themeColor="text1"/>
          <w:sz w:val="20"/>
          <w:szCs w:val="20"/>
        </w:rPr>
        <w:t>까지</w:t>
      </w:r>
      <w:r w:rsidR="002507A0" w:rsidRPr="00B82012">
        <w:rPr>
          <w:rFonts w:asciiTheme="minorEastAsia" w:hAnsiTheme="minorEastAsia"/>
          <w:color w:val="000000" w:themeColor="text1"/>
          <w:sz w:val="20"/>
          <w:szCs w:val="20"/>
        </w:rPr>
        <w:t xml:space="preserve"> 향상된 결과를 제시, 본 논문의 도메인 적용 타당성을 뒷받침.</w:t>
      </w:r>
    </w:p>
    <w:p w14:paraId="6FD510F5" w14:textId="77777777" w:rsidR="002507A0" w:rsidRPr="00B82012" w:rsidRDefault="00A1478D" w:rsidP="003C377C">
      <w:pPr>
        <w:spacing w:after="0"/>
        <w:jc w:val="both"/>
        <w:rPr>
          <w:rFonts w:asciiTheme="minorEastAsia" w:hAnsiTheme="minorEastAsia"/>
          <w:color w:val="000000" w:themeColor="text1"/>
          <w:sz w:val="20"/>
          <w:szCs w:val="20"/>
        </w:rPr>
      </w:pPr>
      <w:r w:rsidRPr="00B82012">
        <w:rPr>
          <w:rFonts w:asciiTheme="minorEastAsia" w:hAnsiTheme="minorEastAsia"/>
          <w:color w:val="000000" w:themeColor="text1"/>
          <w:sz w:val="20"/>
          <w:szCs w:val="20"/>
        </w:rPr>
        <w:t>[5] A. Ammar, A. Koubaa, O. Nacar, and W. Boulila,</w:t>
      </w:r>
      <w:r w:rsidRPr="00B82012">
        <w:rPr>
          <w:rFonts w:asciiTheme="minorEastAsia" w:hAnsiTheme="minorEastAsia" w:hint="eastAsia"/>
          <w:color w:val="000000" w:themeColor="text1"/>
          <w:sz w:val="20"/>
          <w:szCs w:val="20"/>
        </w:rPr>
        <w:t xml:space="preserve"> </w:t>
      </w:r>
      <w:r w:rsidRPr="00B82012">
        <w:rPr>
          <w:rFonts w:asciiTheme="minorEastAsia" w:hAnsiTheme="minorEastAsia"/>
          <w:color w:val="000000" w:themeColor="text1"/>
          <w:sz w:val="20"/>
          <w:szCs w:val="20"/>
        </w:rPr>
        <w:t>“Optimizing Retrieval-Augmented Generation: Analysis of Hyperparameter Impact on Performance and Efficiency,”</w:t>
      </w:r>
      <w:r w:rsidRPr="00B82012">
        <w:rPr>
          <w:rFonts w:asciiTheme="minorEastAsia" w:hAnsiTheme="minorEastAsia" w:hint="eastAsia"/>
          <w:color w:val="000000" w:themeColor="text1"/>
          <w:sz w:val="20"/>
          <w:szCs w:val="20"/>
        </w:rPr>
        <w:t xml:space="preserve"> </w:t>
      </w:r>
      <w:r w:rsidR="0044432D" w:rsidRPr="00B82012">
        <w:rPr>
          <w:rFonts w:asciiTheme="minorEastAsia" w:hAnsiTheme="minorEastAsia"/>
          <w:color w:val="000000" w:themeColor="text1"/>
          <w:sz w:val="20"/>
          <w:szCs w:val="20"/>
        </w:rPr>
        <w:t>arXiv preprint arXiv:2025.08445, 2025.</w:t>
      </w:r>
      <w:r w:rsidR="005A7A4E" w:rsidRPr="00B82012">
        <w:rPr>
          <w:rFonts w:asciiTheme="minorEastAsia" w:hAnsiTheme="minorEastAsia"/>
          <w:color w:val="000000" w:themeColor="text1"/>
          <w:sz w:val="20"/>
          <w:szCs w:val="20"/>
        </w:rPr>
        <w:br/>
      </w:r>
      <w:r w:rsidR="002507A0" w:rsidRPr="00B82012">
        <w:rPr>
          <w:rFonts w:asciiTheme="minorEastAsia" w:hAnsiTheme="minorEastAsia"/>
          <w:color w:val="000000" w:themeColor="text1"/>
          <w:sz w:val="20"/>
          <w:szCs w:val="20"/>
        </w:rPr>
        <w:t xml:space="preserve">→ RAG 시스템의 </w:t>
      </w:r>
      <w:proofErr w:type="gramStart"/>
      <w:r w:rsidR="002507A0" w:rsidRPr="00B82012">
        <w:rPr>
          <w:rFonts w:asciiTheme="minorEastAsia" w:hAnsiTheme="minorEastAsia"/>
          <w:color w:val="000000" w:themeColor="text1"/>
          <w:sz w:val="20"/>
          <w:szCs w:val="20"/>
        </w:rPr>
        <w:t>하이퍼파라미터(</w:t>
      </w:r>
      <w:proofErr w:type="gramEnd"/>
      <w:r w:rsidR="002507A0" w:rsidRPr="00B82012">
        <w:rPr>
          <w:rFonts w:asciiTheme="minorEastAsia" w:hAnsiTheme="minorEastAsia"/>
          <w:color w:val="000000" w:themeColor="text1"/>
          <w:sz w:val="20"/>
          <w:szCs w:val="20"/>
        </w:rPr>
        <w:t xml:space="preserve">Chunk size, Top-k, Reranking </w:t>
      </w:r>
      <w:proofErr w:type="gramStart"/>
      <w:r w:rsidR="002507A0" w:rsidRPr="00B82012">
        <w:rPr>
          <w:rFonts w:asciiTheme="minorEastAsia" w:hAnsiTheme="minorEastAsia"/>
          <w:color w:val="000000" w:themeColor="text1"/>
          <w:sz w:val="20"/>
          <w:szCs w:val="20"/>
        </w:rPr>
        <w:t>등)가</w:t>
      </w:r>
      <w:proofErr w:type="gramEnd"/>
      <w:r w:rsidR="002507A0" w:rsidRPr="00B82012">
        <w:rPr>
          <w:rFonts w:asciiTheme="minorEastAsia" w:hAnsiTheme="minorEastAsia"/>
          <w:color w:val="000000" w:themeColor="text1"/>
          <w:sz w:val="20"/>
          <w:szCs w:val="20"/>
        </w:rPr>
        <w:t xml:space="preserve"> 검색 품질에 미치는 영향을 분석, 본 논문에서의 실험 변수 설정 근거로 사용됨.</w:t>
      </w:r>
    </w:p>
    <w:p w14:paraId="5BF86DA8" w14:textId="77777777" w:rsidR="002507A0" w:rsidRPr="00B82012" w:rsidRDefault="0046614E" w:rsidP="003C377C">
      <w:pPr>
        <w:spacing w:after="0"/>
        <w:jc w:val="both"/>
        <w:rPr>
          <w:rFonts w:asciiTheme="minorEastAsia" w:hAnsiTheme="minorEastAsia"/>
          <w:color w:val="000000" w:themeColor="text1"/>
          <w:sz w:val="20"/>
          <w:szCs w:val="20"/>
        </w:rPr>
      </w:pPr>
      <w:r w:rsidRPr="00B82012">
        <w:rPr>
          <w:rFonts w:asciiTheme="minorEastAsia" w:hAnsiTheme="minorEastAsia"/>
          <w:color w:val="000000" w:themeColor="text1"/>
          <w:sz w:val="20"/>
          <w:szCs w:val="20"/>
        </w:rPr>
        <w:t>[6] Lu, J., Hall, K., Ma, J., &amp; Ni, J. (2024). HYRR: Hybrid Infused Reranking for Passage Retrieval. In Proceedings of LREC-COLING 2024 (pp. 8528–8534). ELRA.</w:t>
      </w:r>
      <w:r w:rsidR="006020E8" w:rsidRPr="00B82012">
        <w:rPr>
          <w:rFonts w:asciiTheme="minorEastAsia" w:hAnsiTheme="minorEastAsia"/>
          <w:color w:val="000000" w:themeColor="text1"/>
          <w:sz w:val="20"/>
          <w:szCs w:val="20"/>
        </w:rPr>
        <w:br/>
      </w:r>
      <w:r w:rsidRPr="00B82012">
        <w:rPr>
          <w:rFonts w:asciiTheme="minorEastAsia" w:hAnsiTheme="minorEastAsia"/>
          <w:color w:val="000000" w:themeColor="text1"/>
          <w:sz w:val="20"/>
          <w:szCs w:val="20"/>
        </w:rPr>
        <w:t xml:space="preserve">→ BM25(희소 </w:t>
      </w:r>
      <w:proofErr w:type="gramStart"/>
      <w:r w:rsidRPr="00B82012">
        <w:rPr>
          <w:rFonts w:asciiTheme="minorEastAsia" w:hAnsiTheme="minorEastAsia"/>
          <w:color w:val="000000" w:themeColor="text1"/>
          <w:sz w:val="20"/>
          <w:szCs w:val="20"/>
        </w:rPr>
        <w:t>검색)과</w:t>
      </w:r>
      <w:proofErr w:type="gramEnd"/>
      <w:r w:rsidRPr="00B82012">
        <w:rPr>
          <w:rFonts w:asciiTheme="minorEastAsia" w:hAnsiTheme="minorEastAsia"/>
          <w:color w:val="000000" w:themeColor="text1"/>
          <w:sz w:val="20"/>
          <w:szCs w:val="20"/>
        </w:rPr>
        <w:t xml:space="preserve"> T5 Dual-</w:t>
      </w:r>
      <w:proofErr w:type="gramStart"/>
      <w:r w:rsidRPr="00B82012">
        <w:rPr>
          <w:rFonts w:asciiTheme="minorEastAsia" w:hAnsiTheme="minorEastAsia"/>
          <w:color w:val="000000" w:themeColor="text1"/>
          <w:sz w:val="20"/>
          <w:szCs w:val="20"/>
        </w:rPr>
        <w:t>Encoder(</w:t>
      </w:r>
      <w:proofErr w:type="gramEnd"/>
      <w:r w:rsidRPr="00B82012">
        <w:rPr>
          <w:rFonts w:asciiTheme="minorEastAsia" w:hAnsiTheme="minorEastAsia"/>
          <w:color w:val="000000" w:themeColor="text1"/>
          <w:sz w:val="20"/>
          <w:szCs w:val="20"/>
        </w:rPr>
        <w:t xml:space="preserve">밀집 </w:t>
      </w:r>
      <w:proofErr w:type="gramStart"/>
      <w:r w:rsidRPr="00B82012">
        <w:rPr>
          <w:rFonts w:asciiTheme="minorEastAsia" w:hAnsiTheme="minorEastAsia"/>
          <w:color w:val="000000" w:themeColor="text1"/>
          <w:sz w:val="20"/>
          <w:szCs w:val="20"/>
        </w:rPr>
        <w:t>검색)로</w:t>
      </w:r>
      <w:proofErr w:type="gramEnd"/>
      <w:r w:rsidRPr="00B82012">
        <w:rPr>
          <w:rFonts w:asciiTheme="minorEastAsia" w:hAnsiTheme="minorEastAsia"/>
          <w:color w:val="000000" w:themeColor="text1"/>
          <w:sz w:val="20"/>
          <w:szCs w:val="20"/>
        </w:rPr>
        <w:t xml:space="preserve"> 구성된 하이브리드 retriever로 생성된 후보 데이터를 활용해 T5 기반 cross-encoder reranker를 학습하는 HYRR 프레임워크를 제안함. Retrieval 단계에서의 데이터 품질 및 리랭킹 정확도 향상을 입증했으며, 본 연구의 ‘리랭킹 단계 고도화’ 이론적 배경으로 참고됨.</w:t>
      </w:r>
    </w:p>
    <w:p w14:paraId="64939A2C" w14:textId="77777777" w:rsidR="002507A0" w:rsidRPr="00B82012" w:rsidRDefault="00C35351" w:rsidP="003C377C">
      <w:pPr>
        <w:spacing w:after="0"/>
        <w:jc w:val="both"/>
        <w:rPr>
          <w:rFonts w:asciiTheme="minorEastAsia" w:hAnsiTheme="minorEastAsia"/>
          <w:color w:val="000000" w:themeColor="text1"/>
          <w:sz w:val="20"/>
          <w:szCs w:val="20"/>
        </w:rPr>
      </w:pPr>
      <w:r w:rsidRPr="00B82012">
        <w:rPr>
          <w:rFonts w:asciiTheme="minorEastAsia" w:hAnsiTheme="minorEastAsia"/>
          <w:color w:val="000000" w:themeColor="text1"/>
          <w:sz w:val="20"/>
          <w:szCs w:val="20"/>
        </w:rPr>
        <w:t>[7] Yuan, Y., Liu, C., Yuan, J., Sun, G., Li, S., &amp; Zhang, M. (2024). A Hybrid RAG System with Comprehensive Enhancement on Complex Reasoning. In Proceedings of the 2024 KDD Cup Workshop for Retrieval-Augmented Generation (SIGKDD ’24). Also available as arXiv preprint arXiv:2408.05141.</w:t>
      </w:r>
      <w:r w:rsidRPr="00B82012">
        <w:rPr>
          <w:rFonts w:asciiTheme="minorEastAsia" w:hAnsiTheme="minorEastAsia"/>
          <w:color w:val="000000" w:themeColor="text1"/>
          <w:sz w:val="20"/>
          <w:szCs w:val="20"/>
        </w:rPr>
        <w:br/>
        <w:t>→ 웹페이지·표 정제, 속성 예측, 지식 추출 및 추론 모듈을 통합한 하이브리드 RAG 시스템을 제안하였으며, 복합 질의 환경에서의 성능 향상을 입증함. 본 논문의 하이브리드 RAG 확장 전략의 이론적 근거로 활용됨.</w:t>
      </w:r>
    </w:p>
    <w:p w14:paraId="0D8E8984" w14:textId="77777777" w:rsidR="002507A0" w:rsidRPr="00B82012" w:rsidRDefault="00157F01" w:rsidP="003C377C">
      <w:pPr>
        <w:spacing w:after="0"/>
        <w:jc w:val="both"/>
        <w:rPr>
          <w:rFonts w:asciiTheme="minorEastAsia" w:hAnsiTheme="minorEastAsia"/>
          <w:color w:val="000000" w:themeColor="text1"/>
          <w:sz w:val="20"/>
          <w:szCs w:val="20"/>
        </w:rPr>
      </w:pPr>
      <w:r w:rsidRPr="00B82012">
        <w:rPr>
          <w:rFonts w:asciiTheme="minorEastAsia" w:hAnsiTheme="minorEastAsia"/>
          <w:color w:val="000000" w:themeColor="text1"/>
          <w:sz w:val="20"/>
          <w:szCs w:val="20"/>
        </w:rPr>
        <w:t>[8] Cheng, M., Luo, Y., Ouyang, J., Liu, Q., Liu, H., Li, L., Yu, S., Zhang, B., Cao, J., Ma, J., Wang, D., &amp; Chen, E. (2025). A Survey on Knowledge-Oriented Retrieval-Augmented Generation. arXiv preprint arXiv:2503.10677.</w:t>
      </w:r>
      <w:r w:rsidR="00925121" w:rsidRPr="00B82012">
        <w:rPr>
          <w:rFonts w:asciiTheme="minorEastAsia" w:hAnsiTheme="minorEastAsia"/>
          <w:color w:val="000000" w:themeColor="text1"/>
          <w:sz w:val="20"/>
          <w:szCs w:val="20"/>
        </w:rPr>
        <w:br/>
      </w:r>
      <w:r w:rsidRPr="00B82012">
        <w:rPr>
          <w:rFonts w:asciiTheme="minorEastAsia" w:hAnsiTheme="minorEastAsia"/>
          <w:color w:val="000000" w:themeColor="text1"/>
          <w:sz w:val="20"/>
          <w:szCs w:val="20"/>
        </w:rPr>
        <w:lastRenderedPageBreak/>
        <w:t xml:space="preserve">→ </w:t>
      </w:r>
      <w:r w:rsidR="00B40FCC" w:rsidRPr="00B82012">
        <w:rPr>
          <w:rFonts w:asciiTheme="minorEastAsia" w:hAnsiTheme="minorEastAsia"/>
          <w:color w:val="000000" w:themeColor="text1"/>
          <w:sz w:val="20"/>
          <w:szCs w:val="20"/>
        </w:rPr>
        <w:t>RAG의 핵심 구성요소와 평가 체계를 종합적으로 정리한 서베이로, 본 연구의 구조 설계 및 평가 기준 설정의 이론적 근거로 활용됨</w:t>
      </w:r>
      <w:r w:rsidR="00B40FCC" w:rsidRPr="00B82012">
        <w:rPr>
          <w:rFonts w:asciiTheme="minorEastAsia" w:hAnsiTheme="minorEastAsia" w:hint="eastAsia"/>
          <w:color w:val="000000" w:themeColor="text1"/>
          <w:sz w:val="20"/>
          <w:szCs w:val="20"/>
        </w:rPr>
        <w:t>.</w:t>
      </w:r>
    </w:p>
    <w:p w14:paraId="303E4646" w14:textId="77777777" w:rsidR="009905AD" w:rsidRPr="00B82012" w:rsidRDefault="00380169" w:rsidP="003C377C">
      <w:pPr>
        <w:spacing w:after="0"/>
        <w:jc w:val="both"/>
        <w:rPr>
          <w:rFonts w:asciiTheme="minorEastAsia" w:hAnsiTheme="minorEastAsia"/>
          <w:color w:val="000000" w:themeColor="text1"/>
          <w:sz w:val="20"/>
          <w:szCs w:val="20"/>
        </w:rPr>
      </w:pPr>
      <w:r w:rsidRPr="00B82012">
        <w:rPr>
          <w:rFonts w:asciiTheme="minorEastAsia" w:hAnsiTheme="minorEastAsia"/>
          <w:color w:val="000000" w:themeColor="text1"/>
          <w:sz w:val="20"/>
          <w:szCs w:val="20"/>
        </w:rPr>
        <w:t>[9] OpenAI. (2024). Retrieval-Augmented Generation and Semantic Search for GPTs. OpenAI Help Center. Retrieved October 24, 2025, from https://help.openai.com/en/articles/8868588-retrieval-augmented-generation-rag-and-semantic-search-for-gpts</w:t>
      </w:r>
      <w:r w:rsidR="009905AD" w:rsidRPr="00B82012">
        <w:rPr>
          <w:rFonts w:asciiTheme="minorEastAsia" w:hAnsiTheme="minorEastAsia"/>
          <w:color w:val="000000" w:themeColor="text1"/>
          <w:sz w:val="20"/>
          <w:szCs w:val="20"/>
        </w:rPr>
        <w:br/>
      </w:r>
      <w:r w:rsidRPr="00B82012">
        <w:rPr>
          <w:rFonts w:asciiTheme="minorEastAsia" w:hAnsiTheme="minorEastAsia"/>
          <w:color w:val="000000" w:themeColor="text1"/>
          <w:sz w:val="20"/>
          <w:szCs w:val="20"/>
        </w:rPr>
        <w:t xml:space="preserve">→ RAG의 기본 개념과 검색–생성 통합 구조를 체계적으로 정리한 공식 기술 안내 문서로, 본 연구의 개념적 프레임워크 및 폐쇄망 적용 설계 시 참고자료로 활용됨. </w:t>
      </w:r>
    </w:p>
    <w:p w14:paraId="601AC38B" w14:textId="77777777" w:rsidR="00C2424E" w:rsidRPr="00B82012" w:rsidRDefault="003A0176" w:rsidP="003C377C">
      <w:pPr>
        <w:spacing w:after="0"/>
        <w:jc w:val="both"/>
        <w:rPr>
          <w:rFonts w:asciiTheme="minorEastAsia" w:hAnsiTheme="minorEastAsia"/>
          <w:color w:val="000000" w:themeColor="text1"/>
          <w:sz w:val="20"/>
          <w:szCs w:val="20"/>
        </w:rPr>
      </w:pPr>
      <w:r w:rsidRPr="00B82012">
        <w:rPr>
          <w:rFonts w:asciiTheme="minorEastAsia" w:hAnsiTheme="minorEastAsia"/>
          <w:color w:val="000000" w:themeColor="text1"/>
          <w:sz w:val="20"/>
          <w:szCs w:val="20"/>
        </w:rPr>
        <w:t>[10] NASA STI Repository (formerly NASA Technical Reports Server – NTRS). (n.d.). NASA STI Repository: Technical Reports Collection. Retrieved October 24, 2025, from https://ntrs.nasa.gov</w:t>
      </w:r>
      <w:r w:rsidR="00966CDA" w:rsidRPr="00B82012">
        <w:rPr>
          <w:rFonts w:asciiTheme="minorEastAsia" w:hAnsiTheme="minorEastAsia"/>
          <w:color w:val="000000" w:themeColor="text1"/>
          <w:sz w:val="20"/>
          <w:szCs w:val="20"/>
        </w:rPr>
        <w:br/>
      </w:r>
      <w:r w:rsidRPr="00B82012">
        <w:rPr>
          <w:rFonts w:asciiTheme="minorEastAsia" w:hAnsiTheme="minorEastAsia"/>
          <w:color w:val="000000" w:themeColor="text1"/>
          <w:sz w:val="20"/>
          <w:szCs w:val="20"/>
        </w:rPr>
        <w:t>→ 항공기 구조, 재료, 설계 관련 공개 기술문서 및 보고서의 데이터 저장소로 활용됨.</w:t>
      </w:r>
    </w:p>
    <w:p w14:paraId="7DCC9CB6" w14:textId="77777777" w:rsidR="002507A0" w:rsidRPr="00B82012" w:rsidRDefault="007B43CA" w:rsidP="003C377C">
      <w:pPr>
        <w:spacing w:after="0"/>
        <w:jc w:val="both"/>
        <w:rPr>
          <w:rFonts w:asciiTheme="minorEastAsia" w:hAnsiTheme="minorEastAsia"/>
          <w:color w:val="000000" w:themeColor="text1"/>
          <w:sz w:val="20"/>
          <w:szCs w:val="20"/>
        </w:rPr>
      </w:pPr>
      <w:r w:rsidRPr="00B82012">
        <w:rPr>
          <w:rFonts w:asciiTheme="minorEastAsia" w:hAnsiTheme="minorEastAsia"/>
          <w:color w:val="000000" w:themeColor="text1"/>
          <w:sz w:val="20"/>
          <w:szCs w:val="20"/>
        </w:rPr>
        <w:t>[11] Korea Intellectual Property Rights Information Service (KIPRIS). (n.d.). Patent Database: B64C, B64D, B64F Codes. Retrieved October 24, 2025, from https://www.kipris.or.kr</w:t>
      </w:r>
      <w:r w:rsidRPr="00B82012">
        <w:rPr>
          <w:rFonts w:asciiTheme="minorEastAsia" w:hAnsiTheme="minorEastAsia"/>
          <w:color w:val="000000" w:themeColor="text1"/>
          <w:sz w:val="20"/>
          <w:szCs w:val="20"/>
        </w:rPr>
        <w:br/>
        <w:t>→ 항공기 구조 및 부품 관련 특허문서 데이터셋의 주요 수집 원천으로 활용됨.</w:t>
      </w:r>
    </w:p>
    <w:p w14:paraId="2DA4DD91" w14:textId="77777777" w:rsidR="001D3B17" w:rsidRPr="00B82012" w:rsidRDefault="001D3B17" w:rsidP="003C377C">
      <w:pPr>
        <w:spacing w:after="0"/>
        <w:jc w:val="both"/>
        <w:rPr>
          <w:rFonts w:asciiTheme="minorEastAsia" w:hAnsiTheme="minorEastAsia"/>
          <w:color w:val="000000" w:themeColor="text1"/>
          <w:sz w:val="20"/>
          <w:szCs w:val="20"/>
        </w:rPr>
      </w:pPr>
      <w:r w:rsidRPr="00B82012">
        <w:rPr>
          <w:rFonts w:asciiTheme="minorEastAsia" w:hAnsiTheme="minorEastAsia"/>
          <w:color w:val="000000" w:themeColor="text1"/>
          <w:sz w:val="20"/>
          <w:szCs w:val="20"/>
        </w:rPr>
        <w:t>[12] LangChain Documentation. (n.d.). Hybrid Retrieval Implementation and Evaluation Notes. Retrieved October 24, 2025, from https://python.langchain.com</w:t>
      </w:r>
      <w:r w:rsidRPr="00B82012">
        <w:rPr>
          <w:rFonts w:asciiTheme="minorEastAsia" w:hAnsiTheme="minorEastAsia"/>
          <w:color w:val="000000" w:themeColor="text1"/>
          <w:sz w:val="20"/>
          <w:szCs w:val="20"/>
        </w:rPr>
        <w:br/>
        <w:t xml:space="preserve">→ BM25+FAISS 결합 구현 및 평가 관련 API 참조자료로 활용됨. </w:t>
      </w:r>
    </w:p>
    <w:p w14:paraId="28D4C970" w14:textId="77777777" w:rsidR="00042473" w:rsidRPr="00B82012" w:rsidRDefault="001462D5" w:rsidP="003C377C">
      <w:pPr>
        <w:spacing w:after="0"/>
        <w:jc w:val="both"/>
        <w:rPr>
          <w:rFonts w:asciiTheme="minorEastAsia" w:hAnsiTheme="minorEastAsia"/>
          <w:color w:val="000000" w:themeColor="text1"/>
          <w:sz w:val="20"/>
          <w:szCs w:val="20"/>
        </w:rPr>
      </w:pPr>
      <w:r w:rsidRPr="00B82012">
        <w:rPr>
          <w:rFonts w:asciiTheme="minorEastAsia" w:hAnsiTheme="minorEastAsia"/>
          <w:color w:val="000000" w:themeColor="text1"/>
          <w:sz w:val="20"/>
          <w:szCs w:val="20"/>
        </w:rPr>
        <w:t>[13] Meta AI / PyTorch. (n.d.). Sentence-Transformers and FAISS Integration Guide. Retrieved October 24, 2025, from https://pytorch.org and https://github.com/facebookresearch/faiss</w:t>
      </w:r>
      <w:r w:rsidR="004F5F9C" w:rsidRPr="00B82012">
        <w:rPr>
          <w:rFonts w:asciiTheme="minorEastAsia" w:hAnsiTheme="minorEastAsia"/>
          <w:color w:val="000000" w:themeColor="text1"/>
          <w:sz w:val="20"/>
          <w:szCs w:val="20"/>
        </w:rPr>
        <w:br/>
      </w:r>
      <w:r w:rsidRPr="00B82012">
        <w:rPr>
          <w:rFonts w:asciiTheme="minorEastAsia" w:hAnsiTheme="minorEastAsia"/>
          <w:color w:val="000000" w:themeColor="text1"/>
          <w:sz w:val="20"/>
          <w:szCs w:val="20"/>
        </w:rPr>
        <w:t>→ FAISS 벡터 인덱스와 BGE 임베딩 결합 구현 시 참고된 공식 기술 가이드.</w:t>
      </w:r>
    </w:p>
    <w:p w14:paraId="744612D0" w14:textId="1F8F687F" w:rsidR="00A877D6" w:rsidRPr="00B82012" w:rsidRDefault="00A877D6">
      <w:pPr>
        <w:rPr>
          <w:rFonts w:asciiTheme="minorEastAsia" w:hAnsiTheme="minorEastAsia"/>
          <w:color w:val="000000" w:themeColor="text1"/>
          <w:sz w:val="20"/>
          <w:szCs w:val="20"/>
        </w:rPr>
      </w:pPr>
    </w:p>
    <w:sectPr w:rsidR="00A877D6" w:rsidRPr="00B82012" w:rsidSect="00B379DF">
      <w:type w:val="continuous"/>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948DD" w14:textId="77777777" w:rsidR="00C56566" w:rsidRDefault="00C56566" w:rsidP="0089757E">
      <w:pPr>
        <w:spacing w:after="0"/>
      </w:pPr>
      <w:r>
        <w:separator/>
      </w:r>
    </w:p>
  </w:endnote>
  <w:endnote w:type="continuationSeparator" w:id="0">
    <w:p w14:paraId="724E5A60" w14:textId="77777777" w:rsidR="00C56566" w:rsidRDefault="00C56566" w:rsidP="0089757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C113B" w14:textId="77777777" w:rsidR="00C56566" w:rsidRDefault="00C56566" w:rsidP="0089757E">
      <w:pPr>
        <w:spacing w:after="0"/>
      </w:pPr>
      <w:r>
        <w:separator/>
      </w:r>
    </w:p>
  </w:footnote>
  <w:footnote w:type="continuationSeparator" w:id="0">
    <w:p w14:paraId="2471EFE0" w14:textId="77777777" w:rsidR="00C56566" w:rsidRDefault="00C56566" w:rsidP="0089757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7261"/>
    <w:multiLevelType w:val="hybridMultilevel"/>
    <w:tmpl w:val="EEA0FDD6"/>
    <w:lvl w:ilvl="0" w:tplc="8F9E40F8">
      <w:start w:val="1"/>
      <w:numFmt w:val="decimal"/>
      <w:lvlText w:val="(%1)"/>
      <w:lvlJc w:val="left"/>
      <w:pPr>
        <w:ind w:left="1080" w:hanging="440"/>
      </w:pPr>
      <w:rPr>
        <w:rFonts w:hint="default"/>
      </w:rPr>
    </w:lvl>
    <w:lvl w:ilvl="1" w:tplc="FFFFFFFF" w:tentative="1">
      <w:start w:val="1"/>
      <w:numFmt w:val="upperLetter"/>
      <w:lvlText w:val="%2."/>
      <w:lvlJc w:val="left"/>
      <w:pPr>
        <w:ind w:left="1520" w:hanging="440"/>
      </w:pPr>
    </w:lvl>
    <w:lvl w:ilvl="2" w:tplc="FFFFFFFF" w:tentative="1">
      <w:start w:val="1"/>
      <w:numFmt w:val="lowerRoman"/>
      <w:lvlText w:val="%3."/>
      <w:lvlJc w:val="right"/>
      <w:pPr>
        <w:ind w:left="1960" w:hanging="440"/>
      </w:pPr>
    </w:lvl>
    <w:lvl w:ilvl="3" w:tplc="FFFFFFFF" w:tentative="1">
      <w:start w:val="1"/>
      <w:numFmt w:val="decimal"/>
      <w:lvlText w:val="%4."/>
      <w:lvlJc w:val="left"/>
      <w:pPr>
        <w:ind w:left="2400" w:hanging="440"/>
      </w:pPr>
    </w:lvl>
    <w:lvl w:ilvl="4" w:tplc="FFFFFFFF" w:tentative="1">
      <w:start w:val="1"/>
      <w:numFmt w:val="upperLetter"/>
      <w:lvlText w:val="%5."/>
      <w:lvlJc w:val="left"/>
      <w:pPr>
        <w:ind w:left="2840" w:hanging="440"/>
      </w:pPr>
    </w:lvl>
    <w:lvl w:ilvl="5" w:tplc="FFFFFFFF" w:tentative="1">
      <w:start w:val="1"/>
      <w:numFmt w:val="lowerRoman"/>
      <w:lvlText w:val="%6."/>
      <w:lvlJc w:val="right"/>
      <w:pPr>
        <w:ind w:left="3280" w:hanging="440"/>
      </w:pPr>
    </w:lvl>
    <w:lvl w:ilvl="6" w:tplc="FFFFFFFF" w:tentative="1">
      <w:start w:val="1"/>
      <w:numFmt w:val="decimal"/>
      <w:lvlText w:val="%7."/>
      <w:lvlJc w:val="left"/>
      <w:pPr>
        <w:ind w:left="3720" w:hanging="440"/>
      </w:pPr>
    </w:lvl>
    <w:lvl w:ilvl="7" w:tplc="FFFFFFFF" w:tentative="1">
      <w:start w:val="1"/>
      <w:numFmt w:val="upperLetter"/>
      <w:lvlText w:val="%8."/>
      <w:lvlJc w:val="left"/>
      <w:pPr>
        <w:ind w:left="4160" w:hanging="440"/>
      </w:pPr>
    </w:lvl>
    <w:lvl w:ilvl="8" w:tplc="FFFFFFFF" w:tentative="1">
      <w:start w:val="1"/>
      <w:numFmt w:val="lowerRoman"/>
      <w:lvlText w:val="%9."/>
      <w:lvlJc w:val="right"/>
      <w:pPr>
        <w:ind w:left="4600" w:hanging="440"/>
      </w:pPr>
    </w:lvl>
  </w:abstractNum>
  <w:abstractNum w:abstractNumId="1" w15:restartNumberingAfterBreak="0">
    <w:nsid w:val="02B33D2A"/>
    <w:multiLevelType w:val="hybridMultilevel"/>
    <w:tmpl w:val="25F45B46"/>
    <w:lvl w:ilvl="0" w:tplc="FFFFFFFF">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08DA4482"/>
    <w:multiLevelType w:val="hybridMultilevel"/>
    <w:tmpl w:val="E2BE51CC"/>
    <w:lvl w:ilvl="0" w:tplc="8F9E40F8">
      <w:start w:val="1"/>
      <w:numFmt w:val="decimal"/>
      <w:lvlText w:val="(%1)"/>
      <w:lvlJc w:val="left"/>
      <w:pPr>
        <w:ind w:left="1080" w:hanging="440"/>
      </w:pPr>
      <w:rPr>
        <w:rFonts w:hint="default"/>
      </w:rPr>
    </w:lvl>
    <w:lvl w:ilvl="1" w:tplc="04090019" w:tentative="1">
      <w:start w:val="1"/>
      <w:numFmt w:val="upperLetter"/>
      <w:lvlText w:val="%2."/>
      <w:lvlJc w:val="left"/>
      <w:pPr>
        <w:ind w:left="1520" w:hanging="440"/>
      </w:pPr>
    </w:lvl>
    <w:lvl w:ilvl="2" w:tplc="0409001B" w:tentative="1">
      <w:start w:val="1"/>
      <w:numFmt w:val="lowerRoman"/>
      <w:lvlText w:val="%3."/>
      <w:lvlJc w:val="right"/>
      <w:pPr>
        <w:ind w:left="1960" w:hanging="440"/>
      </w:pPr>
    </w:lvl>
    <w:lvl w:ilvl="3" w:tplc="0409000F" w:tentative="1">
      <w:start w:val="1"/>
      <w:numFmt w:val="decimal"/>
      <w:lvlText w:val="%4."/>
      <w:lvlJc w:val="left"/>
      <w:pPr>
        <w:ind w:left="2400" w:hanging="440"/>
      </w:pPr>
    </w:lvl>
    <w:lvl w:ilvl="4" w:tplc="04090019" w:tentative="1">
      <w:start w:val="1"/>
      <w:numFmt w:val="upperLetter"/>
      <w:lvlText w:val="%5."/>
      <w:lvlJc w:val="left"/>
      <w:pPr>
        <w:ind w:left="2840" w:hanging="440"/>
      </w:pPr>
    </w:lvl>
    <w:lvl w:ilvl="5" w:tplc="0409001B" w:tentative="1">
      <w:start w:val="1"/>
      <w:numFmt w:val="lowerRoman"/>
      <w:lvlText w:val="%6."/>
      <w:lvlJc w:val="right"/>
      <w:pPr>
        <w:ind w:left="3280" w:hanging="440"/>
      </w:pPr>
    </w:lvl>
    <w:lvl w:ilvl="6" w:tplc="0409000F" w:tentative="1">
      <w:start w:val="1"/>
      <w:numFmt w:val="decimal"/>
      <w:lvlText w:val="%7."/>
      <w:lvlJc w:val="left"/>
      <w:pPr>
        <w:ind w:left="3720" w:hanging="440"/>
      </w:pPr>
    </w:lvl>
    <w:lvl w:ilvl="7" w:tplc="04090019" w:tentative="1">
      <w:start w:val="1"/>
      <w:numFmt w:val="upperLetter"/>
      <w:lvlText w:val="%8."/>
      <w:lvlJc w:val="left"/>
      <w:pPr>
        <w:ind w:left="4160" w:hanging="440"/>
      </w:pPr>
    </w:lvl>
    <w:lvl w:ilvl="8" w:tplc="0409001B" w:tentative="1">
      <w:start w:val="1"/>
      <w:numFmt w:val="lowerRoman"/>
      <w:lvlText w:val="%9."/>
      <w:lvlJc w:val="right"/>
      <w:pPr>
        <w:ind w:left="4600" w:hanging="440"/>
      </w:pPr>
    </w:lvl>
  </w:abstractNum>
  <w:abstractNum w:abstractNumId="3" w15:restartNumberingAfterBreak="0">
    <w:nsid w:val="0A9403C6"/>
    <w:multiLevelType w:val="hybridMultilevel"/>
    <w:tmpl w:val="E3B4F01C"/>
    <w:lvl w:ilvl="0" w:tplc="04090011">
      <w:start w:val="1"/>
      <w:numFmt w:val="decimalEnclosedCircle"/>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0F875F22"/>
    <w:multiLevelType w:val="hybridMultilevel"/>
    <w:tmpl w:val="F06C2238"/>
    <w:lvl w:ilvl="0" w:tplc="E21ABBC2">
      <w:start w:val="1"/>
      <w:numFmt w:val="decimal"/>
      <w:lvlText w:val="%1."/>
      <w:lvlJc w:val="left"/>
      <w:pPr>
        <w:ind w:left="1800" w:hanging="800"/>
      </w:pPr>
      <w:rPr>
        <w:rFonts w:hint="default"/>
      </w:rPr>
    </w:lvl>
    <w:lvl w:ilvl="1" w:tplc="04090019" w:tentative="1">
      <w:start w:val="1"/>
      <w:numFmt w:val="upperLetter"/>
      <w:lvlText w:val="%2."/>
      <w:lvlJc w:val="left"/>
      <w:pPr>
        <w:ind w:left="1520" w:hanging="440"/>
      </w:pPr>
    </w:lvl>
    <w:lvl w:ilvl="2" w:tplc="0409001B" w:tentative="1">
      <w:start w:val="1"/>
      <w:numFmt w:val="lowerRoman"/>
      <w:lvlText w:val="%3."/>
      <w:lvlJc w:val="right"/>
      <w:pPr>
        <w:ind w:left="1960" w:hanging="440"/>
      </w:pPr>
    </w:lvl>
    <w:lvl w:ilvl="3" w:tplc="0409000F" w:tentative="1">
      <w:start w:val="1"/>
      <w:numFmt w:val="decimal"/>
      <w:lvlText w:val="%4."/>
      <w:lvlJc w:val="left"/>
      <w:pPr>
        <w:ind w:left="2400" w:hanging="440"/>
      </w:pPr>
    </w:lvl>
    <w:lvl w:ilvl="4" w:tplc="04090019" w:tentative="1">
      <w:start w:val="1"/>
      <w:numFmt w:val="upperLetter"/>
      <w:lvlText w:val="%5."/>
      <w:lvlJc w:val="left"/>
      <w:pPr>
        <w:ind w:left="2840" w:hanging="440"/>
      </w:pPr>
    </w:lvl>
    <w:lvl w:ilvl="5" w:tplc="0409001B" w:tentative="1">
      <w:start w:val="1"/>
      <w:numFmt w:val="lowerRoman"/>
      <w:lvlText w:val="%6."/>
      <w:lvlJc w:val="right"/>
      <w:pPr>
        <w:ind w:left="3280" w:hanging="440"/>
      </w:pPr>
    </w:lvl>
    <w:lvl w:ilvl="6" w:tplc="0409000F" w:tentative="1">
      <w:start w:val="1"/>
      <w:numFmt w:val="decimal"/>
      <w:lvlText w:val="%7."/>
      <w:lvlJc w:val="left"/>
      <w:pPr>
        <w:ind w:left="3720" w:hanging="440"/>
      </w:pPr>
    </w:lvl>
    <w:lvl w:ilvl="7" w:tplc="04090019" w:tentative="1">
      <w:start w:val="1"/>
      <w:numFmt w:val="upperLetter"/>
      <w:lvlText w:val="%8."/>
      <w:lvlJc w:val="left"/>
      <w:pPr>
        <w:ind w:left="4160" w:hanging="440"/>
      </w:pPr>
    </w:lvl>
    <w:lvl w:ilvl="8" w:tplc="0409001B" w:tentative="1">
      <w:start w:val="1"/>
      <w:numFmt w:val="lowerRoman"/>
      <w:lvlText w:val="%9."/>
      <w:lvlJc w:val="right"/>
      <w:pPr>
        <w:ind w:left="4600" w:hanging="440"/>
      </w:pPr>
    </w:lvl>
  </w:abstractNum>
  <w:abstractNum w:abstractNumId="5" w15:restartNumberingAfterBreak="0">
    <w:nsid w:val="0FEF7593"/>
    <w:multiLevelType w:val="hybridMultilevel"/>
    <w:tmpl w:val="E64C8EE0"/>
    <w:lvl w:ilvl="0" w:tplc="8F9E40F8">
      <w:start w:val="1"/>
      <w:numFmt w:val="decimal"/>
      <w:lvlText w:val="(%1)"/>
      <w:lvlJc w:val="left"/>
      <w:pPr>
        <w:ind w:left="10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6" w15:restartNumberingAfterBreak="0">
    <w:nsid w:val="1378039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3865E5"/>
    <w:multiLevelType w:val="hybridMultilevel"/>
    <w:tmpl w:val="B6289CAC"/>
    <w:lvl w:ilvl="0" w:tplc="13E243BA">
      <w:start w:val="1"/>
      <w:numFmt w:val="decimal"/>
      <w:lvlText w:val="%1"/>
      <w:lvlJc w:val="left"/>
      <w:pPr>
        <w:ind w:left="880" w:hanging="44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16207D5D"/>
    <w:multiLevelType w:val="hybridMultilevel"/>
    <w:tmpl w:val="6C94CC90"/>
    <w:lvl w:ilvl="0" w:tplc="9FA617A4">
      <w:start w:val="1"/>
      <w:numFmt w:val="bullet"/>
      <w:lvlText w:val="•"/>
      <w:lvlJc w:val="left"/>
      <w:pPr>
        <w:ind w:left="880" w:hanging="440"/>
      </w:pPr>
      <w:rPr>
        <w:rFonts w:ascii="굴림" w:eastAsia="굴림" w:hAnsi="굴림" w:cs="굴림" w:hint="eastAsia"/>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 w15:restartNumberingAfterBreak="0">
    <w:nsid w:val="189E0CCB"/>
    <w:multiLevelType w:val="hybridMultilevel"/>
    <w:tmpl w:val="723E49EA"/>
    <w:lvl w:ilvl="0" w:tplc="98FA36EC">
      <w:start w:val="1"/>
      <w:numFmt w:val="decimal"/>
      <w:lvlText w:val="(%1)"/>
      <w:lvlJc w:val="left"/>
      <w:pPr>
        <w:ind w:left="560" w:hanging="360"/>
      </w:pPr>
      <w:rPr>
        <w:rFonts w:hint="default"/>
      </w:rPr>
    </w:lvl>
    <w:lvl w:ilvl="1" w:tplc="04090019" w:tentative="1">
      <w:start w:val="1"/>
      <w:numFmt w:val="upp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upp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upperLetter"/>
      <w:lvlText w:val="%8."/>
      <w:lvlJc w:val="left"/>
      <w:pPr>
        <w:ind w:left="3720" w:hanging="440"/>
      </w:pPr>
    </w:lvl>
    <w:lvl w:ilvl="8" w:tplc="0409001B" w:tentative="1">
      <w:start w:val="1"/>
      <w:numFmt w:val="lowerRoman"/>
      <w:lvlText w:val="%9."/>
      <w:lvlJc w:val="right"/>
      <w:pPr>
        <w:ind w:left="4160" w:hanging="440"/>
      </w:pPr>
    </w:lvl>
  </w:abstractNum>
  <w:abstractNum w:abstractNumId="10" w15:restartNumberingAfterBreak="0">
    <w:nsid w:val="19534D0B"/>
    <w:multiLevelType w:val="hybridMultilevel"/>
    <w:tmpl w:val="C8645856"/>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1DE16B1F"/>
    <w:multiLevelType w:val="hybridMultilevel"/>
    <w:tmpl w:val="AF8AAF00"/>
    <w:lvl w:ilvl="0" w:tplc="04090001">
      <w:start w:val="1"/>
      <w:numFmt w:val="bullet"/>
      <w:lvlText w:val=""/>
      <w:lvlJc w:val="left"/>
      <w:pPr>
        <w:ind w:left="1000" w:hanging="800"/>
      </w:pPr>
      <w:rPr>
        <w:rFonts w:ascii="Wingdings" w:hAnsi="Wingdings" w:hint="default"/>
      </w:rPr>
    </w:lvl>
    <w:lvl w:ilvl="1" w:tplc="FFFFFFFF" w:tentative="1">
      <w:start w:val="1"/>
      <w:numFmt w:val="bullet"/>
      <w:lvlText w:val=""/>
      <w:lvlJc w:val="left"/>
      <w:pPr>
        <w:ind w:left="720" w:hanging="440"/>
      </w:pPr>
      <w:rPr>
        <w:rFonts w:ascii="Wingdings" w:hAnsi="Wingdings" w:hint="default"/>
      </w:rPr>
    </w:lvl>
    <w:lvl w:ilvl="2" w:tplc="FFFFFFFF" w:tentative="1">
      <w:start w:val="1"/>
      <w:numFmt w:val="bullet"/>
      <w:lvlText w:val=""/>
      <w:lvlJc w:val="left"/>
      <w:pPr>
        <w:ind w:left="1160" w:hanging="440"/>
      </w:pPr>
      <w:rPr>
        <w:rFonts w:ascii="Wingdings" w:hAnsi="Wingdings" w:hint="default"/>
      </w:rPr>
    </w:lvl>
    <w:lvl w:ilvl="3" w:tplc="FFFFFFFF" w:tentative="1">
      <w:start w:val="1"/>
      <w:numFmt w:val="bullet"/>
      <w:lvlText w:val=""/>
      <w:lvlJc w:val="left"/>
      <w:pPr>
        <w:ind w:left="1600" w:hanging="440"/>
      </w:pPr>
      <w:rPr>
        <w:rFonts w:ascii="Wingdings" w:hAnsi="Wingdings" w:hint="default"/>
      </w:rPr>
    </w:lvl>
    <w:lvl w:ilvl="4" w:tplc="FFFFFFFF" w:tentative="1">
      <w:start w:val="1"/>
      <w:numFmt w:val="bullet"/>
      <w:lvlText w:val=""/>
      <w:lvlJc w:val="left"/>
      <w:pPr>
        <w:ind w:left="2040" w:hanging="440"/>
      </w:pPr>
      <w:rPr>
        <w:rFonts w:ascii="Wingdings" w:hAnsi="Wingdings" w:hint="default"/>
      </w:rPr>
    </w:lvl>
    <w:lvl w:ilvl="5" w:tplc="FFFFFFFF" w:tentative="1">
      <w:start w:val="1"/>
      <w:numFmt w:val="bullet"/>
      <w:lvlText w:val=""/>
      <w:lvlJc w:val="left"/>
      <w:pPr>
        <w:ind w:left="2480" w:hanging="440"/>
      </w:pPr>
      <w:rPr>
        <w:rFonts w:ascii="Wingdings" w:hAnsi="Wingdings" w:hint="default"/>
      </w:rPr>
    </w:lvl>
    <w:lvl w:ilvl="6" w:tplc="FFFFFFFF" w:tentative="1">
      <w:start w:val="1"/>
      <w:numFmt w:val="bullet"/>
      <w:lvlText w:val=""/>
      <w:lvlJc w:val="left"/>
      <w:pPr>
        <w:ind w:left="2920" w:hanging="440"/>
      </w:pPr>
      <w:rPr>
        <w:rFonts w:ascii="Wingdings" w:hAnsi="Wingdings" w:hint="default"/>
      </w:rPr>
    </w:lvl>
    <w:lvl w:ilvl="7" w:tplc="FFFFFFFF" w:tentative="1">
      <w:start w:val="1"/>
      <w:numFmt w:val="bullet"/>
      <w:lvlText w:val=""/>
      <w:lvlJc w:val="left"/>
      <w:pPr>
        <w:ind w:left="3360" w:hanging="440"/>
      </w:pPr>
      <w:rPr>
        <w:rFonts w:ascii="Wingdings" w:hAnsi="Wingdings" w:hint="default"/>
      </w:rPr>
    </w:lvl>
    <w:lvl w:ilvl="8" w:tplc="FFFFFFFF" w:tentative="1">
      <w:start w:val="1"/>
      <w:numFmt w:val="bullet"/>
      <w:lvlText w:val=""/>
      <w:lvlJc w:val="left"/>
      <w:pPr>
        <w:ind w:left="3800" w:hanging="440"/>
      </w:pPr>
      <w:rPr>
        <w:rFonts w:ascii="Wingdings" w:hAnsi="Wingdings" w:hint="default"/>
      </w:rPr>
    </w:lvl>
  </w:abstractNum>
  <w:abstractNum w:abstractNumId="12" w15:restartNumberingAfterBreak="0">
    <w:nsid w:val="1F2500B9"/>
    <w:multiLevelType w:val="hybridMultilevel"/>
    <w:tmpl w:val="DFC891AE"/>
    <w:lvl w:ilvl="0" w:tplc="D608AACE">
      <w:start w:val="1"/>
      <w:numFmt w:val="none"/>
      <w:lvlText w:val="(1)"/>
      <w:lvlJc w:val="left"/>
      <w:pPr>
        <w:ind w:left="1080" w:hanging="44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29696C40"/>
    <w:multiLevelType w:val="hybridMultilevel"/>
    <w:tmpl w:val="37BC7012"/>
    <w:lvl w:ilvl="0" w:tplc="FFFFFFFF">
      <w:start w:val="1"/>
      <w:numFmt w:val="decimal"/>
      <w:lvlText w:val="%1."/>
      <w:lvlJc w:val="left"/>
      <w:pPr>
        <w:ind w:left="800" w:hanging="80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4" w15:restartNumberingAfterBreak="0">
    <w:nsid w:val="29DD4669"/>
    <w:multiLevelType w:val="hybridMultilevel"/>
    <w:tmpl w:val="D4928B0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2DA41C1E"/>
    <w:multiLevelType w:val="hybridMultilevel"/>
    <w:tmpl w:val="A90E2638"/>
    <w:lvl w:ilvl="0" w:tplc="13E243BA">
      <w:start w:val="1"/>
      <w:numFmt w:val="decimal"/>
      <w:lvlText w:val="%1"/>
      <w:lvlJc w:val="left"/>
      <w:pPr>
        <w:ind w:left="1080" w:hanging="440"/>
      </w:pPr>
      <w:rPr>
        <w:rFonts w:hint="eastAsia"/>
      </w:rPr>
    </w:lvl>
    <w:lvl w:ilvl="1" w:tplc="04090019" w:tentative="1">
      <w:start w:val="1"/>
      <w:numFmt w:val="upperLetter"/>
      <w:lvlText w:val="%2."/>
      <w:lvlJc w:val="left"/>
      <w:pPr>
        <w:ind w:left="1520" w:hanging="440"/>
      </w:pPr>
    </w:lvl>
    <w:lvl w:ilvl="2" w:tplc="0409001B" w:tentative="1">
      <w:start w:val="1"/>
      <w:numFmt w:val="lowerRoman"/>
      <w:lvlText w:val="%3."/>
      <w:lvlJc w:val="right"/>
      <w:pPr>
        <w:ind w:left="1960" w:hanging="440"/>
      </w:pPr>
    </w:lvl>
    <w:lvl w:ilvl="3" w:tplc="0409000F" w:tentative="1">
      <w:start w:val="1"/>
      <w:numFmt w:val="decimal"/>
      <w:lvlText w:val="%4."/>
      <w:lvlJc w:val="left"/>
      <w:pPr>
        <w:ind w:left="2400" w:hanging="440"/>
      </w:pPr>
    </w:lvl>
    <w:lvl w:ilvl="4" w:tplc="04090019" w:tentative="1">
      <w:start w:val="1"/>
      <w:numFmt w:val="upperLetter"/>
      <w:lvlText w:val="%5."/>
      <w:lvlJc w:val="left"/>
      <w:pPr>
        <w:ind w:left="2840" w:hanging="440"/>
      </w:pPr>
    </w:lvl>
    <w:lvl w:ilvl="5" w:tplc="0409001B" w:tentative="1">
      <w:start w:val="1"/>
      <w:numFmt w:val="lowerRoman"/>
      <w:lvlText w:val="%6."/>
      <w:lvlJc w:val="right"/>
      <w:pPr>
        <w:ind w:left="3280" w:hanging="440"/>
      </w:pPr>
    </w:lvl>
    <w:lvl w:ilvl="6" w:tplc="0409000F" w:tentative="1">
      <w:start w:val="1"/>
      <w:numFmt w:val="decimal"/>
      <w:lvlText w:val="%7."/>
      <w:lvlJc w:val="left"/>
      <w:pPr>
        <w:ind w:left="3720" w:hanging="440"/>
      </w:pPr>
    </w:lvl>
    <w:lvl w:ilvl="7" w:tplc="04090019" w:tentative="1">
      <w:start w:val="1"/>
      <w:numFmt w:val="upperLetter"/>
      <w:lvlText w:val="%8."/>
      <w:lvlJc w:val="left"/>
      <w:pPr>
        <w:ind w:left="4160" w:hanging="440"/>
      </w:pPr>
    </w:lvl>
    <w:lvl w:ilvl="8" w:tplc="0409001B" w:tentative="1">
      <w:start w:val="1"/>
      <w:numFmt w:val="lowerRoman"/>
      <w:lvlText w:val="%9."/>
      <w:lvlJc w:val="right"/>
      <w:pPr>
        <w:ind w:left="4600" w:hanging="440"/>
      </w:pPr>
    </w:lvl>
  </w:abstractNum>
  <w:abstractNum w:abstractNumId="16" w15:restartNumberingAfterBreak="0">
    <w:nsid w:val="31123377"/>
    <w:multiLevelType w:val="hybridMultilevel"/>
    <w:tmpl w:val="0DAC0434"/>
    <w:lvl w:ilvl="0" w:tplc="13E243BA">
      <w:start w:val="1"/>
      <w:numFmt w:val="decimal"/>
      <w:lvlText w:val="%1"/>
      <w:lvlJc w:val="left"/>
      <w:pPr>
        <w:ind w:left="880" w:hanging="44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7" w15:restartNumberingAfterBreak="0">
    <w:nsid w:val="324E0D10"/>
    <w:multiLevelType w:val="hybridMultilevel"/>
    <w:tmpl w:val="8C60BE5E"/>
    <w:lvl w:ilvl="0" w:tplc="E21ABBC2">
      <w:start w:val="1"/>
      <w:numFmt w:val="decimal"/>
      <w:lvlText w:val="%1."/>
      <w:lvlJc w:val="left"/>
      <w:pPr>
        <w:ind w:left="1600" w:hanging="80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18" w15:restartNumberingAfterBreak="0">
    <w:nsid w:val="32CD143C"/>
    <w:multiLevelType w:val="multilevel"/>
    <w:tmpl w:val="F098B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D34A1B"/>
    <w:multiLevelType w:val="hybridMultilevel"/>
    <w:tmpl w:val="580E8E5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456624AC"/>
    <w:multiLevelType w:val="hybridMultilevel"/>
    <w:tmpl w:val="301E7F5E"/>
    <w:lvl w:ilvl="0" w:tplc="04090001">
      <w:start w:val="1"/>
      <w:numFmt w:val="bullet"/>
      <w:lvlText w:val=""/>
      <w:lvlJc w:val="left"/>
      <w:pPr>
        <w:ind w:left="880" w:hanging="440"/>
      </w:pPr>
      <w:rPr>
        <w:rFonts w:ascii="Wingdings" w:hAnsi="Wingdings" w:hint="default"/>
      </w:rPr>
    </w:lvl>
    <w:lvl w:ilvl="1" w:tplc="9FA617A4">
      <w:start w:val="1"/>
      <w:numFmt w:val="bullet"/>
      <w:lvlText w:val="•"/>
      <w:lvlJc w:val="left"/>
      <w:pPr>
        <w:ind w:left="1680" w:hanging="800"/>
      </w:pPr>
      <w:rPr>
        <w:rFonts w:ascii="굴림" w:eastAsia="굴림" w:hAnsi="굴림" w:cs="굴림" w:hint="eastAsia"/>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1" w15:restartNumberingAfterBreak="0">
    <w:nsid w:val="48CF743E"/>
    <w:multiLevelType w:val="hybridMultilevel"/>
    <w:tmpl w:val="EC143DCE"/>
    <w:lvl w:ilvl="0" w:tplc="FFFFFFFF">
      <w:start w:val="1"/>
      <w:numFmt w:val="decimal"/>
      <w:lvlText w:val="%1."/>
      <w:lvlJc w:val="left"/>
      <w:pPr>
        <w:ind w:left="1000" w:hanging="800"/>
      </w:pPr>
      <w:rPr>
        <w:rFonts w:hint="eastAsia"/>
      </w:rPr>
    </w:lvl>
    <w:lvl w:ilvl="1" w:tplc="04090019" w:tentative="1">
      <w:start w:val="1"/>
      <w:numFmt w:val="upperLetter"/>
      <w:lvlText w:val="%2."/>
      <w:lvlJc w:val="left"/>
      <w:pPr>
        <w:ind w:left="1520" w:hanging="440"/>
      </w:pPr>
    </w:lvl>
    <w:lvl w:ilvl="2" w:tplc="0409001B" w:tentative="1">
      <w:start w:val="1"/>
      <w:numFmt w:val="lowerRoman"/>
      <w:lvlText w:val="%3."/>
      <w:lvlJc w:val="right"/>
      <w:pPr>
        <w:ind w:left="1960" w:hanging="440"/>
      </w:pPr>
    </w:lvl>
    <w:lvl w:ilvl="3" w:tplc="0409000F" w:tentative="1">
      <w:start w:val="1"/>
      <w:numFmt w:val="decimal"/>
      <w:lvlText w:val="%4."/>
      <w:lvlJc w:val="left"/>
      <w:pPr>
        <w:ind w:left="2400" w:hanging="440"/>
      </w:pPr>
    </w:lvl>
    <w:lvl w:ilvl="4" w:tplc="04090019" w:tentative="1">
      <w:start w:val="1"/>
      <w:numFmt w:val="upperLetter"/>
      <w:lvlText w:val="%5."/>
      <w:lvlJc w:val="left"/>
      <w:pPr>
        <w:ind w:left="2840" w:hanging="440"/>
      </w:pPr>
    </w:lvl>
    <w:lvl w:ilvl="5" w:tplc="0409001B" w:tentative="1">
      <w:start w:val="1"/>
      <w:numFmt w:val="lowerRoman"/>
      <w:lvlText w:val="%6."/>
      <w:lvlJc w:val="right"/>
      <w:pPr>
        <w:ind w:left="3280" w:hanging="440"/>
      </w:pPr>
    </w:lvl>
    <w:lvl w:ilvl="6" w:tplc="0409000F" w:tentative="1">
      <w:start w:val="1"/>
      <w:numFmt w:val="decimal"/>
      <w:lvlText w:val="%7."/>
      <w:lvlJc w:val="left"/>
      <w:pPr>
        <w:ind w:left="3720" w:hanging="440"/>
      </w:pPr>
    </w:lvl>
    <w:lvl w:ilvl="7" w:tplc="04090019" w:tentative="1">
      <w:start w:val="1"/>
      <w:numFmt w:val="upperLetter"/>
      <w:lvlText w:val="%8."/>
      <w:lvlJc w:val="left"/>
      <w:pPr>
        <w:ind w:left="4160" w:hanging="440"/>
      </w:pPr>
    </w:lvl>
    <w:lvl w:ilvl="8" w:tplc="0409001B" w:tentative="1">
      <w:start w:val="1"/>
      <w:numFmt w:val="lowerRoman"/>
      <w:lvlText w:val="%9."/>
      <w:lvlJc w:val="right"/>
      <w:pPr>
        <w:ind w:left="4600" w:hanging="440"/>
      </w:pPr>
    </w:lvl>
  </w:abstractNum>
  <w:abstractNum w:abstractNumId="22" w15:restartNumberingAfterBreak="0">
    <w:nsid w:val="4F3A1FD3"/>
    <w:multiLevelType w:val="multilevel"/>
    <w:tmpl w:val="37D2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AC4702"/>
    <w:multiLevelType w:val="hybridMultilevel"/>
    <w:tmpl w:val="CE68F50C"/>
    <w:lvl w:ilvl="0" w:tplc="8F9E40F8">
      <w:start w:val="1"/>
      <w:numFmt w:val="decimal"/>
      <w:lvlText w:val="(%1)"/>
      <w:lvlJc w:val="left"/>
      <w:pPr>
        <w:ind w:left="560" w:hanging="360"/>
      </w:pPr>
      <w:rPr>
        <w:rFonts w:hint="default"/>
      </w:rPr>
    </w:lvl>
    <w:lvl w:ilvl="1" w:tplc="04090019" w:tentative="1">
      <w:start w:val="1"/>
      <w:numFmt w:val="upp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upp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upperLetter"/>
      <w:lvlText w:val="%8."/>
      <w:lvlJc w:val="left"/>
      <w:pPr>
        <w:ind w:left="3720" w:hanging="440"/>
      </w:pPr>
    </w:lvl>
    <w:lvl w:ilvl="8" w:tplc="0409001B" w:tentative="1">
      <w:start w:val="1"/>
      <w:numFmt w:val="lowerRoman"/>
      <w:lvlText w:val="%9."/>
      <w:lvlJc w:val="right"/>
      <w:pPr>
        <w:ind w:left="4160" w:hanging="440"/>
      </w:pPr>
    </w:lvl>
  </w:abstractNum>
  <w:abstractNum w:abstractNumId="24" w15:restartNumberingAfterBreak="0">
    <w:nsid w:val="5B7B47A7"/>
    <w:multiLevelType w:val="hybridMultilevel"/>
    <w:tmpl w:val="190E6DEE"/>
    <w:lvl w:ilvl="0" w:tplc="04090011">
      <w:start w:val="1"/>
      <w:numFmt w:val="decimalEnclosedCircle"/>
      <w:lvlText w:val="%1"/>
      <w:lvlJc w:val="left"/>
      <w:pPr>
        <w:ind w:left="1080" w:hanging="440"/>
      </w:pPr>
    </w:lvl>
    <w:lvl w:ilvl="1" w:tplc="04090019" w:tentative="1">
      <w:start w:val="1"/>
      <w:numFmt w:val="upperLetter"/>
      <w:lvlText w:val="%2."/>
      <w:lvlJc w:val="left"/>
      <w:pPr>
        <w:ind w:left="1520" w:hanging="440"/>
      </w:pPr>
    </w:lvl>
    <w:lvl w:ilvl="2" w:tplc="0409001B" w:tentative="1">
      <w:start w:val="1"/>
      <w:numFmt w:val="lowerRoman"/>
      <w:lvlText w:val="%3."/>
      <w:lvlJc w:val="right"/>
      <w:pPr>
        <w:ind w:left="1960" w:hanging="440"/>
      </w:pPr>
    </w:lvl>
    <w:lvl w:ilvl="3" w:tplc="0409000F" w:tentative="1">
      <w:start w:val="1"/>
      <w:numFmt w:val="decimal"/>
      <w:lvlText w:val="%4."/>
      <w:lvlJc w:val="left"/>
      <w:pPr>
        <w:ind w:left="2400" w:hanging="440"/>
      </w:pPr>
    </w:lvl>
    <w:lvl w:ilvl="4" w:tplc="04090019" w:tentative="1">
      <w:start w:val="1"/>
      <w:numFmt w:val="upperLetter"/>
      <w:lvlText w:val="%5."/>
      <w:lvlJc w:val="left"/>
      <w:pPr>
        <w:ind w:left="2840" w:hanging="440"/>
      </w:pPr>
    </w:lvl>
    <w:lvl w:ilvl="5" w:tplc="0409001B" w:tentative="1">
      <w:start w:val="1"/>
      <w:numFmt w:val="lowerRoman"/>
      <w:lvlText w:val="%6."/>
      <w:lvlJc w:val="right"/>
      <w:pPr>
        <w:ind w:left="3280" w:hanging="440"/>
      </w:pPr>
    </w:lvl>
    <w:lvl w:ilvl="6" w:tplc="0409000F" w:tentative="1">
      <w:start w:val="1"/>
      <w:numFmt w:val="decimal"/>
      <w:lvlText w:val="%7."/>
      <w:lvlJc w:val="left"/>
      <w:pPr>
        <w:ind w:left="3720" w:hanging="440"/>
      </w:pPr>
    </w:lvl>
    <w:lvl w:ilvl="7" w:tplc="04090019" w:tentative="1">
      <w:start w:val="1"/>
      <w:numFmt w:val="upperLetter"/>
      <w:lvlText w:val="%8."/>
      <w:lvlJc w:val="left"/>
      <w:pPr>
        <w:ind w:left="4160" w:hanging="440"/>
      </w:pPr>
    </w:lvl>
    <w:lvl w:ilvl="8" w:tplc="0409001B" w:tentative="1">
      <w:start w:val="1"/>
      <w:numFmt w:val="lowerRoman"/>
      <w:lvlText w:val="%9."/>
      <w:lvlJc w:val="right"/>
      <w:pPr>
        <w:ind w:left="4600" w:hanging="440"/>
      </w:pPr>
    </w:lvl>
  </w:abstractNum>
  <w:abstractNum w:abstractNumId="25" w15:restartNumberingAfterBreak="0">
    <w:nsid w:val="5D1E1360"/>
    <w:multiLevelType w:val="hybridMultilevel"/>
    <w:tmpl w:val="E75A1392"/>
    <w:lvl w:ilvl="0" w:tplc="FFFFFFFF">
      <w:start w:val="1"/>
      <w:numFmt w:val="decimal"/>
      <w:lvlText w:val="%1."/>
      <w:lvlJc w:val="left"/>
      <w:pPr>
        <w:ind w:left="800" w:hanging="80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6" w15:restartNumberingAfterBreak="0">
    <w:nsid w:val="5DD33A10"/>
    <w:multiLevelType w:val="hybridMultilevel"/>
    <w:tmpl w:val="9A1A4DFA"/>
    <w:lvl w:ilvl="0" w:tplc="3F1225C0">
      <w:start w:val="1"/>
      <w:numFmt w:val="decimal"/>
      <w:lvlText w:val="%1."/>
      <w:lvlJc w:val="left"/>
      <w:pPr>
        <w:ind w:left="1600" w:hanging="80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27" w15:restartNumberingAfterBreak="0">
    <w:nsid w:val="6071143C"/>
    <w:multiLevelType w:val="hybridMultilevel"/>
    <w:tmpl w:val="427ABCE0"/>
    <w:lvl w:ilvl="0" w:tplc="3D94B7D6">
      <w:start w:val="1"/>
      <w:numFmt w:val="decimal"/>
      <w:lvlText w:val="(%1)"/>
      <w:lvlJc w:val="left"/>
      <w:pPr>
        <w:ind w:left="580" w:hanging="380"/>
      </w:pPr>
      <w:rPr>
        <w:rFonts w:hint="default"/>
      </w:rPr>
    </w:lvl>
    <w:lvl w:ilvl="1" w:tplc="04090019" w:tentative="1">
      <w:start w:val="1"/>
      <w:numFmt w:val="upp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upp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upperLetter"/>
      <w:lvlText w:val="%8."/>
      <w:lvlJc w:val="left"/>
      <w:pPr>
        <w:ind w:left="3720" w:hanging="440"/>
      </w:pPr>
    </w:lvl>
    <w:lvl w:ilvl="8" w:tplc="0409001B" w:tentative="1">
      <w:start w:val="1"/>
      <w:numFmt w:val="lowerRoman"/>
      <w:lvlText w:val="%9."/>
      <w:lvlJc w:val="right"/>
      <w:pPr>
        <w:ind w:left="4160" w:hanging="440"/>
      </w:pPr>
    </w:lvl>
  </w:abstractNum>
  <w:abstractNum w:abstractNumId="28" w15:restartNumberingAfterBreak="0">
    <w:nsid w:val="645E3F31"/>
    <w:multiLevelType w:val="hybridMultilevel"/>
    <w:tmpl w:val="586ED12C"/>
    <w:lvl w:ilvl="0" w:tplc="2E32ACA2">
      <w:start w:val="1"/>
      <w:numFmt w:val="decimal"/>
      <w:lvlText w:val="%1."/>
      <w:lvlJc w:val="left"/>
      <w:pPr>
        <w:ind w:left="1600" w:hanging="80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29" w15:restartNumberingAfterBreak="0">
    <w:nsid w:val="6512365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B560A3F"/>
    <w:multiLevelType w:val="hybridMultilevel"/>
    <w:tmpl w:val="E2080DEC"/>
    <w:lvl w:ilvl="0" w:tplc="FFFFFFFF">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1" w15:restartNumberingAfterBreak="0">
    <w:nsid w:val="766C65E6"/>
    <w:multiLevelType w:val="multilevel"/>
    <w:tmpl w:val="E35A8342"/>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ED207FC"/>
    <w:multiLevelType w:val="hybridMultilevel"/>
    <w:tmpl w:val="82F44DF6"/>
    <w:lvl w:ilvl="0" w:tplc="E21ABBC2">
      <w:start w:val="1"/>
      <w:numFmt w:val="decimal"/>
      <w:lvlText w:val="%1."/>
      <w:lvlJc w:val="left"/>
      <w:pPr>
        <w:ind w:left="1600" w:hanging="80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num w:numId="1" w16cid:durableId="754663977">
    <w:abstractNumId w:val="6"/>
  </w:num>
  <w:num w:numId="2" w16cid:durableId="1110508865">
    <w:abstractNumId w:val="19"/>
  </w:num>
  <w:num w:numId="3" w16cid:durableId="1261252952">
    <w:abstractNumId w:val="20"/>
  </w:num>
  <w:num w:numId="4" w16cid:durableId="187112017">
    <w:abstractNumId w:val="25"/>
  </w:num>
  <w:num w:numId="5" w16cid:durableId="84888411">
    <w:abstractNumId w:val="13"/>
  </w:num>
  <w:num w:numId="6" w16cid:durableId="1281844072">
    <w:abstractNumId w:val="21"/>
  </w:num>
  <w:num w:numId="7" w16cid:durableId="1272856168">
    <w:abstractNumId w:val="11"/>
  </w:num>
  <w:num w:numId="8" w16cid:durableId="1283000419">
    <w:abstractNumId w:val="30"/>
  </w:num>
  <w:num w:numId="9" w16cid:durableId="825322640">
    <w:abstractNumId w:val="1"/>
  </w:num>
  <w:num w:numId="10" w16cid:durableId="74480238">
    <w:abstractNumId w:val="8"/>
  </w:num>
  <w:num w:numId="11" w16cid:durableId="1619873869">
    <w:abstractNumId w:val="18"/>
  </w:num>
  <w:num w:numId="12" w16cid:durableId="292517365">
    <w:abstractNumId w:val="22"/>
  </w:num>
  <w:num w:numId="13" w16cid:durableId="305744885">
    <w:abstractNumId w:val="29"/>
  </w:num>
  <w:num w:numId="14" w16cid:durableId="1059938771">
    <w:abstractNumId w:val="10"/>
  </w:num>
  <w:num w:numId="15" w16cid:durableId="1719476590">
    <w:abstractNumId w:val="14"/>
  </w:num>
  <w:num w:numId="16" w16cid:durableId="2116825199">
    <w:abstractNumId w:val="24"/>
  </w:num>
  <w:num w:numId="17" w16cid:durableId="1876382336">
    <w:abstractNumId w:val="23"/>
  </w:num>
  <w:num w:numId="18" w16cid:durableId="1421833071">
    <w:abstractNumId w:val="16"/>
  </w:num>
  <w:num w:numId="19" w16cid:durableId="983121467">
    <w:abstractNumId w:val="28"/>
  </w:num>
  <w:num w:numId="20" w16cid:durableId="1369917324">
    <w:abstractNumId w:val="7"/>
  </w:num>
  <w:num w:numId="21" w16cid:durableId="361369824">
    <w:abstractNumId w:val="26"/>
  </w:num>
  <w:num w:numId="22" w16cid:durableId="511185600">
    <w:abstractNumId w:val="3"/>
  </w:num>
  <w:num w:numId="23" w16cid:durableId="96295949">
    <w:abstractNumId w:val="12"/>
  </w:num>
  <w:num w:numId="24" w16cid:durableId="1780296478">
    <w:abstractNumId w:val="9"/>
  </w:num>
  <w:num w:numId="25" w16cid:durableId="1675493418">
    <w:abstractNumId w:val="5"/>
  </w:num>
  <w:num w:numId="26" w16cid:durableId="1250507238">
    <w:abstractNumId w:val="0"/>
  </w:num>
  <w:num w:numId="27" w16cid:durableId="1335570242">
    <w:abstractNumId w:val="15"/>
  </w:num>
  <w:num w:numId="28" w16cid:durableId="214899319">
    <w:abstractNumId w:val="17"/>
  </w:num>
  <w:num w:numId="29" w16cid:durableId="1933079760">
    <w:abstractNumId w:val="4"/>
  </w:num>
  <w:num w:numId="30" w16cid:durableId="1441989960">
    <w:abstractNumId w:val="32"/>
  </w:num>
  <w:num w:numId="31" w16cid:durableId="117384294">
    <w:abstractNumId w:val="2"/>
  </w:num>
  <w:num w:numId="32" w16cid:durableId="2069498727">
    <w:abstractNumId w:val="27"/>
  </w:num>
  <w:num w:numId="33" w16cid:durableId="278533567">
    <w:abstractNumId w:val="3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0BD"/>
    <w:rsid w:val="000006B6"/>
    <w:rsid w:val="00003D79"/>
    <w:rsid w:val="000040B2"/>
    <w:rsid w:val="000104CB"/>
    <w:rsid w:val="00017B1E"/>
    <w:rsid w:val="00017D26"/>
    <w:rsid w:val="0002007C"/>
    <w:rsid w:val="00021856"/>
    <w:rsid w:val="00021B3E"/>
    <w:rsid w:val="000221EE"/>
    <w:rsid w:val="00022D11"/>
    <w:rsid w:val="00023A08"/>
    <w:rsid w:val="000246AA"/>
    <w:rsid w:val="00026B69"/>
    <w:rsid w:val="000315CF"/>
    <w:rsid w:val="0003607E"/>
    <w:rsid w:val="000402C3"/>
    <w:rsid w:val="000414FB"/>
    <w:rsid w:val="00042473"/>
    <w:rsid w:val="00044DA0"/>
    <w:rsid w:val="000466D6"/>
    <w:rsid w:val="00047039"/>
    <w:rsid w:val="00047E18"/>
    <w:rsid w:val="0005160B"/>
    <w:rsid w:val="00053A2A"/>
    <w:rsid w:val="00054818"/>
    <w:rsid w:val="00054880"/>
    <w:rsid w:val="00056DA7"/>
    <w:rsid w:val="00060379"/>
    <w:rsid w:val="00063890"/>
    <w:rsid w:val="0006433E"/>
    <w:rsid w:val="00064751"/>
    <w:rsid w:val="0006573E"/>
    <w:rsid w:val="00066290"/>
    <w:rsid w:val="00070048"/>
    <w:rsid w:val="0007011D"/>
    <w:rsid w:val="00070136"/>
    <w:rsid w:val="00071F4F"/>
    <w:rsid w:val="00072625"/>
    <w:rsid w:val="00073310"/>
    <w:rsid w:val="00073AEC"/>
    <w:rsid w:val="00074E25"/>
    <w:rsid w:val="00077B07"/>
    <w:rsid w:val="00077D41"/>
    <w:rsid w:val="00080277"/>
    <w:rsid w:val="00081893"/>
    <w:rsid w:val="00086C01"/>
    <w:rsid w:val="00087909"/>
    <w:rsid w:val="00087DB0"/>
    <w:rsid w:val="000901B0"/>
    <w:rsid w:val="00090206"/>
    <w:rsid w:val="00093442"/>
    <w:rsid w:val="000942E9"/>
    <w:rsid w:val="000A1B87"/>
    <w:rsid w:val="000A241D"/>
    <w:rsid w:val="000A3CC7"/>
    <w:rsid w:val="000A446B"/>
    <w:rsid w:val="000A4CF2"/>
    <w:rsid w:val="000A64E6"/>
    <w:rsid w:val="000B23E2"/>
    <w:rsid w:val="000B3B54"/>
    <w:rsid w:val="000B3E54"/>
    <w:rsid w:val="000B77A8"/>
    <w:rsid w:val="000B79DB"/>
    <w:rsid w:val="000B7CE1"/>
    <w:rsid w:val="000B7F70"/>
    <w:rsid w:val="000C2E75"/>
    <w:rsid w:val="000D0303"/>
    <w:rsid w:val="000D3541"/>
    <w:rsid w:val="000E06C7"/>
    <w:rsid w:val="000E280B"/>
    <w:rsid w:val="000E3D34"/>
    <w:rsid w:val="000E3F65"/>
    <w:rsid w:val="000E406B"/>
    <w:rsid w:val="000E7056"/>
    <w:rsid w:val="000F3F18"/>
    <w:rsid w:val="000F42D3"/>
    <w:rsid w:val="000F545A"/>
    <w:rsid w:val="000F56D5"/>
    <w:rsid w:val="001003C8"/>
    <w:rsid w:val="00101D1A"/>
    <w:rsid w:val="001023CD"/>
    <w:rsid w:val="00103520"/>
    <w:rsid w:val="00105596"/>
    <w:rsid w:val="0011376D"/>
    <w:rsid w:val="00113967"/>
    <w:rsid w:val="00114F01"/>
    <w:rsid w:val="00117E58"/>
    <w:rsid w:val="0012010D"/>
    <w:rsid w:val="00120289"/>
    <w:rsid w:val="001202D2"/>
    <w:rsid w:val="0012113E"/>
    <w:rsid w:val="00123731"/>
    <w:rsid w:val="00131195"/>
    <w:rsid w:val="00131530"/>
    <w:rsid w:val="001329FE"/>
    <w:rsid w:val="00133004"/>
    <w:rsid w:val="00136D44"/>
    <w:rsid w:val="00137953"/>
    <w:rsid w:val="00140B1B"/>
    <w:rsid w:val="00143455"/>
    <w:rsid w:val="00143959"/>
    <w:rsid w:val="00144AA2"/>
    <w:rsid w:val="00145C29"/>
    <w:rsid w:val="001462D5"/>
    <w:rsid w:val="001465FC"/>
    <w:rsid w:val="0014700B"/>
    <w:rsid w:val="0014788C"/>
    <w:rsid w:val="00147C06"/>
    <w:rsid w:val="0015099C"/>
    <w:rsid w:val="00152818"/>
    <w:rsid w:val="0015287A"/>
    <w:rsid w:val="00153D6E"/>
    <w:rsid w:val="00153EF1"/>
    <w:rsid w:val="00156034"/>
    <w:rsid w:val="00157F01"/>
    <w:rsid w:val="001615EC"/>
    <w:rsid w:val="0016211A"/>
    <w:rsid w:val="001632ED"/>
    <w:rsid w:val="0016557A"/>
    <w:rsid w:val="00165CF6"/>
    <w:rsid w:val="00166F00"/>
    <w:rsid w:val="00167460"/>
    <w:rsid w:val="00170656"/>
    <w:rsid w:val="0017374C"/>
    <w:rsid w:val="00175C25"/>
    <w:rsid w:val="001772EA"/>
    <w:rsid w:val="0017794A"/>
    <w:rsid w:val="0018046B"/>
    <w:rsid w:val="001808B9"/>
    <w:rsid w:val="0018184D"/>
    <w:rsid w:val="0018442C"/>
    <w:rsid w:val="00184B1C"/>
    <w:rsid w:val="0018592C"/>
    <w:rsid w:val="00193615"/>
    <w:rsid w:val="00194BDB"/>
    <w:rsid w:val="00195289"/>
    <w:rsid w:val="0019758E"/>
    <w:rsid w:val="00197DBD"/>
    <w:rsid w:val="001A208B"/>
    <w:rsid w:val="001A47EC"/>
    <w:rsid w:val="001A4C82"/>
    <w:rsid w:val="001A4E0A"/>
    <w:rsid w:val="001A4E33"/>
    <w:rsid w:val="001A50E3"/>
    <w:rsid w:val="001A5E03"/>
    <w:rsid w:val="001A6341"/>
    <w:rsid w:val="001B1BDE"/>
    <w:rsid w:val="001B2D55"/>
    <w:rsid w:val="001B380D"/>
    <w:rsid w:val="001B4CAD"/>
    <w:rsid w:val="001B4FAA"/>
    <w:rsid w:val="001B6A85"/>
    <w:rsid w:val="001C0AF5"/>
    <w:rsid w:val="001C3D13"/>
    <w:rsid w:val="001D018A"/>
    <w:rsid w:val="001D237B"/>
    <w:rsid w:val="001D3259"/>
    <w:rsid w:val="001D33A5"/>
    <w:rsid w:val="001D3B17"/>
    <w:rsid w:val="001D56D0"/>
    <w:rsid w:val="001D799C"/>
    <w:rsid w:val="001E1268"/>
    <w:rsid w:val="001E16C0"/>
    <w:rsid w:val="001E178F"/>
    <w:rsid w:val="001F4F22"/>
    <w:rsid w:val="001F69FB"/>
    <w:rsid w:val="001F7E05"/>
    <w:rsid w:val="00202475"/>
    <w:rsid w:val="00202610"/>
    <w:rsid w:val="002065E8"/>
    <w:rsid w:val="00206E6F"/>
    <w:rsid w:val="002076A6"/>
    <w:rsid w:val="00211FE7"/>
    <w:rsid w:val="00212F2D"/>
    <w:rsid w:val="00213513"/>
    <w:rsid w:val="0021542B"/>
    <w:rsid w:val="00215764"/>
    <w:rsid w:val="00216F2F"/>
    <w:rsid w:val="00221AA5"/>
    <w:rsid w:val="0022408A"/>
    <w:rsid w:val="00227579"/>
    <w:rsid w:val="00227E33"/>
    <w:rsid w:val="00227E56"/>
    <w:rsid w:val="002331EF"/>
    <w:rsid w:val="002361CE"/>
    <w:rsid w:val="00237499"/>
    <w:rsid w:val="00237545"/>
    <w:rsid w:val="00240AC6"/>
    <w:rsid w:val="00240EC4"/>
    <w:rsid w:val="002421A8"/>
    <w:rsid w:val="0024507A"/>
    <w:rsid w:val="002459EE"/>
    <w:rsid w:val="00246099"/>
    <w:rsid w:val="002507A0"/>
    <w:rsid w:val="002543A1"/>
    <w:rsid w:val="0025565B"/>
    <w:rsid w:val="0026064D"/>
    <w:rsid w:val="00263BF0"/>
    <w:rsid w:val="00265A82"/>
    <w:rsid w:val="002668FC"/>
    <w:rsid w:val="00266EAC"/>
    <w:rsid w:val="00267F17"/>
    <w:rsid w:val="00270D5C"/>
    <w:rsid w:val="0027150F"/>
    <w:rsid w:val="002720AB"/>
    <w:rsid w:val="00272455"/>
    <w:rsid w:val="00275422"/>
    <w:rsid w:val="002769FA"/>
    <w:rsid w:val="00276E76"/>
    <w:rsid w:val="00277289"/>
    <w:rsid w:val="00281F97"/>
    <w:rsid w:val="0028221D"/>
    <w:rsid w:val="00282A15"/>
    <w:rsid w:val="00284671"/>
    <w:rsid w:val="00287367"/>
    <w:rsid w:val="00291FF2"/>
    <w:rsid w:val="00292B9B"/>
    <w:rsid w:val="00293612"/>
    <w:rsid w:val="0029473B"/>
    <w:rsid w:val="002A0285"/>
    <w:rsid w:val="002A0340"/>
    <w:rsid w:val="002A2D3A"/>
    <w:rsid w:val="002A34AA"/>
    <w:rsid w:val="002A54FE"/>
    <w:rsid w:val="002A5EA6"/>
    <w:rsid w:val="002A65FF"/>
    <w:rsid w:val="002A73AA"/>
    <w:rsid w:val="002B03A3"/>
    <w:rsid w:val="002B136A"/>
    <w:rsid w:val="002B31D2"/>
    <w:rsid w:val="002C005D"/>
    <w:rsid w:val="002C47F1"/>
    <w:rsid w:val="002D554D"/>
    <w:rsid w:val="002D715C"/>
    <w:rsid w:val="002D7CB6"/>
    <w:rsid w:val="002E0666"/>
    <w:rsid w:val="002E0D02"/>
    <w:rsid w:val="002E1245"/>
    <w:rsid w:val="002E3708"/>
    <w:rsid w:val="002E446E"/>
    <w:rsid w:val="002E7FA1"/>
    <w:rsid w:val="002F00B3"/>
    <w:rsid w:val="002F1A07"/>
    <w:rsid w:val="002F3414"/>
    <w:rsid w:val="002F5A13"/>
    <w:rsid w:val="002F6958"/>
    <w:rsid w:val="002F7597"/>
    <w:rsid w:val="00302710"/>
    <w:rsid w:val="00303E6F"/>
    <w:rsid w:val="00304D99"/>
    <w:rsid w:val="003067ED"/>
    <w:rsid w:val="003072FD"/>
    <w:rsid w:val="00310172"/>
    <w:rsid w:val="0031067A"/>
    <w:rsid w:val="003120DE"/>
    <w:rsid w:val="0031543F"/>
    <w:rsid w:val="00315A72"/>
    <w:rsid w:val="00315B5D"/>
    <w:rsid w:val="003174B7"/>
    <w:rsid w:val="00317F86"/>
    <w:rsid w:val="003236D4"/>
    <w:rsid w:val="00323949"/>
    <w:rsid w:val="00324B14"/>
    <w:rsid w:val="0032517A"/>
    <w:rsid w:val="00327749"/>
    <w:rsid w:val="00330856"/>
    <w:rsid w:val="0033245A"/>
    <w:rsid w:val="00333653"/>
    <w:rsid w:val="003341AC"/>
    <w:rsid w:val="00334E5C"/>
    <w:rsid w:val="00335471"/>
    <w:rsid w:val="00335662"/>
    <w:rsid w:val="003375F9"/>
    <w:rsid w:val="00337D69"/>
    <w:rsid w:val="00337F2C"/>
    <w:rsid w:val="00340CF6"/>
    <w:rsid w:val="00341AE4"/>
    <w:rsid w:val="00343342"/>
    <w:rsid w:val="003443A6"/>
    <w:rsid w:val="00344D43"/>
    <w:rsid w:val="00346C66"/>
    <w:rsid w:val="00346EBF"/>
    <w:rsid w:val="0034743F"/>
    <w:rsid w:val="00347E8F"/>
    <w:rsid w:val="003529B0"/>
    <w:rsid w:val="003531B5"/>
    <w:rsid w:val="00354B05"/>
    <w:rsid w:val="0035787D"/>
    <w:rsid w:val="00357F7A"/>
    <w:rsid w:val="0036104A"/>
    <w:rsid w:val="0036171F"/>
    <w:rsid w:val="003640F4"/>
    <w:rsid w:val="00364639"/>
    <w:rsid w:val="0036554C"/>
    <w:rsid w:val="00365AD7"/>
    <w:rsid w:val="0036757B"/>
    <w:rsid w:val="00367918"/>
    <w:rsid w:val="00367DB6"/>
    <w:rsid w:val="00371632"/>
    <w:rsid w:val="00373C1E"/>
    <w:rsid w:val="003763F0"/>
    <w:rsid w:val="00380169"/>
    <w:rsid w:val="00381066"/>
    <w:rsid w:val="00392A40"/>
    <w:rsid w:val="00393921"/>
    <w:rsid w:val="003941FA"/>
    <w:rsid w:val="00394302"/>
    <w:rsid w:val="00395792"/>
    <w:rsid w:val="003964F8"/>
    <w:rsid w:val="003A0176"/>
    <w:rsid w:val="003A1692"/>
    <w:rsid w:val="003A1CED"/>
    <w:rsid w:val="003A2A99"/>
    <w:rsid w:val="003A377D"/>
    <w:rsid w:val="003A4FCA"/>
    <w:rsid w:val="003A5897"/>
    <w:rsid w:val="003A5BDD"/>
    <w:rsid w:val="003A62B8"/>
    <w:rsid w:val="003B3467"/>
    <w:rsid w:val="003B7126"/>
    <w:rsid w:val="003B7F5B"/>
    <w:rsid w:val="003C0F80"/>
    <w:rsid w:val="003C377C"/>
    <w:rsid w:val="003C5DA6"/>
    <w:rsid w:val="003C76A6"/>
    <w:rsid w:val="003D0248"/>
    <w:rsid w:val="003D247B"/>
    <w:rsid w:val="003D2C6E"/>
    <w:rsid w:val="003D5E59"/>
    <w:rsid w:val="003E013D"/>
    <w:rsid w:val="003F14CE"/>
    <w:rsid w:val="003F2899"/>
    <w:rsid w:val="003F5291"/>
    <w:rsid w:val="00403309"/>
    <w:rsid w:val="00403678"/>
    <w:rsid w:val="004053C3"/>
    <w:rsid w:val="004069CF"/>
    <w:rsid w:val="00413911"/>
    <w:rsid w:val="004161E2"/>
    <w:rsid w:val="004213CD"/>
    <w:rsid w:val="00422186"/>
    <w:rsid w:val="0042388E"/>
    <w:rsid w:val="00426035"/>
    <w:rsid w:val="0042667A"/>
    <w:rsid w:val="004274E0"/>
    <w:rsid w:val="00430AB9"/>
    <w:rsid w:val="00432147"/>
    <w:rsid w:val="00432580"/>
    <w:rsid w:val="00434EC3"/>
    <w:rsid w:val="004351E4"/>
    <w:rsid w:val="00436749"/>
    <w:rsid w:val="00444058"/>
    <w:rsid w:val="0044432D"/>
    <w:rsid w:val="00446332"/>
    <w:rsid w:val="00451480"/>
    <w:rsid w:val="004542F3"/>
    <w:rsid w:val="00454A25"/>
    <w:rsid w:val="004555C4"/>
    <w:rsid w:val="00455D84"/>
    <w:rsid w:val="0045773C"/>
    <w:rsid w:val="00462468"/>
    <w:rsid w:val="004633DB"/>
    <w:rsid w:val="004636F5"/>
    <w:rsid w:val="00463B77"/>
    <w:rsid w:val="0046614E"/>
    <w:rsid w:val="0046673F"/>
    <w:rsid w:val="00466883"/>
    <w:rsid w:val="00466A04"/>
    <w:rsid w:val="0047150B"/>
    <w:rsid w:val="00472161"/>
    <w:rsid w:val="0047603F"/>
    <w:rsid w:val="0048060C"/>
    <w:rsid w:val="00484101"/>
    <w:rsid w:val="00484183"/>
    <w:rsid w:val="00484D19"/>
    <w:rsid w:val="00487C03"/>
    <w:rsid w:val="00490177"/>
    <w:rsid w:val="00491350"/>
    <w:rsid w:val="00492551"/>
    <w:rsid w:val="00493C1E"/>
    <w:rsid w:val="00495491"/>
    <w:rsid w:val="00495B17"/>
    <w:rsid w:val="00496180"/>
    <w:rsid w:val="0049758F"/>
    <w:rsid w:val="004A0ABF"/>
    <w:rsid w:val="004A13A2"/>
    <w:rsid w:val="004A189B"/>
    <w:rsid w:val="004A269C"/>
    <w:rsid w:val="004A41BA"/>
    <w:rsid w:val="004A53EB"/>
    <w:rsid w:val="004A5BF3"/>
    <w:rsid w:val="004B0B71"/>
    <w:rsid w:val="004B0D57"/>
    <w:rsid w:val="004B0ED6"/>
    <w:rsid w:val="004B3688"/>
    <w:rsid w:val="004B3F37"/>
    <w:rsid w:val="004B63AC"/>
    <w:rsid w:val="004B6E99"/>
    <w:rsid w:val="004B75A1"/>
    <w:rsid w:val="004B7769"/>
    <w:rsid w:val="004B7ABE"/>
    <w:rsid w:val="004C0002"/>
    <w:rsid w:val="004C001E"/>
    <w:rsid w:val="004C0EE9"/>
    <w:rsid w:val="004C2B9D"/>
    <w:rsid w:val="004C558E"/>
    <w:rsid w:val="004C5999"/>
    <w:rsid w:val="004C6945"/>
    <w:rsid w:val="004C6B7D"/>
    <w:rsid w:val="004C7633"/>
    <w:rsid w:val="004D6196"/>
    <w:rsid w:val="004D7AB2"/>
    <w:rsid w:val="004D7FBF"/>
    <w:rsid w:val="004E1FD6"/>
    <w:rsid w:val="004E719B"/>
    <w:rsid w:val="004E78EA"/>
    <w:rsid w:val="004F0933"/>
    <w:rsid w:val="004F156C"/>
    <w:rsid w:val="004F2F09"/>
    <w:rsid w:val="004F2F9A"/>
    <w:rsid w:val="004F49F1"/>
    <w:rsid w:val="004F4CB1"/>
    <w:rsid w:val="004F5D6E"/>
    <w:rsid w:val="004F5F9C"/>
    <w:rsid w:val="004F7521"/>
    <w:rsid w:val="004F75AD"/>
    <w:rsid w:val="00500516"/>
    <w:rsid w:val="00500788"/>
    <w:rsid w:val="00501856"/>
    <w:rsid w:val="00503381"/>
    <w:rsid w:val="00504918"/>
    <w:rsid w:val="00505BCA"/>
    <w:rsid w:val="00507D20"/>
    <w:rsid w:val="0051008C"/>
    <w:rsid w:val="00510F77"/>
    <w:rsid w:val="0051133A"/>
    <w:rsid w:val="00511583"/>
    <w:rsid w:val="00516B37"/>
    <w:rsid w:val="005220A3"/>
    <w:rsid w:val="0052366E"/>
    <w:rsid w:val="00523BA5"/>
    <w:rsid w:val="00527082"/>
    <w:rsid w:val="005270D4"/>
    <w:rsid w:val="00531A57"/>
    <w:rsid w:val="005323B9"/>
    <w:rsid w:val="00532BE3"/>
    <w:rsid w:val="00533F58"/>
    <w:rsid w:val="00534B6B"/>
    <w:rsid w:val="00540BB6"/>
    <w:rsid w:val="00541540"/>
    <w:rsid w:val="00545409"/>
    <w:rsid w:val="00546D29"/>
    <w:rsid w:val="00550C60"/>
    <w:rsid w:val="0055230B"/>
    <w:rsid w:val="00557073"/>
    <w:rsid w:val="005608FE"/>
    <w:rsid w:val="005618D3"/>
    <w:rsid w:val="00562EA6"/>
    <w:rsid w:val="00565E23"/>
    <w:rsid w:val="0057015A"/>
    <w:rsid w:val="005723F5"/>
    <w:rsid w:val="005745F7"/>
    <w:rsid w:val="00574FEC"/>
    <w:rsid w:val="005758C0"/>
    <w:rsid w:val="00577C4A"/>
    <w:rsid w:val="00580362"/>
    <w:rsid w:val="005843FB"/>
    <w:rsid w:val="005854C1"/>
    <w:rsid w:val="0058561F"/>
    <w:rsid w:val="005857AE"/>
    <w:rsid w:val="00591488"/>
    <w:rsid w:val="00591DF9"/>
    <w:rsid w:val="00593371"/>
    <w:rsid w:val="00593A9E"/>
    <w:rsid w:val="00597CC0"/>
    <w:rsid w:val="005A009F"/>
    <w:rsid w:val="005A02DC"/>
    <w:rsid w:val="005A0E73"/>
    <w:rsid w:val="005A39A8"/>
    <w:rsid w:val="005A673F"/>
    <w:rsid w:val="005A77CC"/>
    <w:rsid w:val="005A7A4E"/>
    <w:rsid w:val="005B1294"/>
    <w:rsid w:val="005B48C6"/>
    <w:rsid w:val="005B4FB6"/>
    <w:rsid w:val="005B7125"/>
    <w:rsid w:val="005B732A"/>
    <w:rsid w:val="005C3FE4"/>
    <w:rsid w:val="005C668A"/>
    <w:rsid w:val="005C7C0B"/>
    <w:rsid w:val="005D101B"/>
    <w:rsid w:val="005D1159"/>
    <w:rsid w:val="005D2546"/>
    <w:rsid w:val="005D3A67"/>
    <w:rsid w:val="005D46C1"/>
    <w:rsid w:val="005D6467"/>
    <w:rsid w:val="005E09BE"/>
    <w:rsid w:val="005E4094"/>
    <w:rsid w:val="005E6E84"/>
    <w:rsid w:val="005F0EB1"/>
    <w:rsid w:val="005F6395"/>
    <w:rsid w:val="006020E8"/>
    <w:rsid w:val="0060343E"/>
    <w:rsid w:val="00607073"/>
    <w:rsid w:val="006070D0"/>
    <w:rsid w:val="00612B97"/>
    <w:rsid w:val="00613B16"/>
    <w:rsid w:val="0061449E"/>
    <w:rsid w:val="006150DE"/>
    <w:rsid w:val="00615B28"/>
    <w:rsid w:val="006201E6"/>
    <w:rsid w:val="00620208"/>
    <w:rsid w:val="00621A11"/>
    <w:rsid w:val="006243E2"/>
    <w:rsid w:val="00624FD5"/>
    <w:rsid w:val="006250AD"/>
    <w:rsid w:val="00626D72"/>
    <w:rsid w:val="00627D04"/>
    <w:rsid w:val="00630F7F"/>
    <w:rsid w:val="006344E9"/>
    <w:rsid w:val="00636941"/>
    <w:rsid w:val="00636F9A"/>
    <w:rsid w:val="00640399"/>
    <w:rsid w:val="00645784"/>
    <w:rsid w:val="00645916"/>
    <w:rsid w:val="00645E56"/>
    <w:rsid w:val="006471F7"/>
    <w:rsid w:val="0065196D"/>
    <w:rsid w:val="006527BD"/>
    <w:rsid w:val="00654A36"/>
    <w:rsid w:val="0065724A"/>
    <w:rsid w:val="006600A4"/>
    <w:rsid w:val="00660BBA"/>
    <w:rsid w:val="00662D9E"/>
    <w:rsid w:val="006638E3"/>
    <w:rsid w:val="006644B2"/>
    <w:rsid w:val="00667336"/>
    <w:rsid w:val="0066786C"/>
    <w:rsid w:val="006766C9"/>
    <w:rsid w:val="00677875"/>
    <w:rsid w:val="00681C07"/>
    <w:rsid w:val="006830A0"/>
    <w:rsid w:val="00683A2B"/>
    <w:rsid w:val="00684183"/>
    <w:rsid w:val="00684CCE"/>
    <w:rsid w:val="0068632F"/>
    <w:rsid w:val="00686568"/>
    <w:rsid w:val="0069160D"/>
    <w:rsid w:val="00691675"/>
    <w:rsid w:val="006930D1"/>
    <w:rsid w:val="00694B1D"/>
    <w:rsid w:val="00694CBC"/>
    <w:rsid w:val="00695184"/>
    <w:rsid w:val="006975A3"/>
    <w:rsid w:val="006A0F10"/>
    <w:rsid w:val="006A72C8"/>
    <w:rsid w:val="006B005E"/>
    <w:rsid w:val="006B5BAC"/>
    <w:rsid w:val="006B5ECB"/>
    <w:rsid w:val="006B63FA"/>
    <w:rsid w:val="006C089E"/>
    <w:rsid w:val="006C1253"/>
    <w:rsid w:val="006C1413"/>
    <w:rsid w:val="006C689C"/>
    <w:rsid w:val="006C6E9A"/>
    <w:rsid w:val="006D3F98"/>
    <w:rsid w:val="006D45F8"/>
    <w:rsid w:val="006E1812"/>
    <w:rsid w:val="006E1EDD"/>
    <w:rsid w:val="006E50DD"/>
    <w:rsid w:val="006E6E37"/>
    <w:rsid w:val="006F1E89"/>
    <w:rsid w:val="006F53AE"/>
    <w:rsid w:val="006F5ECC"/>
    <w:rsid w:val="006F5F3B"/>
    <w:rsid w:val="0070106F"/>
    <w:rsid w:val="00702C4D"/>
    <w:rsid w:val="00705AE4"/>
    <w:rsid w:val="00706332"/>
    <w:rsid w:val="00707166"/>
    <w:rsid w:val="00711CC1"/>
    <w:rsid w:val="0071230D"/>
    <w:rsid w:val="00715356"/>
    <w:rsid w:val="00715382"/>
    <w:rsid w:val="00721E2D"/>
    <w:rsid w:val="00722183"/>
    <w:rsid w:val="00723757"/>
    <w:rsid w:val="00723803"/>
    <w:rsid w:val="00725446"/>
    <w:rsid w:val="00725691"/>
    <w:rsid w:val="00725BED"/>
    <w:rsid w:val="007353C4"/>
    <w:rsid w:val="00736823"/>
    <w:rsid w:val="00737205"/>
    <w:rsid w:val="00737748"/>
    <w:rsid w:val="007425D1"/>
    <w:rsid w:val="0074478F"/>
    <w:rsid w:val="007461EA"/>
    <w:rsid w:val="00750D01"/>
    <w:rsid w:val="007524FB"/>
    <w:rsid w:val="00752B2E"/>
    <w:rsid w:val="007551DD"/>
    <w:rsid w:val="00755286"/>
    <w:rsid w:val="007568F1"/>
    <w:rsid w:val="007570A0"/>
    <w:rsid w:val="007611D4"/>
    <w:rsid w:val="00761C21"/>
    <w:rsid w:val="007620F2"/>
    <w:rsid w:val="00762AE7"/>
    <w:rsid w:val="00763A5C"/>
    <w:rsid w:val="00763FAB"/>
    <w:rsid w:val="0076651A"/>
    <w:rsid w:val="00772205"/>
    <w:rsid w:val="00772AA0"/>
    <w:rsid w:val="00773903"/>
    <w:rsid w:val="00773BF6"/>
    <w:rsid w:val="00775056"/>
    <w:rsid w:val="00784610"/>
    <w:rsid w:val="00784733"/>
    <w:rsid w:val="00791A78"/>
    <w:rsid w:val="00791DDE"/>
    <w:rsid w:val="0079246F"/>
    <w:rsid w:val="0079505F"/>
    <w:rsid w:val="007979D7"/>
    <w:rsid w:val="007A0149"/>
    <w:rsid w:val="007A0757"/>
    <w:rsid w:val="007A2FF4"/>
    <w:rsid w:val="007A3A4B"/>
    <w:rsid w:val="007A5024"/>
    <w:rsid w:val="007B43CA"/>
    <w:rsid w:val="007B4E88"/>
    <w:rsid w:val="007C189A"/>
    <w:rsid w:val="007C1FA5"/>
    <w:rsid w:val="007C3B24"/>
    <w:rsid w:val="007C5D86"/>
    <w:rsid w:val="007C651A"/>
    <w:rsid w:val="007C675D"/>
    <w:rsid w:val="007D08B6"/>
    <w:rsid w:val="007D19E4"/>
    <w:rsid w:val="007D1ED8"/>
    <w:rsid w:val="007D2147"/>
    <w:rsid w:val="007D413A"/>
    <w:rsid w:val="007D6D5C"/>
    <w:rsid w:val="007D7163"/>
    <w:rsid w:val="007E1074"/>
    <w:rsid w:val="007E2414"/>
    <w:rsid w:val="007E46F5"/>
    <w:rsid w:val="007E65BE"/>
    <w:rsid w:val="007F0D2C"/>
    <w:rsid w:val="007F0DA9"/>
    <w:rsid w:val="007F1C3F"/>
    <w:rsid w:val="007F2D8C"/>
    <w:rsid w:val="007F67CD"/>
    <w:rsid w:val="007F7BE5"/>
    <w:rsid w:val="00801235"/>
    <w:rsid w:val="0080137A"/>
    <w:rsid w:val="00802721"/>
    <w:rsid w:val="0080669E"/>
    <w:rsid w:val="0081392C"/>
    <w:rsid w:val="00815670"/>
    <w:rsid w:val="00820D01"/>
    <w:rsid w:val="00821773"/>
    <w:rsid w:val="00823F3E"/>
    <w:rsid w:val="00825C12"/>
    <w:rsid w:val="00825DD8"/>
    <w:rsid w:val="008303AA"/>
    <w:rsid w:val="00830453"/>
    <w:rsid w:val="00830EB1"/>
    <w:rsid w:val="0083353C"/>
    <w:rsid w:val="0083633E"/>
    <w:rsid w:val="0083659F"/>
    <w:rsid w:val="008415C5"/>
    <w:rsid w:val="00842433"/>
    <w:rsid w:val="0084683C"/>
    <w:rsid w:val="00846C6C"/>
    <w:rsid w:val="00850209"/>
    <w:rsid w:val="0085058A"/>
    <w:rsid w:val="00853CAA"/>
    <w:rsid w:val="0085659F"/>
    <w:rsid w:val="0085676E"/>
    <w:rsid w:val="0085701C"/>
    <w:rsid w:val="00860B78"/>
    <w:rsid w:val="00862839"/>
    <w:rsid w:val="00866A94"/>
    <w:rsid w:val="0087159A"/>
    <w:rsid w:val="00871C31"/>
    <w:rsid w:val="00873969"/>
    <w:rsid w:val="00876D1A"/>
    <w:rsid w:val="008856B5"/>
    <w:rsid w:val="00887A45"/>
    <w:rsid w:val="008908D5"/>
    <w:rsid w:val="008926C7"/>
    <w:rsid w:val="008927EC"/>
    <w:rsid w:val="00892CAC"/>
    <w:rsid w:val="008940E2"/>
    <w:rsid w:val="0089453D"/>
    <w:rsid w:val="00894A9D"/>
    <w:rsid w:val="008964E0"/>
    <w:rsid w:val="008965E2"/>
    <w:rsid w:val="00896B1A"/>
    <w:rsid w:val="0089757E"/>
    <w:rsid w:val="008978E0"/>
    <w:rsid w:val="00897B1D"/>
    <w:rsid w:val="008A125D"/>
    <w:rsid w:val="008A5E67"/>
    <w:rsid w:val="008A6FD6"/>
    <w:rsid w:val="008A7F7E"/>
    <w:rsid w:val="008B0F83"/>
    <w:rsid w:val="008B1138"/>
    <w:rsid w:val="008B3B07"/>
    <w:rsid w:val="008B46AD"/>
    <w:rsid w:val="008B52C4"/>
    <w:rsid w:val="008B5E2A"/>
    <w:rsid w:val="008B7C77"/>
    <w:rsid w:val="008C4B1A"/>
    <w:rsid w:val="008C50A8"/>
    <w:rsid w:val="008C6A20"/>
    <w:rsid w:val="008D1AE4"/>
    <w:rsid w:val="008D2A48"/>
    <w:rsid w:val="008D752A"/>
    <w:rsid w:val="008D790C"/>
    <w:rsid w:val="008E0A87"/>
    <w:rsid w:val="008E158F"/>
    <w:rsid w:val="008E203F"/>
    <w:rsid w:val="008E25F8"/>
    <w:rsid w:val="008E7033"/>
    <w:rsid w:val="008F0709"/>
    <w:rsid w:val="008F0DDF"/>
    <w:rsid w:val="008F125C"/>
    <w:rsid w:val="008F1F84"/>
    <w:rsid w:val="008F424E"/>
    <w:rsid w:val="008F5D13"/>
    <w:rsid w:val="008F7ED4"/>
    <w:rsid w:val="008F7FE5"/>
    <w:rsid w:val="009024CB"/>
    <w:rsid w:val="00905A51"/>
    <w:rsid w:val="0091187F"/>
    <w:rsid w:val="00912CF2"/>
    <w:rsid w:val="00914764"/>
    <w:rsid w:val="00916EBE"/>
    <w:rsid w:val="0091764A"/>
    <w:rsid w:val="009227B6"/>
    <w:rsid w:val="00923114"/>
    <w:rsid w:val="00925121"/>
    <w:rsid w:val="00926016"/>
    <w:rsid w:val="0092745D"/>
    <w:rsid w:val="00933C6A"/>
    <w:rsid w:val="00933DEF"/>
    <w:rsid w:val="00936037"/>
    <w:rsid w:val="00936CAB"/>
    <w:rsid w:val="00937593"/>
    <w:rsid w:val="00937A48"/>
    <w:rsid w:val="00940A31"/>
    <w:rsid w:val="009417D5"/>
    <w:rsid w:val="00941B77"/>
    <w:rsid w:val="00943B39"/>
    <w:rsid w:val="00950F74"/>
    <w:rsid w:val="00952728"/>
    <w:rsid w:val="00954808"/>
    <w:rsid w:val="0095566E"/>
    <w:rsid w:val="00955E64"/>
    <w:rsid w:val="009605BE"/>
    <w:rsid w:val="00960F82"/>
    <w:rsid w:val="00962359"/>
    <w:rsid w:val="00962462"/>
    <w:rsid w:val="00962AF5"/>
    <w:rsid w:val="009637BA"/>
    <w:rsid w:val="0096614B"/>
    <w:rsid w:val="009665CD"/>
    <w:rsid w:val="00966CDA"/>
    <w:rsid w:val="009702BE"/>
    <w:rsid w:val="00971D90"/>
    <w:rsid w:val="0097276E"/>
    <w:rsid w:val="009739E4"/>
    <w:rsid w:val="00974C49"/>
    <w:rsid w:val="009809D1"/>
    <w:rsid w:val="0098161D"/>
    <w:rsid w:val="00981ED0"/>
    <w:rsid w:val="0098470B"/>
    <w:rsid w:val="009857B6"/>
    <w:rsid w:val="00985E77"/>
    <w:rsid w:val="00986134"/>
    <w:rsid w:val="009905AD"/>
    <w:rsid w:val="00991402"/>
    <w:rsid w:val="00992289"/>
    <w:rsid w:val="00992393"/>
    <w:rsid w:val="009932B9"/>
    <w:rsid w:val="00993836"/>
    <w:rsid w:val="0099402A"/>
    <w:rsid w:val="00994F4E"/>
    <w:rsid w:val="009955A1"/>
    <w:rsid w:val="009971AE"/>
    <w:rsid w:val="009A055B"/>
    <w:rsid w:val="009A30E9"/>
    <w:rsid w:val="009A3CF0"/>
    <w:rsid w:val="009A4F4A"/>
    <w:rsid w:val="009A72BC"/>
    <w:rsid w:val="009A7F9C"/>
    <w:rsid w:val="009B0FFD"/>
    <w:rsid w:val="009B330B"/>
    <w:rsid w:val="009B407F"/>
    <w:rsid w:val="009B70BD"/>
    <w:rsid w:val="009C03B7"/>
    <w:rsid w:val="009C1660"/>
    <w:rsid w:val="009C25C5"/>
    <w:rsid w:val="009C334E"/>
    <w:rsid w:val="009C4249"/>
    <w:rsid w:val="009C6CB1"/>
    <w:rsid w:val="009D12E0"/>
    <w:rsid w:val="009D1A8A"/>
    <w:rsid w:val="009D2714"/>
    <w:rsid w:val="009D496A"/>
    <w:rsid w:val="009D69ED"/>
    <w:rsid w:val="009D71B4"/>
    <w:rsid w:val="009E0A2D"/>
    <w:rsid w:val="009E49E3"/>
    <w:rsid w:val="009F13C1"/>
    <w:rsid w:val="009F2D47"/>
    <w:rsid w:val="009F2FA2"/>
    <w:rsid w:val="009F6D4F"/>
    <w:rsid w:val="009F71B2"/>
    <w:rsid w:val="00A01AA3"/>
    <w:rsid w:val="00A01B24"/>
    <w:rsid w:val="00A05AE0"/>
    <w:rsid w:val="00A072FF"/>
    <w:rsid w:val="00A078DB"/>
    <w:rsid w:val="00A07A71"/>
    <w:rsid w:val="00A113BD"/>
    <w:rsid w:val="00A11C44"/>
    <w:rsid w:val="00A12D18"/>
    <w:rsid w:val="00A14372"/>
    <w:rsid w:val="00A144A1"/>
    <w:rsid w:val="00A1478D"/>
    <w:rsid w:val="00A158B5"/>
    <w:rsid w:val="00A17A47"/>
    <w:rsid w:val="00A21270"/>
    <w:rsid w:val="00A22429"/>
    <w:rsid w:val="00A228AA"/>
    <w:rsid w:val="00A2339A"/>
    <w:rsid w:val="00A24154"/>
    <w:rsid w:val="00A24B5E"/>
    <w:rsid w:val="00A332A9"/>
    <w:rsid w:val="00A36641"/>
    <w:rsid w:val="00A42820"/>
    <w:rsid w:val="00A46690"/>
    <w:rsid w:val="00A51120"/>
    <w:rsid w:val="00A52239"/>
    <w:rsid w:val="00A52A23"/>
    <w:rsid w:val="00A57DD2"/>
    <w:rsid w:val="00A60656"/>
    <w:rsid w:val="00A60B0D"/>
    <w:rsid w:val="00A60ECC"/>
    <w:rsid w:val="00A668BF"/>
    <w:rsid w:val="00A671EF"/>
    <w:rsid w:val="00A672FA"/>
    <w:rsid w:val="00A70030"/>
    <w:rsid w:val="00A70C90"/>
    <w:rsid w:val="00A738B4"/>
    <w:rsid w:val="00A74933"/>
    <w:rsid w:val="00A836DB"/>
    <w:rsid w:val="00A877D6"/>
    <w:rsid w:val="00A93257"/>
    <w:rsid w:val="00A944CB"/>
    <w:rsid w:val="00A9514B"/>
    <w:rsid w:val="00A9612E"/>
    <w:rsid w:val="00A972FB"/>
    <w:rsid w:val="00A9732B"/>
    <w:rsid w:val="00AA2303"/>
    <w:rsid w:val="00AA4E06"/>
    <w:rsid w:val="00AA571E"/>
    <w:rsid w:val="00AA5874"/>
    <w:rsid w:val="00AA58BC"/>
    <w:rsid w:val="00AA6094"/>
    <w:rsid w:val="00AA656F"/>
    <w:rsid w:val="00AA6D46"/>
    <w:rsid w:val="00AB009B"/>
    <w:rsid w:val="00AB0ADC"/>
    <w:rsid w:val="00AB2AB1"/>
    <w:rsid w:val="00AB2F5A"/>
    <w:rsid w:val="00AB336C"/>
    <w:rsid w:val="00AB3702"/>
    <w:rsid w:val="00AB48EF"/>
    <w:rsid w:val="00AB4D5B"/>
    <w:rsid w:val="00AB5344"/>
    <w:rsid w:val="00AB5F69"/>
    <w:rsid w:val="00AB6F13"/>
    <w:rsid w:val="00AC1B25"/>
    <w:rsid w:val="00AC3335"/>
    <w:rsid w:val="00AC50BF"/>
    <w:rsid w:val="00AC5B4E"/>
    <w:rsid w:val="00AC5D3A"/>
    <w:rsid w:val="00AC5FB8"/>
    <w:rsid w:val="00AC6CBA"/>
    <w:rsid w:val="00AD0D4F"/>
    <w:rsid w:val="00AD0F53"/>
    <w:rsid w:val="00AD378F"/>
    <w:rsid w:val="00AD3F6E"/>
    <w:rsid w:val="00AD4660"/>
    <w:rsid w:val="00AD5760"/>
    <w:rsid w:val="00AD6267"/>
    <w:rsid w:val="00AD74FB"/>
    <w:rsid w:val="00AD7DCE"/>
    <w:rsid w:val="00AE2F77"/>
    <w:rsid w:val="00AE3534"/>
    <w:rsid w:val="00AE6337"/>
    <w:rsid w:val="00AF0A4F"/>
    <w:rsid w:val="00AF1BEC"/>
    <w:rsid w:val="00AF3279"/>
    <w:rsid w:val="00AF6291"/>
    <w:rsid w:val="00AF6AC9"/>
    <w:rsid w:val="00AF7CD9"/>
    <w:rsid w:val="00B00D2E"/>
    <w:rsid w:val="00B06929"/>
    <w:rsid w:val="00B07EED"/>
    <w:rsid w:val="00B101A0"/>
    <w:rsid w:val="00B12057"/>
    <w:rsid w:val="00B13202"/>
    <w:rsid w:val="00B13813"/>
    <w:rsid w:val="00B16116"/>
    <w:rsid w:val="00B21D3A"/>
    <w:rsid w:val="00B22E0D"/>
    <w:rsid w:val="00B2308C"/>
    <w:rsid w:val="00B2607E"/>
    <w:rsid w:val="00B30BCD"/>
    <w:rsid w:val="00B31000"/>
    <w:rsid w:val="00B32419"/>
    <w:rsid w:val="00B32E6B"/>
    <w:rsid w:val="00B330C9"/>
    <w:rsid w:val="00B343F6"/>
    <w:rsid w:val="00B358EA"/>
    <w:rsid w:val="00B36F31"/>
    <w:rsid w:val="00B379DF"/>
    <w:rsid w:val="00B40B63"/>
    <w:rsid w:val="00B40CDF"/>
    <w:rsid w:val="00B40FCC"/>
    <w:rsid w:val="00B42ADA"/>
    <w:rsid w:val="00B43D90"/>
    <w:rsid w:val="00B443F3"/>
    <w:rsid w:val="00B449CF"/>
    <w:rsid w:val="00B44DFB"/>
    <w:rsid w:val="00B47E27"/>
    <w:rsid w:val="00B506C8"/>
    <w:rsid w:val="00B539E1"/>
    <w:rsid w:val="00B54E69"/>
    <w:rsid w:val="00B5584D"/>
    <w:rsid w:val="00B55A41"/>
    <w:rsid w:val="00B56377"/>
    <w:rsid w:val="00B609D3"/>
    <w:rsid w:val="00B60E70"/>
    <w:rsid w:val="00B612D3"/>
    <w:rsid w:val="00B614B2"/>
    <w:rsid w:val="00B6317B"/>
    <w:rsid w:val="00B63DC0"/>
    <w:rsid w:val="00B65176"/>
    <w:rsid w:val="00B66500"/>
    <w:rsid w:val="00B6709D"/>
    <w:rsid w:val="00B75051"/>
    <w:rsid w:val="00B7572A"/>
    <w:rsid w:val="00B77522"/>
    <w:rsid w:val="00B80F0A"/>
    <w:rsid w:val="00B82012"/>
    <w:rsid w:val="00B84908"/>
    <w:rsid w:val="00B86D66"/>
    <w:rsid w:val="00B92080"/>
    <w:rsid w:val="00B931D7"/>
    <w:rsid w:val="00B93E6C"/>
    <w:rsid w:val="00B97313"/>
    <w:rsid w:val="00BA0AF8"/>
    <w:rsid w:val="00BA1450"/>
    <w:rsid w:val="00BA1979"/>
    <w:rsid w:val="00BA1B40"/>
    <w:rsid w:val="00BA2CF9"/>
    <w:rsid w:val="00BA3D1B"/>
    <w:rsid w:val="00BA4753"/>
    <w:rsid w:val="00BA4EDA"/>
    <w:rsid w:val="00BA697C"/>
    <w:rsid w:val="00BB17D1"/>
    <w:rsid w:val="00BB2286"/>
    <w:rsid w:val="00BB5835"/>
    <w:rsid w:val="00BB6DFF"/>
    <w:rsid w:val="00BB7B5E"/>
    <w:rsid w:val="00BC12A2"/>
    <w:rsid w:val="00BC1379"/>
    <w:rsid w:val="00BC1748"/>
    <w:rsid w:val="00BC2E54"/>
    <w:rsid w:val="00BC458E"/>
    <w:rsid w:val="00BC5864"/>
    <w:rsid w:val="00BC630C"/>
    <w:rsid w:val="00BC6751"/>
    <w:rsid w:val="00BC7DAF"/>
    <w:rsid w:val="00BD0062"/>
    <w:rsid w:val="00BD055F"/>
    <w:rsid w:val="00BD19A6"/>
    <w:rsid w:val="00BD3B74"/>
    <w:rsid w:val="00BD438D"/>
    <w:rsid w:val="00BD4E27"/>
    <w:rsid w:val="00BD6482"/>
    <w:rsid w:val="00BE0743"/>
    <w:rsid w:val="00BE3072"/>
    <w:rsid w:val="00BE3C26"/>
    <w:rsid w:val="00BE451F"/>
    <w:rsid w:val="00BF04F0"/>
    <w:rsid w:val="00BF177F"/>
    <w:rsid w:val="00BF1EA2"/>
    <w:rsid w:val="00BF79D7"/>
    <w:rsid w:val="00C00AAC"/>
    <w:rsid w:val="00C010A4"/>
    <w:rsid w:val="00C029BB"/>
    <w:rsid w:val="00C055A6"/>
    <w:rsid w:val="00C10B8F"/>
    <w:rsid w:val="00C137C6"/>
    <w:rsid w:val="00C13892"/>
    <w:rsid w:val="00C1784C"/>
    <w:rsid w:val="00C220E7"/>
    <w:rsid w:val="00C22889"/>
    <w:rsid w:val="00C2424E"/>
    <w:rsid w:val="00C30E34"/>
    <w:rsid w:val="00C35351"/>
    <w:rsid w:val="00C35C55"/>
    <w:rsid w:val="00C4111D"/>
    <w:rsid w:val="00C50633"/>
    <w:rsid w:val="00C50CA7"/>
    <w:rsid w:val="00C56566"/>
    <w:rsid w:val="00C56DAC"/>
    <w:rsid w:val="00C6498A"/>
    <w:rsid w:val="00C657B8"/>
    <w:rsid w:val="00C72FEB"/>
    <w:rsid w:val="00C7633E"/>
    <w:rsid w:val="00C76865"/>
    <w:rsid w:val="00C77A5F"/>
    <w:rsid w:val="00C80DAD"/>
    <w:rsid w:val="00C8271B"/>
    <w:rsid w:val="00C83FC2"/>
    <w:rsid w:val="00C8649D"/>
    <w:rsid w:val="00C87409"/>
    <w:rsid w:val="00C879F6"/>
    <w:rsid w:val="00C9042A"/>
    <w:rsid w:val="00C96EDA"/>
    <w:rsid w:val="00C9753A"/>
    <w:rsid w:val="00CA04FC"/>
    <w:rsid w:val="00CA1CB3"/>
    <w:rsid w:val="00CA1D7D"/>
    <w:rsid w:val="00CA1E6C"/>
    <w:rsid w:val="00CA2DC3"/>
    <w:rsid w:val="00CA5CB4"/>
    <w:rsid w:val="00CA62FE"/>
    <w:rsid w:val="00CA69FB"/>
    <w:rsid w:val="00CA6D9F"/>
    <w:rsid w:val="00CA6F93"/>
    <w:rsid w:val="00CA76FA"/>
    <w:rsid w:val="00CB1015"/>
    <w:rsid w:val="00CB3F7D"/>
    <w:rsid w:val="00CB6516"/>
    <w:rsid w:val="00CC1DA7"/>
    <w:rsid w:val="00CC2457"/>
    <w:rsid w:val="00CC2A67"/>
    <w:rsid w:val="00CC418E"/>
    <w:rsid w:val="00CC4350"/>
    <w:rsid w:val="00CC4D16"/>
    <w:rsid w:val="00CC4F3A"/>
    <w:rsid w:val="00CD53AC"/>
    <w:rsid w:val="00CD5542"/>
    <w:rsid w:val="00CD684D"/>
    <w:rsid w:val="00CE04F0"/>
    <w:rsid w:val="00CE29B3"/>
    <w:rsid w:val="00CE65B8"/>
    <w:rsid w:val="00CE6A44"/>
    <w:rsid w:val="00CE7A43"/>
    <w:rsid w:val="00CE7DE4"/>
    <w:rsid w:val="00CF1017"/>
    <w:rsid w:val="00CF1582"/>
    <w:rsid w:val="00CF69AE"/>
    <w:rsid w:val="00CF7C9E"/>
    <w:rsid w:val="00D0354A"/>
    <w:rsid w:val="00D041BC"/>
    <w:rsid w:val="00D04AD6"/>
    <w:rsid w:val="00D07059"/>
    <w:rsid w:val="00D12EA1"/>
    <w:rsid w:val="00D139CD"/>
    <w:rsid w:val="00D1618F"/>
    <w:rsid w:val="00D16A24"/>
    <w:rsid w:val="00D2340C"/>
    <w:rsid w:val="00D24144"/>
    <w:rsid w:val="00D24FC6"/>
    <w:rsid w:val="00D251CB"/>
    <w:rsid w:val="00D26249"/>
    <w:rsid w:val="00D348E9"/>
    <w:rsid w:val="00D42275"/>
    <w:rsid w:val="00D433AF"/>
    <w:rsid w:val="00D44E33"/>
    <w:rsid w:val="00D47EEC"/>
    <w:rsid w:val="00D52BB6"/>
    <w:rsid w:val="00D537A8"/>
    <w:rsid w:val="00D54A84"/>
    <w:rsid w:val="00D5514F"/>
    <w:rsid w:val="00D57966"/>
    <w:rsid w:val="00D60DBD"/>
    <w:rsid w:val="00D61195"/>
    <w:rsid w:val="00D61AF8"/>
    <w:rsid w:val="00D61D4D"/>
    <w:rsid w:val="00D6296B"/>
    <w:rsid w:val="00D66C72"/>
    <w:rsid w:val="00D74E5D"/>
    <w:rsid w:val="00D86216"/>
    <w:rsid w:val="00D86D9C"/>
    <w:rsid w:val="00D87B27"/>
    <w:rsid w:val="00D91383"/>
    <w:rsid w:val="00D95D29"/>
    <w:rsid w:val="00D97A2D"/>
    <w:rsid w:val="00DA1492"/>
    <w:rsid w:val="00DA2F21"/>
    <w:rsid w:val="00DA4150"/>
    <w:rsid w:val="00DA5FC0"/>
    <w:rsid w:val="00DB0C1B"/>
    <w:rsid w:val="00DB4C0A"/>
    <w:rsid w:val="00DB61E6"/>
    <w:rsid w:val="00DC0E0A"/>
    <w:rsid w:val="00DC1415"/>
    <w:rsid w:val="00DC42CC"/>
    <w:rsid w:val="00DC7B2B"/>
    <w:rsid w:val="00DD473A"/>
    <w:rsid w:val="00DD52FE"/>
    <w:rsid w:val="00DD5755"/>
    <w:rsid w:val="00DD5986"/>
    <w:rsid w:val="00DD7F67"/>
    <w:rsid w:val="00DE0277"/>
    <w:rsid w:val="00DE0ED3"/>
    <w:rsid w:val="00DE296F"/>
    <w:rsid w:val="00DE5E45"/>
    <w:rsid w:val="00DE652F"/>
    <w:rsid w:val="00DF18A0"/>
    <w:rsid w:val="00DF5BB7"/>
    <w:rsid w:val="00DF61DB"/>
    <w:rsid w:val="00DF6235"/>
    <w:rsid w:val="00E00FDD"/>
    <w:rsid w:val="00E12942"/>
    <w:rsid w:val="00E12D50"/>
    <w:rsid w:val="00E14109"/>
    <w:rsid w:val="00E17CD2"/>
    <w:rsid w:val="00E21BE7"/>
    <w:rsid w:val="00E2407D"/>
    <w:rsid w:val="00E24E51"/>
    <w:rsid w:val="00E2556E"/>
    <w:rsid w:val="00E262E5"/>
    <w:rsid w:val="00E27FEB"/>
    <w:rsid w:val="00E30F7B"/>
    <w:rsid w:val="00E32F94"/>
    <w:rsid w:val="00E346EB"/>
    <w:rsid w:val="00E35918"/>
    <w:rsid w:val="00E377DB"/>
    <w:rsid w:val="00E405ED"/>
    <w:rsid w:val="00E4077C"/>
    <w:rsid w:val="00E446E2"/>
    <w:rsid w:val="00E4664C"/>
    <w:rsid w:val="00E4716F"/>
    <w:rsid w:val="00E47563"/>
    <w:rsid w:val="00E503DD"/>
    <w:rsid w:val="00E52A3C"/>
    <w:rsid w:val="00E54473"/>
    <w:rsid w:val="00E55FB2"/>
    <w:rsid w:val="00E57459"/>
    <w:rsid w:val="00E60D22"/>
    <w:rsid w:val="00E61DB1"/>
    <w:rsid w:val="00E62847"/>
    <w:rsid w:val="00E62933"/>
    <w:rsid w:val="00E63840"/>
    <w:rsid w:val="00E655E4"/>
    <w:rsid w:val="00E65F1F"/>
    <w:rsid w:val="00E67196"/>
    <w:rsid w:val="00E82023"/>
    <w:rsid w:val="00E83FB7"/>
    <w:rsid w:val="00E875DF"/>
    <w:rsid w:val="00E908BC"/>
    <w:rsid w:val="00E9120E"/>
    <w:rsid w:val="00E91397"/>
    <w:rsid w:val="00E919A5"/>
    <w:rsid w:val="00E9209F"/>
    <w:rsid w:val="00E9240B"/>
    <w:rsid w:val="00E9297C"/>
    <w:rsid w:val="00E944B4"/>
    <w:rsid w:val="00E94659"/>
    <w:rsid w:val="00E97282"/>
    <w:rsid w:val="00E979E7"/>
    <w:rsid w:val="00EA1DAE"/>
    <w:rsid w:val="00EA26AF"/>
    <w:rsid w:val="00EA4480"/>
    <w:rsid w:val="00EA6639"/>
    <w:rsid w:val="00EB0579"/>
    <w:rsid w:val="00EB127F"/>
    <w:rsid w:val="00EB56D0"/>
    <w:rsid w:val="00EC0091"/>
    <w:rsid w:val="00EC13CA"/>
    <w:rsid w:val="00ED00A1"/>
    <w:rsid w:val="00ED1001"/>
    <w:rsid w:val="00ED1DB0"/>
    <w:rsid w:val="00ED3163"/>
    <w:rsid w:val="00ED376F"/>
    <w:rsid w:val="00ED6695"/>
    <w:rsid w:val="00EE0103"/>
    <w:rsid w:val="00EE036C"/>
    <w:rsid w:val="00EE08BD"/>
    <w:rsid w:val="00EE11E6"/>
    <w:rsid w:val="00EE1658"/>
    <w:rsid w:val="00EE2A10"/>
    <w:rsid w:val="00EE5B52"/>
    <w:rsid w:val="00EF0608"/>
    <w:rsid w:val="00EF0681"/>
    <w:rsid w:val="00EF0CDC"/>
    <w:rsid w:val="00EF3995"/>
    <w:rsid w:val="00EF5870"/>
    <w:rsid w:val="00EF6E08"/>
    <w:rsid w:val="00EF757E"/>
    <w:rsid w:val="00F008CD"/>
    <w:rsid w:val="00F01482"/>
    <w:rsid w:val="00F020C2"/>
    <w:rsid w:val="00F0336C"/>
    <w:rsid w:val="00F0396E"/>
    <w:rsid w:val="00F03F7D"/>
    <w:rsid w:val="00F0569D"/>
    <w:rsid w:val="00F06231"/>
    <w:rsid w:val="00F0712D"/>
    <w:rsid w:val="00F07E8F"/>
    <w:rsid w:val="00F14F16"/>
    <w:rsid w:val="00F15B0C"/>
    <w:rsid w:val="00F16207"/>
    <w:rsid w:val="00F17625"/>
    <w:rsid w:val="00F20E74"/>
    <w:rsid w:val="00F23558"/>
    <w:rsid w:val="00F24FCB"/>
    <w:rsid w:val="00F25288"/>
    <w:rsid w:val="00F30309"/>
    <w:rsid w:val="00F346E1"/>
    <w:rsid w:val="00F351F6"/>
    <w:rsid w:val="00F3629C"/>
    <w:rsid w:val="00F36977"/>
    <w:rsid w:val="00F36F16"/>
    <w:rsid w:val="00F36FA1"/>
    <w:rsid w:val="00F404FB"/>
    <w:rsid w:val="00F406B1"/>
    <w:rsid w:val="00F40C7E"/>
    <w:rsid w:val="00F416C9"/>
    <w:rsid w:val="00F42E80"/>
    <w:rsid w:val="00F432CF"/>
    <w:rsid w:val="00F44D18"/>
    <w:rsid w:val="00F466A4"/>
    <w:rsid w:val="00F46A14"/>
    <w:rsid w:val="00F47386"/>
    <w:rsid w:val="00F50430"/>
    <w:rsid w:val="00F5064C"/>
    <w:rsid w:val="00F52613"/>
    <w:rsid w:val="00F55FED"/>
    <w:rsid w:val="00F56AF0"/>
    <w:rsid w:val="00F5709C"/>
    <w:rsid w:val="00F579A4"/>
    <w:rsid w:val="00F62042"/>
    <w:rsid w:val="00F63289"/>
    <w:rsid w:val="00F634F5"/>
    <w:rsid w:val="00F63E85"/>
    <w:rsid w:val="00F67EDF"/>
    <w:rsid w:val="00F70868"/>
    <w:rsid w:val="00F7212A"/>
    <w:rsid w:val="00F726F9"/>
    <w:rsid w:val="00F744D1"/>
    <w:rsid w:val="00F74AB5"/>
    <w:rsid w:val="00F808F1"/>
    <w:rsid w:val="00F82CCC"/>
    <w:rsid w:val="00F8629F"/>
    <w:rsid w:val="00F86464"/>
    <w:rsid w:val="00F87C35"/>
    <w:rsid w:val="00F94074"/>
    <w:rsid w:val="00F95892"/>
    <w:rsid w:val="00FA317A"/>
    <w:rsid w:val="00FA52B4"/>
    <w:rsid w:val="00FA5D83"/>
    <w:rsid w:val="00FA6F4C"/>
    <w:rsid w:val="00FB13C7"/>
    <w:rsid w:val="00FB189C"/>
    <w:rsid w:val="00FB2668"/>
    <w:rsid w:val="00FB5A28"/>
    <w:rsid w:val="00FC0585"/>
    <w:rsid w:val="00FC0884"/>
    <w:rsid w:val="00FC3D16"/>
    <w:rsid w:val="00FC4150"/>
    <w:rsid w:val="00FC436F"/>
    <w:rsid w:val="00FC45B8"/>
    <w:rsid w:val="00FC4EF5"/>
    <w:rsid w:val="00FC6F1D"/>
    <w:rsid w:val="00FC7CBF"/>
    <w:rsid w:val="00FD08D6"/>
    <w:rsid w:val="00FD1B35"/>
    <w:rsid w:val="00FD296A"/>
    <w:rsid w:val="00FD7924"/>
    <w:rsid w:val="00FE1AFF"/>
    <w:rsid w:val="00FE1DD2"/>
    <w:rsid w:val="00FE2E5C"/>
    <w:rsid w:val="00FE34CA"/>
    <w:rsid w:val="00FE5B6C"/>
    <w:rsid w:val="00FF126D"/>
    <w:rsid w:val="00FF2480"/>
    <w:rsid w:val="00FF2DB6"/>
    <w:rsid w:val="00FF78C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CC6FD0"/>
  <w15:chartTrackingRefBased/>
  <w15:docId w15:val="{315540A5-D03F-D84C-BD17-C8EF7DC78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9B70B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9B70B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9B70B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unhideWhenUsed/>
    <w:qFormat/>
    <w:rsid w:val="009B70B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unhideWhenUsed/>
    <w:qFormat/>
    <w:rsid w:val="009B70B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B70B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B70B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B70B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B70B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B70BD"/>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B70BD"/>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B70BD"/>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B70BD"/>
    <w:rPr>
      <w:rFonts w:asciiTheme="majorHAnsi" w:eastAsiaTheme="majorEastAsia" w:hAnsiTheme="majorHAnsi" w:cstheme="majorBidi"/>
      <w:color w:val="000000" w:themeColor="text1"/>
    </w:rPr>
  </w:style>
  <w:style w:type="character" w:customStyle="1" w:styleId="5Char">
    <w:name w:val="제목 5 Char"/>
    <w:basedOn w:val="a0"/>
    <w:link w:val="5"/>
    <w:uiPriority w:val="9"/>
    <w:rsid w:val="009B70BD"/>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B70B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B70B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B70B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B70BD"/>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B70BD"/>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B70B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B70B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B70BD"/>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B70BD"/>
    <w:pPr>
      <w:spacing w:before="160"/>
      <w:jc w:val="center"/>
    </w:pPr>
    <w:rPr>
      <w:i/>
      <w:iCs/>
      <w:color w:val="404040" w:themeColor="text1" w:themeTint="BF"/>
    </w:rPr>
  </w:style>
  <w:style w:type="character" w:customStyle="1" w:styleId="Char1">
    <w:name w:val="인용 Char"/>
    <w:basedOn w:val="a0"/>
    <w:link w:val="a5"/>
    <w:uiPriority w:val="29"/>
    <w:rsid w:val="009B70BD"/>
    <w:rPr>
      <w:i/>
      <w:iCs/>
      <w:color w:val="404040" w:themeColor="text1" w:themeTint="BF"/>
    </w:rPr>
  </w:style>
  <w:style w:type="paragraph" w:styleId="a6">
    <w:name w:val="List Paragraph"/>
    <w:basedOn w:val="a"/>
    <w:uiPriority w:val="34"/>
    <w:qFormat/>
    <w:rsid w:val="009B70BD"/>
    <w:pPr>
      <w:ind w:left="720"/>
      <w:contextualSpacing/>
    </w:pPr>
  </w:style>
  <w:style w:type="character" w:styleId="a7">
    <w:name w:val="Intense Emphasis"/>
    <w:basedOn w:val="a0"/>
    <w:uiPriority w:val="21"/>
    <w:qFormat/>
    <w:rsid w:val="009B70BD"/>
    <w:rPr>
      <w:i/>
      <w:iCs/>
      <w:color w:val="2F5496" w:themeColor="accent1" w:themeShade="BF"/>
    </w:rPr>
  </w:style>
  <w:style w:type="paragraph" w:styleId="a8">
    <w:name w:val="Intense Quote"/>
    <w:basedOn w:val="a"/>
    <w:next w:val="a"/>
    <w:link w:val="Char2"/>
    <w:uiPriority w:val="30"/>
    <w:qFormat/>
    <w:rsid w:val="009B70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9B70BD"/>
    <w:rPr>
      <w:i/>
      <w:iCs/>
      <w:color w:val="2F5496" w:themeColor="accent1" w:themeShade="BF"/>
    </w:rPr>
  </w:style>
  <w:style w:type="character" w:styleId="a9">
    <w:name w:val="Intense Reference"/>
    <w:basedOn w:val="a0"/>
    <w:uiPriority w:val="32"/>
    <w:qFormat/>
    <w:rsid w:val="009B70BD"/>
    <w:rPr>
      <w:b/>
      <w:bCs/>
      <w:smallCaps/>
      <w:color w:val="2F5496" w:themeColor="accent1" w:themeShade="BF"/>
      <w:spacing w:val="5"/>
    </w:rPr>
  </w:style>
  <w:style w:type="paragraph" w:customStyle="1" w:styleId="p1">
    <w:name w:val="p1"/>
    <w:basedOn w:val="a"/>
    <w:rsid w:val="009B70BD"/>
    <w:pPr>
      <w:widowControl/>
      <w:wordWrap/>
      <w:autoSpaceDE/>
      <w:autoSpaceDN/>
      <w:spacing w:before="100" w:beforeAutospacing="1" w:after="100" w:afterAutospacing="1"/>
    </w:pPr>
    <w:rPr>
      <w:rFonts w:ascii="굴림" w:eastAsia="굴림" w:hAnsi="굴림" w:cs="굴림"/>
      <w:kern w:val="0"/>
      <w:sz w:val="24"/>
      <w14:ligatures w14:val="none"/>
    </w:rPr>
  </w:style>
  <w:style w:type="character" w:customStyle="1" w:styleId="s1">
    <w:name w:val="s1"/>
    <w:basedOn w:val="a0"/>
    <w:rsid w:val="009B70BD"/>
  </w:style>
  <w:style w:type="character" w:customStyle="1" w:styleId="s2">
    <w:name w:val="s2"/>
    <w:basedOn w:val="a0"/>
    <w:rsid w:val="009B70BD"/>
  </w:style>
  <w:style w:type="character" w:customStyle="1" w:styleId="s3">
    <w:name w:val="s3"/>
    <w:basedOn w:val="a0"/>
    <w:rsid w:val="009B70BD"/>
  </w:style>
  <w:style w:type="paragraph" w:customStyle="1" w:styleId="p3">
    <w:name w:val="p3"/>
    <w:basedOn w:val="a"/>
    <w:rsid w:val="009B70BD"/>
    <w:pPr>
      <w:widowControl/>
      <w:wordWrap/>
      <w:autoSpaceDE/>
      <w:autoSpaceDN/>
      <w:spacing w:before="100" w:beforeAutospacing="1" w:after="100" w:afterAutospacing="1"/>
    </w:pPr>
    <w:rPr>
      <w:rFonts w:ascii="굴림" w:eastAsia="굴림" w:hAnsi="굴림" w:cs="굴림"/>
      <w:kern w:val="0"/>
      <w:sz w:val="24"/>
      <w14:ligatures w14:val="none"/>
    </w:rPr>
  </w:style>
  <w:style w:type="character" w:customStyle="1" w:styleId="s4">
    <w:name w:val="s4"/>
    <w:basedOn w:val="a0"/>
    <w:rsid w:val="00B65176"/>
  </w:style>
  <w:style w:type="paragraph" w:customStyle="1" w:styleId="p2">
    <w:name w:val="p2"/>
    <w:basedOn w:val="a"/>
    <w:rsid w:val="00D24144"/>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p4">
    <w:name w:val="p4"/>
    <w:basedOn w:val="a"/>
    <w:rsid w:val="00D24144"/>
    <w:pPr>
      <w:widowControl/>
      <w:wordWrap/>
      <w:autoSpaceDE/>
      <w:autoSpaceDN/>
      <w:spacing w:before="100" w:beforeAutospacing="1" w:after="100" w:afterAutospacing="1"/>
    </w:pPr>
    <w:rPr>
      <w:rFonts w:ascii="굴림" w:eastAsia="굴림" w:hAnsi="굴림" w:cs="굴림"/>
      <w:kern w:val="0"/>
      <w:sz w:val="24"/>
      <w14:ligatures w14:val="none"/>
    </w:rPr>
  </w:style>
  <w:style w:type="table" w:styleId="10">
    <w:name w:val="Grid Table 1 Light"/>
    <w:basedOn w:val="a1"/>
    <w:uiPriority w:val="46"/>
    <w:rsid w:val="007E1074"/>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4-1">
    <w:name w:val="Grid Table 4 Accent 1"/>
    <w:basedOn w:val="a1"/>
    <w:uiPriority w:val="49"/>
    <w:rsid w:val="00446332"/>
    <w:pPr>
      <w:spacing w:after="0"/>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aa">
    <w:name w:val="Table Grid"/>
    <w:basedOn w:val="a1"/>
    <w:uiPriority w:val="39"/>
    <w:rsid w:val="00206E6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0"/>
    <w:uiPriority w:val="99"/>
    <w:unhideWhenUsed/>
    <w:rsid w:val="002507A0"/>
    <w:rPr>
      <w:color w:val="0000FF"/>
      <w:u w:val="single"/>
    </w:rPr>
  </w:style>
  <w:style w:type="character" w:styleId="ac">
    <w:name w:val="Placeholder Text"/>
    <w:basedOn w:val="a0"/>
    <w:uiPriority w:val="99"/>
    <w:semiHidden/>
    <w:rsid w:val="00365AD7"/>
    <w:rPr>
      <w:color w:val="666666"/>
    </w:rPr>
  </w:style>
  <w:style w:type="paragraph" w:styleId="ad">
    <w:name w:val="header"/>
    <w:basedOn w:val="a"/>
    <w:link w:val="Char3"/>
    <w:uiPriority w:val="99"/>
    <w:unhideWhenUsed/>
    <w:rsid w:val="0089757E"/>
    <w:pPr>
      <w:tabs>
        <w:tab w:val="center" w:pos="4513"/>
        <w:tab w:val="right" w:pos="9026"/>
      </w:tabs>
      <w:snapToGrid w:val="0"/>
    </w:pPr>
  </w:style>
  <w:style w:type="character" w:customStyle="1" w:styleId="Char3">
    <w:name w:val="머리글 Char"/>
    <w:basedOn w:val="a0"/>
    <w:link w:val="ad"/>
    <w:uiPriority w:val="99"/>
    <w:rsid w:val="0089757E"/>
  </w:style>
  <w:style w:type="paragraph" w:styleId="ae">
    <w:name w:val="footer"/>
    <w:basedOn w:val="a"/>
    <w:link w:val="Char4"/>
    <w:uiPriority w:val="99"/>
    <w:unhideWhenUsed/>
    <w:rsid w:val="0089757E"/>
    <w:pPr>
      <w:tabs>
        <w:tab w:val="center" w:pos="4513"/>
        <w:tab w:val="right" w:pos="9026"/>
      </w:tabs>
      <w:snapToGrid w:val="0"/>
    </w:pPr>
  </w:style>
  <w:style w:type="character" w:customStyle="1" w:styleId="Char4">
    <w:name w:val="바닥글 Char"/>
    <w:basedOn w:val="a0"/>
    <w:link w:val="ae"/>
    <w:uiPriority w:val="99"/>
    <w:rsid w:val="0089757E"/>
  </w:style>
  <w:style w:type="character" w:styleId="af">
    <w:name w:val="Unresolved Mention"/>
    <w:basedOn w:val="a0"/>
    <w:uiPriority w:val="99"/>
    <w:semiHidden/>
    <w:unhideWhenUsed/>
    <w:rsid w:val="00DB4C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문서" ma:contentTypeID="0x0101007B7BF07CD2065545BF0C5E03D41A9FEC" ma:contentTypeVersion="4" ma:contentTypeDescription="새 문서를 만듭니다." ma:contentTypeScope="" ma:versionID="f65ea6db2d58a9ed2a0831da6999242e">
  <xsd:schema xmlns:xsd="http://www.w3.org/2001/XMLSchema" xmlns:xs="http://www.w3.org/2001/XMLSchema" xmlns:p="http://schemas.microsoft.com/office/2006/metadata/properties" xmlns:ns3="ae65425e-7161-45a8-a611-c7ba5fa5ff0f" targetNamespace="http://schemas.microsoft.com/office/2006/metadata/properties" ma:root="true" ma:fieldsID="065d195fe2884bc4d021b16e226e30cb" ns3:_="">
    <xsd:import namespace="ae65425e-7161-45a8-a611-c7ba5fa5ff0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65425e-7161-45a8-a611-c7ba5fa5ff0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A6A001-B7DB-4A52-A0E8-BEA64F7DFD95}">
  <ds:schemaRefs>
    <ds:schemaRef ds:uri="http://schemas.microsoft.com/sharepoint/v3/contenttype/forms"/>
  </ds:schemaRefs>
</ds:datastoreItem>
</file>

<file path=customXml/itemProps2.xml><?xml version="1.0" encoding="utf-8"?>
<ds:datastoreItem xmlns:ds="http://schemas.openxmlformats.org/officeDocument/2006/customXml" ds:itemID="{60B9B81F-0270-4D09-9CDF-DCC73F76F7E4}">
  <ds:schemaRefs>
    <ds:schemaRef ds:uri="http://schemas.microsoft.com/office/2006/metadata/contentType"/>
    <ds:schemaRef ds:uri="http://schemas.microsoft.com/office/2006/metadata/properties/metaAttributes"/>
    <ds:schemaRef ds:uri="http://www.w3.org/2000/xmlns/"/>
    <ds:schemaRef ds:uri="http://www.w3.org/2001/XMLSchema"/>
    <ds:schemaRef ds:uri="ae65425e-7161-45a8-a611-c7ba5fa5ff0f"/>
  </ds:schemaRefs>
</ds:datastoreItem>
</file>

<file path=customXml/itemProps3.xml><?xml version="1.0" encoding="utf-8"?>
<ds:datastoreItem xmlns:ds="http://schemas.openxmlformats.org/officeDocument/2006/customXml" ds:itemID="{DCC817CD-031E-433A-B26C-BD576E0CEB0D}">
  <ds:schemaRefs>
    <ds:schemaRef ds:uri="http://schemas.microsoft.com/office/2006/metadata/properties"/>
    <ds:schemaRef ds:uri="http://www.w3.org/2000/xmlns/"/>
  </ds:schemaRefs>
</ds:datastoreItem>
</file>

<file path=customXml/itemProps4.xml><?xml version="1.0" encoding="utf-8"?>
<ds:datastoreItem xmlns:ds="http://schemas.openxmlformats.org/officeDocument/2006/customXml" ds:itemID="{CBEF94F4-8CDD-BA45-941E-CEC3B0595A37}">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5494</Words>
  <Characters>31319</Characters>
  <Application>Microsoft Office Word</Application>
  <DocSecurity>0</DocSecurity>
  <Lines>260</Lines>
  <Paragraphs>73</Paragraphs>
  <ScaleCrop>false</ScaleCrop>
  <Company/>
  <LinksUpToDate>false</LinksUpToDate>
  <CharactersWithSpaces>36740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희석 안</dc:creator>
  <cp:keywords/>
  <dc:description/>
  <cp:lastModifiedBy>안희석</cp:lastModifiedBy>
  <cp:revision>2</cp:revision>
  <cp:lastPrinted>2025-11-09T09:15:00Z</cp:lastPrinted>
  <dcterms:created xsi:type="dcterms:W3CDTF">2025-11-18T05:03:00Z</dcterms:created>
  <dcterms:modified xsi:type="dcterms:W3CDTF">2025-11-18T05:03:00Z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0x0101007B7BF07CD2065545BF0C5E03D41A9FEC</vt:lpwstr>
  </property>
</Properties>
</file>