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D3BF" w14:textId="0021EDF4" w:rsidR="00F33771" w:rsidRPr="00F33771" w:rsidRDefault="00F33771" w:rsidP="00F33771">
      <w:pPr>
        <w:jc w:val="center"/>
        <w:rPr>
          <w:rFonts w:ascii="仿宋" w:eastAsia="仿宋" w:hAnsi="仿宋" w:hint="eastAsia"/>
          <w:b/>
          <w:sz w:val="32"/>
        </w:rPr>
      </w:pPr>
      <w:r w:rsidRPr="00F33771">
        <w:rPr>
          <w:rFonts w:ascii="仿宋" w:eastAsia="仿宋" w:hAnsi="仿宋" w:hint="eastAsia"/>
          <w:b/>
          <w:sz w:val="32"/>
        </w:rPr>
        <w:t>数字艺术与设计学院教师课程教学质量评价实施方案</w:t>
      </w:r>
    </w:p>
    <w:p w14:paraId="45211FC8" w14:textId="22CD0311" w:rsidR="00F33771" w:rsidRPr="00F33771" w:rsidRDefault="00F33771" w:rsidP="00F33771">
      <w:pPr>
        <w:jc w:val="center"/>
        <w:rPr>
          <w:rFonts w:ascii="仿宋" w:eastAsia="仿宋" w:hAnsi="仿宋" w:hint="eastAsia"/>
          <w:b/>
          <w:sz w:val="24"/>
        </w:rPr>
      </w:pPr>
      <w:r w:rsidRPr="00F33771">
        <w:rPr>
          <w:rFonts w:ascii="仿宋" w:eastAsia="仿宋" w:hAnsi="仿宋" w:hint="eastAsia"/>
          <w:b/>
          <w:sz w:val="24"/>
        </w:rPr>
        <w:t>（2025—2026学年 试行）</w:t>
      </w:r>
    </w:p>
    <w:p w14:paraId="1ED06F7D" w14:textId="77777777" w:rsidR="00F33771" w:rsidRPr="00F33771" w:rsidRDefault="00F33771">
      <w:pPr>
        <w:rPr>
          <w:rFonts w:ascii="仿宋" w:eastAsia="仿宋" w:hAnsi="仿宋" w:hint="eastAsia"/>
          <w:sz w:val="24"/>
        </w:rPr>
      </w:pPr>
    </w:p>
    <w:p w14:paraId="0639FF9D" w14:textId="7A0FD497" w:rsidR="00F33771" w:rsidRPr="00F33771" w:rsidRDefault="00F33771">
      <w:pPr>
        <w:rPr>
          <w:rFonts w:ascii="仿宋" w:eastAsia="仿宋" w:hAnsi="仿宋" w:hint="eastAsia"/>
          <w:b/>
          <w:sz w:val="28"/>
        </w:rPr>
      </w:pPr>
      <w:r w:rsidRPr="00F33771">
        <w:rPr>
          <w:rFonts w:ascii="仿宋" w:eastAsia="仿宋" w:hAnsi="仿宋" w:hint="eastAsia"/>
          <w:b/>
          <w:sz w:val="28"/>
        </w:rPr>
        <w:t>一、目的与适用范围</w:t>
      </w:r>
    </w:p>
    <w:p w14:paraId="73D4F6D0" w14:textId="4C0D7EE6" w:rsidR="00F33771" w:rsidRPr="00F33771" w:rsidRDefault="00F33771">
      <w:pPr>
        <w:rPr>
          <w:rFonts w:ascii="仿宋" w:eastAsia="仿宋" w:hAnsi="仿宋" w:hint="eastAsia"/>
          <w:sz w:val="24"/>
        </w:rPr>
      </w:pPr>
      <w:r w:rsidRPr="00F33771">
        <w:rPr>
          <w:rFonts w:ascii="仿宋" w:eastAsia="仿宋" w:hAnsi="仿宋" w:hint="eastAsia"/>
          <w:sz w:val="24"/>
        </w:rPr>
        <w:t>（一）为进一步完善本院教学质量保障体系，驱动教学创新，赋能教师专业发展，提高教师教学水平和课程教学质量，根据《大连东软信息学院教师课程教学质量评价办法》（以下简称《评价办法》）及学校相关标准框架，结合本院实际，制定本方案。</w:t>
      </w:r>
    </w:p>
    <w:p w14:paraId="328B315C" w14:textId="20F172D0" w:rsidR="00F33771" w:rsidRPr="00F33771" w:rsidRDefault="00F33771">
      <w:pPr>
        <w:rPr>
          <w:rFonts w:ascii="仿宋" w:eastAsia="仿宋" w:hAnsi="仿宋" w:hint="eastAsia"/>
          <w:sz w:val="24"/>
        </w:rPr>
      </w:pPr>
      <w:r w:rsidRPr="00F33771">
        <w:rPr>
          <w:rFonts w:ascii="仿宋" w:eastAsia="仿宋" w:hAnsi="仿宋" w:hint="eastAsia"/>
          <w:sz w:val="24"/>
        </w:rPr>
        <w:t>（二）本方案适用于数字艺术与设计学院全体承担普通高等学历教育教学任务的专任教师的课程教学质量评价工作。评价周期以学年为单位。</w:t>
      </w:r>
    </w:p>
    <w:p w14:paraId="299E38C3" w14:textId="35F46BCE" w:rsidR="00F33771" w:rsidRPr="00F33771" w:rsidRDefault="00F33771">
      <w:pPr>
        <w:rPr>
          <w:rFonts w:ascii="仿宋" w:eastAsia="仿宋" w:hAnsi="仿宋" w:hint="eastAsia"/>
          <w:b/>
          <w:sz w:val="28"/>
        </w:rPr>
      </w:pPr>
      <w:r w:rsidRPr="00F33771">
        <w:rPr>
          <w:rFonts w:ascii="仿宋" w:eastAsia="仿宋" w:hAnsi="仿宋" w:hint="eastAsia"/>
          <w:b/>
          <w:sz w:val="28"/>
        </w:rPr>
        <w:t>二、工作原则</w:t>
      </w:r>
    </w:p>
    <w:p w14:paraId="1970F9DB" w14:textId="1E2DF40B" w:rsidR="00F33771" w:rsidRPr="00F33771" w:rsidRDefault="00F33771">
      <w:pPr>
        <w:rPr>
          <w:rFonts w:ascii="仿宋" w:eastAsia="仿宋" w:hAnsi="仿宋" w:hint="eastAsia"/>
          <w:sz w:val="24"/>
        </w:rPr>
      </w:pPr>
      <w:r w:rsidRPr="00F33771">
        <w:rPr>
          <w:rFonts w:ascii="仿宋" w:eastAsia="仿宋" w:hAnsi="仿宋" w:hint="eastAsia"/>
          <w:sz w:val="24"/>
        </w:rPr>
        <w:t>（一）激励导向：</w:t>
      </w:r>
      <w:proofErr w:type="gramStart"/>
      <w:r w:rsidRPr="00F33771">
        <w:rPr>
          <w:rFonts w:ascii="仿宋" w:eastAsia="仿宋" w:hAnsi="仿宋" w:hint="eastAsia"/>
          <w:sz w:val="24"/>
        </w:rPr>
        <w:t>以评促建</w:t>
      </w:r>
      <w:proofErr w:type="gramEnd"/>
      <w:r w:rsidRPr="00F33771">
        <w:rPr>
          <w:rFonts w:ascii="仿宋" w:eastAsia="仿宋" w:hAnsi="仿宋" w:hint="eastAsia"/>
          <w:sz w:val="24"/>
        </w:rPr>
        <w:t>、以评促改，鼓励教学创新，激发教师内在发展动力。</w:t>
      </w:r>
    </w:p>
    <w:p w14:paraId="3D3C6BB0" w14:textId="51FC158E" w:rsidR="00F33771" w:rsidRPr="00F33771" w:rsidRDefault="00F33771">
      <w:pPr>
        <w:rPr>
          <w:rFonts w:ascii="仿宋" w:eastAsia="仿宋" w:hAnsi="仿宋" w:hint="eastAsia"/>
          <w:sz w:val="24"/>
        </w:rPr>
      </w:pPr>
      <w:r w:rsidRPr="00F33771">
        <w:rPr>
          <w:rFonts w:ascii="仿宋" w:eastAsia="仿宋" w:hAnsi="仿宋" w:hint="eastAsia"/>
          <w:sz w:val="24"/>
        </w:rPr>
        <w:t>（二）科学规范：评价标准与程序统一、明确，多元数据相互印证，减少主观随意性。</w:t>
      </w:r>
    </w:p>
    <w:p w14:paraId="2CB422D3" w14:textId="15A8B6C5" w:rsidR="00F33771" w:rsidRPr="00F33771" w:rsidRDefault="00F33771">
      <w:pPr>
        <w:rPr>
          <w:rFonts w:ascii="仿宋" w:eastAsia="仿宋" w:hAnsi="仿宋" w:hint="eastAsia"/>
          <w:sz w:val="24"/>
        </w:rPr>
      </w:pPr>
      <w:r w:rsidRPr="00F33771">
        <w:rPr>
          <w:rFonts w:ascii="仿宋" w:eastAsia="仿宋" w:hAnsi="仿宋" w:hint="eastAsia"/>
          <w:sz w:val="24"/>
        </w:rPr>
        <w:t>（三）公开透明：评价方案、标准、流程及结果在本院全体教师中公示，接受监督。</w:t>
      </w:r>
    </w:p>
    <w:p w14:paraId="1B05CC43" w14:textId="4879DD0A" w:rsidR="00F33771" w:rsidRPr="00F33771" w:rsidRDefault="00F33771">
      <w:pPr>
        <w:rPr>
          <w:rFonts w:ascii="仿宋" w:eastAsia="仿宋" w:hAnsi="仿宋" w:hint="eastAsia"/>
          <w:sz w:val="24"/>
        </w:rPr>
      </w:pPr>
      <w:r w:rsidRPr="00F33771">
        <w:rPr>
          <w:rFonts w:ascii="仿宋" w:eastAsia="仿宋" w:hAnsi="仿宋" w:hint="eastAsia"/>
          <w:sz w:val="24"/>
        </w:rPr>
        <w:t>（四）公平公正：同类课程适用同一标准，不同课程类型分类评价；评价结果应用须回避利益相关人员。</w:t>
      </w:r>
    </w:p>
    <w:p w14:paraId="5112A845" w14:textId="53CE3D66" w:rsidR="00F33771" w:rsidRPr="00F33771" w:rsidRDefault="00F33771">
      <w:pPr>
        <w:rPr>
          <w:rFonts w:ascii="仿宋" w:eastAsia="仿宋" w:hAnsi="仿宋" w:hint="eastAsia"/>
          <w:sz w:val="24"/>
        </w:rPr>
      </w:pPr>
      <w:r w:rsidRPr="00F33771">
        <w:rPr>
          <w:rFonts w:ascii="仿宋" w:eastAsia="仿宋" w:hAnsi="仿宋" w:hint="eastAsia"/>
          <w:sz w:val="24"/>
        </w:rPr>
        <w:t>（五）持续改进：评价结果与帮扶、培训、改进机制有机联动，形成“评价—反馈—改进—复核”质量闭环。</w:t>
      </w:r>
    </w:p>
    <w:p w14:paraId="385B5478" w14:textId="22C4644D" w:rsidR="00F33771" w:rsidRPr="00F33771" w:rsidRDefault="00F33771">
      <w:pPr>
        <w:rPr>
          <w:rFonts w:ascii="仿宋" w:eastAsia="仿宋" w:hAnsi="仿宋" w:hint="eastAsia"/>
          <w:b/>
          <w:sz w:val="28"/>
        </w:rPr>
      </w:pPr>
      <w:r w:rsidRPr="00F33771">
        <w:rPr>
          <w:rFonts w:ascii="仿宋" w:eastAsia="仿宋" w:hAnsi="仿宋" w:hint="eastAsia"/>
          <w:b/>
          <w:sz w:val="28"/>
        </w:rPr>
        <w:t>三、组织架构与职责</w:t>
      </w:r>
    </w:p>
    <w:p w14:paraId="72B8B22B" w14:textId="3298202C" w:rsidR="00F33771" w:rsidRPr="00F33771" w:rsidRDefault="00F33771">
      <w:pPr>
        <w:rPr>
          <w:rFonts w:ascii="仿宋" w:eastAsia="仿宋" w:hAnsi="仿宋" w:hint="eastAsia"/>
          <w:b/>
          <w:sz w:val="24"/>
        </w:rPr>
      </w:pPr>
      <w:r w:rsidRPr="00F33771">
        <w:rPr>
          <w:rFonts w:ascii="仿宋" w:eastAsia="仿宋" w:hAnsi="仿宋" w:hint="eastAsia"/>
          <w:b/>
          <w:sz w:val="24"/>
        </w:rPr>
        <w:t>（一）院级课程建设委员会</w:t>
      </w:r>
    </w:p>
    <w:p w14:paraId="39310A12" w14:textId="295C3460" w:rsidR="00F33771" w:rsidRPr="00F33771" w:rsidRDefault="00F33771">
      <w:pPr>
        <w:rPr>
          <w:rFonts w:ascii="仿宋" w:eastAsia="仿宋" w:hAnsi="仿宋" w:hint="eastAsia"/>
          <w:sz w:val="24"/>
        </w:rPr>
      </w:pPr>
      <w:r w:rsidRPr="00F33771">
        <w:rPr>
          <w:rFonts w:ascii="仿宋" w:eastAsia="仿宋" w:hAnsi="仿宋" w:hint="eastAsia"/>
          <w:sz w:val="24"/>
        </w:rPr>
        <w:t>负责审定本学院评价实施方案；统筹评价工作；组织实施听课评课、教学材料检查及教师反馈与改进跟踪。</w:t>
      </w:r>
    </w:p>
    <w:p w14:paraId="52D2AB49" w14:textId="3B0191BA" w:rsidR="00F33771" w:rsidRPr="00F33771" w:rsidRDefault="00F33771">
      <w:pPr>
        <w:rPr>
          <w:rFonts w:ascii="仿宋" w:eastAsia="仿宋" w:hAnsi="仿宋" w:hint="eastAsia"/>
          <w:sz w:val="24"/>
        </w:rPr>
      </w:pPr>
      <w:r w:rsidRPr="00F33771">
        <w:rPr>
          <w:rFonts w:ascii="仿宋" w:eastAsia="仿宋" w:hAnsi="仿宋" w:hint="eastAsia"/>
          <w:sz w:val="24"/>
        </w:rPr>
        <w:t>组长：</w:t>
      </w:r>
      <w:r w:rsidR="00D81D48">
        <w:rPr>
          <w:rFonts w:ascii="仿宋" w:eastAsia="仿宋" w:hAnsi="仿宋" w:hint="eastAsia"/>
          <w:sz w:val="24"/>
        </w:rPr>
        <w:t>刚</w:t>
      </w:r>
      <w:r w:rsidRPr="00F33771">
        <w:rPr>
          <w:rFonts w:ascii="仿宋" w:eastAsia="仿宋" w:hAnsi="仿宋" w:hint="eastAsia"/>
          <w:sz w:val="24"/>
        </w:rPr>
        <w:t>家林（院长）  副组长：董亚君（</w:t>
      </w:r>
      <w:r w:rsidR="00D81D48">
        <w:rPr>
          <w:rFonts w:ascii="仿宋" w:eastAsia="仿宋" w:hAnsi="仿宋" w:hint="eastAsia"/>
          <w:sz w:val="24"/>
        </w:rPr>
        <w:t>党委副书记</w:t>
      </w:r>
      <w:r w:rsidRPr="00F33771">
        <w:rPr>
          <w:rFonts w:ascii="仿宋" w:eastAsia="仿宋" w:hAnsi="仿宋" w:hint="eastAsia"/>
          <w:sz w:val="24"/>
        </w:rPr>
        <w:t>）</w:t>
      </w:r>
    </w:p>
    <w:p w14:paraId="20A50966" w14:textId="76664BF1" w:rsidR="00F33771" w:rsidRPr="00F33771" w:rsidRDefault="00F33771">
      <w:pPr>
        <w:rPr>
          <w:rFonts w:ascii="仿宋" w:eastAsia="仿宋" w:hAnsi="仿宋" w:hint="eastAsia"/>
          <w:sz w:val="24"/>
        </w:rPr>
      </w:pPr>
      <w:r w:rsidRPr="00F33771">
        <w:rPr>
          <w:rFonts w:ascii="仿宋" w:eastAsia="仿宋" w:hAnsi="仿宋" w:hint="eastAsia"/>
          <w:sz w:val="24"/>
        </w:rPr>
        <w:t>委员：李济宁、付力娅、李怡</w:t>
      </w:r>
    </w:p>
    <w:p w14:paraId="3732E788" w14:textId="650AE278" w:rsidR="00F33771" w:rsidRPr="00F33771" w:rsidRDefault="00F33771">
      <w:pPr>
        <w:rPr>
          <w:rFonts w:ascii="仿宋" w:eastAsia="仿宋" w:hAnsi="仿宋" w:hint="eastAsia"/>
          <w:sz w:val="24"/>
        </w:rPr>
      </w:pPr>
      <w:r w:rsidRPr="00F33771">
        <w:rPr>
          <w:rFonts w:ascii="仿宋" w:eastAsia="仿宋" w:hAnsi="仿宋" w:hint="eastAsia"/>
          <w:sz w:val="24"/>
        </w:rPr>
        <w:t>秘书：孙</w:t>
      </w:r>
      <w:r w:rsidR="00D81D48">
        <w:rPr>
          <w:rFonts w:ascii="仿宋" w:eastAsia="仿宋" w:hAnsi="仿宋" w:hint="eastAsia"/>
          <w:sz w:val="24"/>
        </w:rPr>
        <w:t>晓萌</w:t>
      </w:r>
      <w:r w:rsidRPr="00F33771">
        <w:rPr>
          <w:rFonts w:ascii="仿宋" w:eastAsia="仿宋" w:hAnsi="仿宋" w:hint="eastAsia"/>
          <w:sz w:val="24"/>
        </w:rPr>
        <w:t>、袁培</w:t>
      </w:r>
    </w:p>
    <w:p w14:paraId="7769241B" w14:textId="179B1B5E" w:rsidR="00F33771" w:rsidRPr="00F33771" w:rsidRDefault="00F33771">
      <w:pPr>
        <w:rPr>
          <w:rFonts w:ascii="仿宋" w:eastAsia="仿宋" w:hAnsi="仿宋" w:hint="eastAsia"/>
          <w:b/>
          <w:sz w:val="24"/>
        </w:rPr>
      </w:pPr>
      <w:r w:rsidRPr="00F33771">
        <w:rPr>
          <w:rFonts w:ascii="仿宋" w:eastAsia="仿宋" w:hAnsi="仿宋" w:hint="eastAsia"/>
          <w:b/>
          <w:sz w:val="24"/>
        </w:rPr>
        <w:t>（二）院级质量监控组（评价委员组）</w:t>
      </w:r>
    </w:p>
    <w:p w14:paraId="217520E2" w14:textId="71A44878" w:rsidR="00F33771" w:rsidRPr="00F33771" w:rsidRDefault="00F33771">
      <w:pPr>
        <w:rPr>
          <w:rFonts w:ascii="仿宋" w:eastAsia="仿宋" w:hAnsi="仿宋" w:hint="eastAsia"/>
          <w:sz w:val="24"/>
        </w:rPr>
      </w:pPr>
      <w:r w:rsidRPr="00F33771">
        <w:rPr>
          <w:rFonts w:ascii="仿宋" w:eastAsia="仿宋" w:hAnsi="仿宋" w:hint="eastAsia"/>
          <w:sz w:val="24"/>
        </w:rPr>
        <w:t>负责具体实施听课、考核材料检查、教学秩序巡查；完成评价后与任课教师沟通反馈；</w:t>
      </w:r>
      <w:r w:rsidR="00CA79F6" w:rsidRPr="00CA79F6">
        <w:rPr>
          <w:rFonts w:ascii="仿宋" w:eastAsia="仿宋" w:hAnsi="仿宋" w:hint="eastAsia"/>
          <w:sz w:val="24"/>
        </w:rPr>
        <w:t>汇总教师意见</w:t>
      </w:r>
      <w:r w:rsidRPr="00F33771">
        <w:rPr>
          <w:rFonts w:ascii="仿宋" w:eastAsia="仿宋" w:hAnsi="仿宋" w:hint="eastAsia"/>
          <w:sz w:val="24"/>
        </w:rPr>
        <w:t>。院级质量监控组成员名单年度公布，并在本院全体教师中公示，接受监督。</w:t>
      </w:r>
    </w:p>
    <w:p w14:paraId="26616EF4" w14:textId="02EA51E0" w:rsidR="00F33771" w:rsidRPr="00F33771" w:rsidRDefault="00F33771">
      <w:pPr>
        <w:rPr>
          <w:rFonts w:ascii="仿宋" w:eastAsia="仿宋" w:hAnsi="仿宋" w:hint="eastAsia"/>
          <w:sz w:val="24"/>
        </w:rPr>
      </w:pPr>
      <w:r w:rsidRPr="00F33771">
        <w:rPr>
          <w:rFonts w:ascii="仿宋" w:eastAsia="仿宋" w:hAnsi="仿宋" w:hint="eastAsia"/>
          <w:sz w:val="24"/>
        </w:rPr>
        <w:t>组长：李济宁（分管教学</w:t>
      </w:r>
      <w:proofErr w:type="gramStart"/>
      <w:r w:rsidRPr="00F33771">
        <w:rPr>
          <w:rFonts w:ascii="仿宋" w:eastAsia="仿宋" w:hAnsi="仿宋" w:hint="eastAsia"/>
          <w:sz w:val="24"/>
        </w:rPr>
        <w:t>质量副</w:t>
      </w:r>
      <w:proofErr w:type="gramEnd"/>
      <w:r w:rsidRPr="00F33771">
        <w:rPr>
          <w:rFonts w:ascii="仿宋" w:eastAsia="仿宋" w:hAnsi="仿宋" w:hint="eastAsia"/>
          <w:sz w:val="24"/>
        </w:rPr>
        <w:t>院长）</w:t>
      </w:r>
    </w:p>
    <w:p w14:paraId="0FA9EC12" w14:textId="04D231E7" w:rsidR="00F33771" w:rsidRPr="00F33771" w:rsidRDefault="00F33771">
      <w:pPr>
        <w:rPr>
          <w:rFonts w:ascii="仿宋" w:eastAsia="仿宋" w:hAnsi="仿宋" w:hint="eastAsia"/>
          <w:sz w:val="24"/>
        </w:rPr>
      </w:pPr>
      <w:r w:rsidRPr="00F33771">
        <w:rPr>
          <w:rFonts w:ascii="仿宋" w:eastAsia="仿宋" w:hAnsi="仿宋" w:hint="eastAsia"/>
          <w:sz w:val="24"/>
        </w:rPr>
        <w:t>副组长：李畅、刘石、肖尧（各系分管质量工作副主任）</w:t>
      </w:r>
    </w:p>
    <w:p w14:paraId="0939E6D7" w14:textId="765BC998" w:rsidR="00F33771" w:rsidRPr="00F33771" w:rsidRDefault="00F33771">
      <w:pPr>
        <w:rPr>
          <w:rFonts w:ascii="仿宋" w:eastAsia="仿宋" w:hAnsi="仿宋" w:hint="eastAsia"/>
          <w:sz w:val="24"/>
        </w:rPr>
      </w:pPr>
      <w:r w:rsidRPr="00F33771">
        <w:rPr>
          <w:rFonts w:ascii="仿宋" w:eastAsia="仿宋" w:hAnsi="仿宋" w:hint="eastAsia"/>
          <w:sz w:val="24"/>
        </w:rPr>
        <w:t>组员：王</w:t>
      </w:r>
      <w:r w:rsidR="00D81D48">
        <w:rPr>
          <w:rFonts w:ascii="仿宋" w:eastAsia="仿宋" w:hAnsi="仿宋" w:hint="eastAsia"/>
          <w:sz w:val="24"/>
        </w:rPr>
        <w:t>琳</w:t>
      </w:r>
      <w:proofErr w:type="gramStart"/>
      <w:r w:rsidR="00D81D48">
        <w:rPr>
          <w:rFonts w:ascii="仿宋" w:eastAsia="仿宋" w:hAnsi="仿宋" w:hint="eastAsia"/>
          <w:sz w:val="24"/>
        </w:rPr>
        <w:t>琳</w:t>
      </w:r>
      <w:proofErr w:type="gramEnd"/>
      <w:r w:rsidRPr="00F33771">
        <w:rPr>
          <w:rFonts w:ascii="仿宋" w:eastAsia="仿宋" w:hAnsi="仿宋" w:hint="eastAsia"/>
          <w:sz w:val="24"/>
        </w:rPr>
        <w:t>、王信博、李畅、王东、王玥秀、庄子幽、杜思佳、丛旭、陈立博、张</w:t>
      </w:r>
      <w:r w:rsidR="00D81D48">
        <w:rPr>
          <w:rFonts w:ascii="仿宋" w:eastAsia="仿宋" w:hAnsi="仿宋" w:hint="eastAsia"/>
          <w:sz w:val="24"/>
        </w:rPr>
        <w:t>俭</w:t>
      </w:r>
      <w:r w:rsidRPr="00F33771">
        <w:rPr>
          <w:rFonts w:ascii="仿宋" w:eastAsia="仿宋" w:hAnsi="仿宋" w:hint="eastAsia"/>
          <w:sz w:val="24"/>
        </w:rPr>
        <w:t>丰、王</w:t>
      </w:r>
      <w:r w:rsidR="00D81D48">
        <w:rPr>
          <w:rFonts w:ascii="仿宋" w:eastAsia="仿宋" w:hAnsi="仿宋" w:hint="eastAsia"/>
          <w:sz w:val="24"/>
        </w:rPr>
        <w:t>琳</w:t>
      </w:r>
      <w:r w:rsidRPr="00F33771">
        <w:rPr>
          <w:rFonts w:ascii="仿宋" w:eastAsia="仿宋" w:hAnsi="仿宋" w:hint="eastAsia"/>
          <w:sz w:val="24"/>
        </w:rPr>
        <w:t>、丁宗超、邹兰、陈爱玲、唐媛、王娇</w:t>
      </w:r>
      <w:r w:rsidR="00D81D48">
        <w:rPr>
          <w:rFonts w:ascii="仿宋" w:eastAsia="仿宋" w:hAnsi="仿宋" w:hint="eastAsia"/>
          <w:sz w:val="24"/>
        </w:rPr>
        <w:t>琳</w:t>
      </w:r>
      <w:r w:rsidRPr="00F33771">
        <w:rPr>
          <w:rFonts w:ascii="仿宋" w:eastAsia="仿宋" w:hAnsi="仿宋" w:hint="eastAsia"/>
          <w:sz w:val="24"/>
        </w:rPr>
        <w:t>、姜涛、乔璐珊</w:t>
      </w:r>
    </w:p>
    <w:p w14:paraId="3C47CAE0" w14:textId="293EBB62" w:rsidR="00F33771" w:rsidRPr="00F33771" w:rsidRDefault="00F33771">
      <w:pPr>
        <w:rPr>
          <w:rFonts w:ascii="仿宋" w:eastAsia="仿宋" w:hAnsi="仿宋" w:hint="eastAsia"/>
          <w:b/>
          <w:sz w:val="24"/>
        </w:rPr>
      </w:pPr>
      <w:r w:rsidRPr="00F33771">
        <w:rPr>
          <w:rFonts w:ascii="仿宋" w:eastAsia="仿宋" w:hAnsi="仿宋" w:hint="eastAsia"/>
          <w:b/>
          <w:sz w:val="24"/>
        </w:rPr>
        <w:t>（三）秘书组</w:t>
      </w:r>
    </w:p>
    <w:p w14:paraId="3F37D614" w14:textId="5C1CA56A" w:rsidR="00F33771" w:rsidRPr="00F33771" w:rsidRDefault="00F33771">
      <w:pPr>
        <w:rPr>
          <w:rFonts w:ascii="仿宋" w:eastAsia="仿宋" w:hAnsi="仿宋" w:hint="eastAsia"/>
          <w:sz w:val="24"/>
        </w:rPr>
      </w:pPr>
      <w:r w:rsidRPr="00F33771">
        <w:rPr>
          <w:rFonts w:ascii="仿宋" w:eastAsia="仿宋" w:hAnsi="仿宋" w:hint="eastAsia"/>
          <w:sz w:val="24"/>
        </w:rPr>
        <w:t>负责发布相关通知、公示信息；组织调阅材料；汇总统计数据、反馈意见；管理课程存档材料。</w:t>
      </w:r>
    </w:p>
    <w:p w14:paraId="4E842130" w14:textId="7D881221" w:rsidR="00F33771" w:rsidRPr="00F33771" w:rsidRDefault="00F33771">
      <w:pPr>
        <w:rPr>
          <w:rFonts w:ascii="仿宋" w:eastAsia="仿宋" w:hAnsi="仿宋" w:hint="eastAsia"/>
          <w:sz w:val="24"/>
        </w:rPr>
      </w:pPr>
      <w:r w:rsidRPr="00F33771">
        <w:rPr>
          <w:rFonts w:ascii="仿宋" w:eastAsia="仿宋" w:hAnsi="仿宋" w:hint="eastAsia"/>
          <w:sz w:val="24"/>
        </w:rPr>
        <w:t>秘书：孙</w:t>
      </w:r>
      <w:r w:rsidR="00D81D48">
        <w:rPr>
          <w:rFonts w:ascii="仿宋" w:eastAsia="仿宋" w:hAnsi="仿宋" w:hint="eastAsia"/>
          <w:sz w:val="24"/>
        </w:rPr>
        <w:t>晓萌</w:t>
      </w:r>
      <w:r w:rsidRPr="00F33771">
        <w:rPr>
          <w:rFonts w:ascii="仿宋" w:eastAsia="仿宋" w:hAnsi="仿宋" w:hint="eastAsia"/>
          <w:sz w:val="24"/>
        </w:rPr>
        <w:t>、袁培</w:t>
      </w:r>
    </w:p>
    <w:p w14:paraId="200DE4E6" w14:textId="50131103" w:rsidR="00AE675B" w:rsidRPr="00AE675B" w:rsidRDefault="00AE675B">
      <w:pPr>
        <w:rPr>
          <w:rFonts w:ascii="仿宋" w:eastAsia="仿宋" w:hAnsi="仿宋" w:hint="eastAsia"/>
          <w:b/>
          <w:sz w:val="28"/>
        </w:rPr>
      </w:pPr>
      <w:r w:rsidRPr="00AE675B">
        <w:rPr>
          <w:rFonts w:ascii="仿宋" w:eastAsia="仿宋" w:hAnsi="仿宋" w:hint="eastAsia"/>
          <w:b/>
          <w:sz w:val="28"/>
        </w:rPr>
        <w:t>四、评价对象与课程覆盖</w:t>
      </w:r>
    </w:p>
    <w:p w14:paraId="0C02F7EB" w14:textId="68EDA76B" w:rsidR="00AE675B" w:rsidRPr="00AE675B" w:rsidRDefault="00AE675B">
      <w:pPr>
        <w:rPr>
          <w:rFonts w:ascii="仿宋" w:eastAsia="仿宋" w:hAnsi="仿宋" w:hint="eastAsia"/>
          <w:b/>
          <w:sz w:val="24"/>
        </w:rPr>
      </w:pPr>
      <w:r w:rsidRPr="00AE675B">
        <w:rPr>
          <w:rFonts w:ascii="仿宋" w:eastAsia="仿宋" w:hAnsi="仿宋" w:hint="eastAsia"/>
          <w:b/>
          <w:sz w:val="24"/>
        </w:rPr>
        <w:lastRenderedPageBreak/>
        <w:t>（一）评价对象</w:t>
      </w:r>
    </w:p>
    <w:p w14:paraId="318AA8F5" w14:textId="2F809519" w:rsidR="00AE675B" w:rsidRPr="00AE675B" w:rsidRDefault="00AE675B">
      <w:pPr>
        <w:rPr>
          <w:rFonts w:ascii="仿宋" w:eastAsia="仿宋" w:hAnsi="仿宋" w:hint="eastAsia"/>
          <w:sz w:val="24"/>
        </w:rPr>
      </w:pPr>
      <w:r w:rsidRPr="00AE675B">
        <w:rPr>
          <w:rFonts w:ascii="仿宋" w:eastAsia="仿宋" w:hAnsi="仿宋" w:hint="eastAsia"/>
          <w:sz w:val="24"/>
        </w:rPr>
        <w:t>本院全体承担普通高等学历教育教学任务的专任教师。每位专任教师每学年原则选取本人主讲的某一门课程参评（首选本人作为课程负责人的课程），应实现当学年全院教师全覆盖、三学年课程全覆盖。有特殊情况的，由各系说明情况并报院审核。</w:t>
      </w:r>
    </w:p>
    <w:p w14:paraId="4C333F1A" w14:textId="6508B8C3" w:rsidR="00AE675B" w:rsidRPr="00AE675B" w:rsidRDefault="00AE675B">
      <w:pPr>
        <w:rPr>
          <w:rFonts w:ascii="仿宋" w:eastAsia="仿宋" w:hAnsi="仿宋" w:hint="eastAsia"/>
          <w:b/>
          <w:sz w:val="24"/>
        </w:rPr>
      </w:pPr>
      <w:r w:rsidRPr="00AE675B">
        <w:rPr>
          <w:rFonts w:ascii="仿宋" w:eastAsia="仿宋" w:hAnsi="仿宋" w:hint="eastAsia"/>
          <w:b/>
          <w:sz w:val="24"/>
        </w:rPr>
        <w:t>（二）课程覆盖计划</w:t>
      </w:r>
    </w:p>
    <w:p w14:paraId="4566F464" w14:textId="19BA6BDC" w:rsidR="00AE675B" w:rsidRPr="00AE675B" w:rsidRDefault="00AE675B">
      <w:pPr>
        <w:rPr>
          <w:rFonts w:ascii="仿宋" w:eastAsia="仿宋" w:hAnsi="仿宋" w:hint="eastAsia"/>
          <w:sz w:val="24"/>
        </w:rPr>
      </w:pPr>
      <w:r w:rsidRPr="00AE675B">
        <w:rPr>
          <w:rFonts w:ascii="仿宋" w:eastAsia="仿宋" w:hAnsi="仿宋" w:hint="eastAsia"/>
          <w:sz w:val="24"/>
        </w:rPr>
        <w:t>执行学校三年课程全覆盖计划：第一学年（本学年）完成对专业核心课程及一、二级项目课程评价的 50%；第二学年累计完成 80%；第三学年实现对全部课程的评价覆盖。</w:t>
      </w:r>
    </w:p>
    <w:p w14:paraId="6BFC3684" w14:textId="45C45FB6" w:rsidR="00AE675B" w:rsidRPr="00AE675B" w:rsidRDefault="00AE675B">
      <w:pPr>
        <w:rPr>
          <w:rFonts w:ascii="仿宋" w:eastAsia="仿宋" w:hAnsi="仿宋" w:hint="eastAsia"/>
          <w:b/>
          <w:sz w:val="24"/>
        </w:rPr>
      </w:pPr>
      <w:r w:rsidRPr="00AE675B">
        <w:rPr>
          <w:rFonts w:ascii="仿宋" w:eastAsia="仿宋" w:hAnsi="仿宋" w:hint="eastAsia"/>
          <w:b/>
          <w:sz w:val="24"/>
        </w:rPr>
        <w:t>（三）分类评价对象说明</w:t>
      </w:r>
    </w:p>
    <w:p w14:paraId="10A7978F" w14:textId="086DF2D6" w:rsidR="00AE675B" w:rsidRPr="00AE675B" w:rsidRDefault="00AE675B">
      <w:pPr>
        <w:rPr>
          <w:rFonts w:ascii="仿宋" w:eastAsia="仿宋" w:hAnsi="仿宋" w:hint="eastAsia"/>
          <w:sz w:val="24"/>
        </w:rPr>
      </w:pPr>
      <w:r w:rsidRPr="00AE675B">
        <w:rPr>
          <w:rFonts w:ascii="仿宋" w:eastAsia="仿宋" w:hAnsi="仿宋" w:hint="eastAsia"/>
          <w:sz w:val="24"/>
        </w:rPr>
        <w:t>1. 理论课、实践课：据实际课程性质，分别适用理论</w:t>
      </w:r>
      <w:proofErr w:type="gramStart"/>
      <w:r w:rsidRPr="00AE675B">
        <w:rPr>
          <w:rFonts w:ascii="仿宋" w:eastAsia="仿宋" w:hAnsi="仿宋" w:hint="eastAsia"/>
          <w:sz w:val="24"/>
        </w:rPr>
        <w:t>课评价</w:t>
      </w:r>
      <w:proofErr w:type="gramEnd"/>
      <w:r w:rsidRPr="00AE675B">
        <w:rPr>
          <w:rFonts w:ascii="仿宋" w:eastAsia="仿宋" w:hAnsi="仿宋" w:hint="eastAsia"/>
          <w:sz w:val="24"/>
        </w:rPr>
        <w:t>指标或实践</w:t>
      </w:r>
      <w:proofErr w:type="gramStart"/>
      <w:r w:rsidRPr="00AE675B">
        <w:rPr>
          <w:rFonts w:ascii="仿宋" w:eastAsia="仿宋" w:hAnsi="仿宋" w:hint="eastAsia"/>
          <w:sz w:val="24"/>
        </w:rPr>
        <w:t>课评价</w:t>
      </w:r>
      <w:proofErr w:type="gramEnd"/>
      <w:r w:rsidRPr="00AE675B">
        <w:rPr>
          <w:rFonts w:ascii="仿宋" w:eastAsia="仿宋" w:hAnsi="仿宋" w:hint="eastAsia"/>
          <w:sz w:val="24"/>
        </w:rPr>
        <w:t>指标。</w:t>
      </w:r>
    </w:p>
    <w:p w14:paraId="7AAA4573" w14:textId="713737D9" w:rsidR="00AE675B" w:rsidRPr="00AE675B" w:rsidRDefault="00AE675B">
      <w:pPr>
        <w:rPr>
          <w:rFonts w:ascii="仿宋" w:eastAsia="仿宋" w:hAnsi="仿宋" w:hint="eastAsia"/>
          <w:sz w:val="24"/>
        </w:rPr>
      </w:pPr>
      <w:r w:rsidRPr="00AE675B">
        <w:rPr>
          <w:rFonts w:ascii="仿宋" w:eastAsia="仿宋" w:hAnsi="仿宋" w:hint="eastAsia"/>
          <w:sz w:val="24"/>
        </w:rPr>
        <w:t>2. 毕业设计（论文）指导：单独评价，评价维度参照学校毕业设计指标体系。</w:t>
      </w:r>
    </w:p>
    <w:p w14:paraId="6ACC87B9" w14:textId="437FC529" w:rsidR="00AE675B" w:rsidRPr="00AE675B" w:rsidRDefault="00AE675B">
      <w:pPr>
        <w:rPr>
          <w:rFonts w:ascii="仿宋" w:eastAsia="仿宋" w:hAnsi="仿宋" w:hint="eastAsia"/>
          <w:sz w:val="24"/>
        </w:rPr>
      </w:pPr>
      <w:r w:rsidRPr="00AE675B">
        <w:rPr>
          <w:rFonts w:ascii="仿宋" w:eastAsia="仿宋" w:hAnsi="仿宋" w:hint="eastAsia"/>
          <w:sz w:val="24"/>
        </w:rPr>
        <w:t>3. 承担学校中层管理职务的专任教师：其评价在学校层面单独进行，不占本院比例配额，本方案不做具体规定。</w:t>
      </w:r>
    </w:p>
    <w:p w14:paraId="0F414B19" w14:textId="56EAA591" w:rsidR="00AE675B" w:rsidRPr="00AE675B" w:rsidRDefault="00AE675B">
      <w:pPr>
        <w:rPr>
          <w:rFonts w:ascii="仿宋" w:eastAsia="仿宋" w:hAnsi="仿宋" w:hint="eastAsia"/>
          <w:b/>
          <w:sz w:val="28"/>
        </w:rPr>
      </w:pPr>
      <w:r w:rsidRPr="00AE675B">
        <w:rPr>
          <w:rFonts w:ascii="仿宋" w:eastAsia="仿宋" w:hAnsi="仿宋" w:hint="eastAsia"/>
          <w:b/>
          <w:sz w:val="28"/>
        </w:rPr>
        <w:t>五、评价主体与方法</w:t>
      </w:r>
    </w:p>
    <w:p w14:paraId="31DF5AA5" w14:textId="59012EF2" w:rsidR="00AE675B" w:rsidRPr="00AE675B" w:rsidRDefault="00CA79F6">
      <w:pPr>
        <w:rPr>
          <w:rFonts w:ascii="仿宋" w:eastAsia="仿宋" w:hAnsi="仿宋" w:hint="eastAsia"/>
          <w:sz w:val="24"/>
        </w:rPr>
      </w:pPr>
      <w:r>
        <w:rPr>
          <w:rFonts w:ascii="仿宋" w:eastAsia="仿宋" w:hAnsi="仿宋" w:hint="eastAsia"/>
          <w:sz w:val="24"/>
        </w:rPr>
        <w:t>本院实施以上级评价—同行评价</w:t>
      </w:r>
      <w:proofErr w:type="gramStart"/>
      <w:r>
        <w:rPr>
          <w:rFonts w:ascii="仿宋" w:eastAsia="仿宋" w:hAnsi="仿宋" w:hint="eastAsia"/>
          <w:sz w:val="24"/>
        </w:rPr>
        <w:t>—学生</w:t>
      </w:r>
      <w:proofErr w:type="gramEnd"/>
      <w:r>
        <w:rPr>
          <w:rFonts w:ascii="仿宋" w:eastAsia="仿宋" w:hAnsi="仿宋" w:hint="eastAsia"/>
          <w:sz w:val="24"/>
        </w:rPr>
        <w:t>评价为核心的360度三维评价模式，三个维度权重如下：上级评价（委员评价）占综合评价分的40%，由院长、系主任及院级质量委员通过定向听课与教学材料审查实施；同行评价（说课评价）占综合评价分的30%，由全院教师通过期末集中说课活动相互评分；学生评价（下级评价）占综合评价分的30%，由学生通过统一问卷及个别访谈等形式实施。</w:t>
      </w:r>
    </w:p>
    <w:p w14:paraId="70C201A8" w14:textId="5BC7870A" w:rsidR="00AE675B" w:rsidRPr="00CA79F6" w:rsidRDefault="00CA79F6">
      <w:pPr>
        <w:rPr>
          <w:rFonts w:ascii="仿宋" w:eastAsia="仿宋" w:hAnsi="仿宋" w:hint="eastAsia"/>
          <w:b/>
          <w:sz w:val="24"/>
        </w:rPr>
      </w:pPr>
      <w:r w:rsidRPr="00CA79F6">
        <w:rPr>
          <w:rFonts w:ascii="仿宋" w:eastAsia="仿宋" w:hAnsi="仿宋" w:hint="eastAsia"/>
          <w:b/>
          <w:sz w:val="24"/>
        </w:rPr>
        <w:t>（一）上级评价（委员评价，权重 40%）</w:t>
      </w:r>
    </w:p>
    <w:p w14:paraId="61FEBDFC" w14:textId="39D0FDD2" w:rsidR="00AE675B" w:rsidRPr="00CA79F6" w:rsidRDefault="00CA79F6">
      <w:pPr>
        <w:rPr>
          <w:rFonts w:ascii="仿宋" w:eastAsia="仿宋" w:hAnsi="仿宋" w:hint="eastAsia"/>
          <w:sz w:val="24"/>
        </w:rPr>
      </w:pPr>
      <w:r w:rsidRPr="00CA79F6">
        <w:rPr>
          <w:rFonts w:ascii="仿宋" w:eastAsia="仿宋" w:hAnsi="仿宋" w:hint="eastAsia"/>
          <w:sz w:val="24"/>
        </w:rPr>
        <w:t>上级评价由院级质量监控组委员（包括院长、系主任及质量委员）实施，综合定向听课与教学材料审查两个子环节，二者合并计分，满分100分，最终乘以40%权重计入综合评价分。</w:t>
      </w:r>
    </w:p>
    <w:p w14:paraId="383AB6A6" w14:textId="574D248E" w:rsidR="00AE675B" w:rsidRPr="00CA79F6" w:rsidRDefault="00CA79F6">
      <w:pPr>
        <w:rPr>
          <w:rFonts w:ascii="仿宋" w:eastAsia="仿宋" w:hAnsi="仿宋" w:hint="eastAsia"/>
          <w:sz w:val="24"/>
        </w:rPr>
      </w:pPr>
      <w:r w:rsidRPr="00CA79F6">
        <w:rPr>
          <w:rFonts w:ascii="仿宋" w:eastAsia="仿宋" w:hAnsi="仿宋" w:hint="eastAsia"/>
          <w:sz w:val="24"/>
        </w:rPr>
        <w:t>1. 定向听课（占上级评价满分 60 分）</w:t>
      </w:r>
    </w:p>
    <w:p w14:paraId="268B2909" w14:textId="43E87D7C" w:rsidR="00AE675B" w:rsidRPr="00CA79F6" w:rsidRDefault="00CA79F6">
      <w:pPr>
        <w:rPr>
          <w:rFonts w:ascii="仿宋" w:eastAsia="仿宋" w:hAnsi="仿宋" w:hint="eastAsia"/>
          <w:sz w:val="24"/>
        </w:rPr>
      </w:pPr>
      <w:r w:rsidRPr="00CA79F6">
        <w:rPr>
          <w:rFonts w:ascii="仿宋" w:eastAsia="仿宋" w:hAnsi="仿宋" w:hint="eastAsia"/>
          <w:sz w:val="24"/>
        </w:rPr>
        <w:t>委员依据学校评价标准开展定向听课，听课后须与任课教师充分沟通并反馈听课建议，完成听课记录及打分。每学期每位教师至少被听课 1 次，全学年合计不少于 2 次，</w:t>
      </w:r>
      <w:proofErr w:type="gramStart"/>
      <w:r w:rsidRPr="00CA79F6">
        <w:rPr>
          <w:rFonts w:ascii="仿宋" w:eastAsia="仿宋" w:hAnsi="仿宋" w:hint="eastAsia"/>
          <w:sz w:val="24"/>
        </w:rPr>
        <w:t>取多次</w:t>
      </w:r>
      <w:proofErr w:type="gramEnd"/>
      <w:r w:rsidRPr="00CA79F6">
        <w:rPr>
          <w:rFonts w:ascii="仿宋" w:eastAsia="仿宋" w:hAnsi="仿宋" w:hint="eastAsia"/>
          <w:sz w:val="24"/>
        </w:rPr>
        <w:t>评分平均</w:t>
      </w:r>
      <w:r w:rsidR="008D2813" w:rsidRPr="008D2813">
        <w:rPr>
          <w:rFonts w:ascii="仿宋" w:eastAsia="仿宋" w:hAnsi="仿宋" w:hint="eastAsia"/>
          <w:sz w:val="24"/>
        </w:rPr>
        <w:t>值</w:t>
      </w:r>
      <w:r w:rsidRPr="00CA79F6">
        <w:rPr>
          <w:rFonts w:ascii="仿宋" w:eastAsia="仿宋" w:hAnsi="仿宋" w:hint="eastAsia"/>
          <w:sz w:val="24"/>
        </w:rPr>
        <w:t>。听课规范：委员应完整听完一节课，不得中途离场；应回避评价自己主讲的课程；单一委员对同</w:t>
      </w:r>
      <w:proofErr w:type="gramStart"/>
      <w:r w:rsidRPr="00CA79F6">
        <w:rPr>
          <w:rFonts w:ascii="仿宋" w:eastAsia="仿宋" w:hAnsi="仿宋" w:hint="eastAsia"/>
          <w:sz w:val="24"/>
        </w:rPr>
        <w:t>一教师全</w:t>
      </w:r>
      <w:proofErr w:type="gramEnd"/>
      <w:r w:rsidRPr="00CA79F6">
        <w:rPr>
          <w:rFonts w:ascii="仿宋" w:eastAsia="仿宋" w:hAnsi="仿宋" w:hint="eastAsia"/>
          <w:sz w:val="24"/>
        </w:rPr>
        <w:t>学年听课不超过 2 次，防止反复听课干预评价结果。</w:t>
      </w:r>
    </w:p>
    <w:p w14:paraId="1557F85B" w14:textId="0029DDDC" w:rsidR="00AE675B" w:rsidRPr="00CA79F6" w:rsidRDefault="00CA79F6">
      <w:pPr>
        <w:rPr>
          <w:rFonts w:ascii="仿宋" w:eastAsia="仿宋" w:hAnsi="仿宋" w:hint="eastAsia"/>
          <w:sz w:val="24"/>
        </w:rPr>
      </w:pPr>
      <w:r w:rsidRPr="00CA79F6">
        <w:rPr>
          <w:rFonts w:ascii="仿宋" w:eastAsia="仿宋" w:hAnsi="仿宋" w:hint="eastAsia"/>
          <w:sz w:val="24"/>
        </w:rPr>
        <w:t>2. 教学材料审查（占上级评价满分 40 分）</w:t>
      </w:r>
    </w:p>
    <w:p w14:paraId="120F05F9" w14:textId="0DFEEB5F" w:rsidR="00AE675B" w:rsidRPr="00CA79F6" w:rsidRDefault="00CA79F6">
      <w:pPr>
        <w:rPr>
          <w:rFonts w:ascii="仿宋" w:eastAsia="仿宋" w:hAnsi="仿宋" w:hint="eastAsia"/>
          <w:sz w:val="24"/>
        </w:rPr>
      </w:pPr>
      <w:r w:rsidRPr="00CA79F6">
        <w:rPr>
          <w:rFonts w:ascii="仿宋" w:eastAsia="仿宋" w:hAnsi="仿宋" w:hint="eastAsia"/>
          <w:sz w:val="24"/>
        </w:rPr>
        <w:t>委员依据本方案第八章细则对教师提交材料进行系统审查，具体范围包括：</w:t>
      </w:r>
    </w:p>
    <w:p w14:paraId="545C3E95" w14:textId="7934F06A" w:rsidR="00AE675B" w:rsidRPr="00CA79F6" w:rsidRDefault="00CA79F6">
      <w:pPr>
        <w:rPr>
          <w:rFonts w:ascii="仿宋" w:eastAsia="仿宋" w:hAnsi="仿宋" w:hint="eastAsia"/>
          <w:sz w:val="24"/>
        </w:rPr>
      </w:pPr>
      <w:r w:rsidRPr="00CA79F6">
        <w:rPr>
          <w:rFonts w:ascii="仿宋" w:eastAsia="仿宋" w:hAnsi="仿宋" w:hint="eastAsia"/>
          <w:sz w:val="24"/>
        </w:rPr>
        <w:t>（1）课程标准：目标高阶性、</w:t>
      </w:r>
      <w:proofErr w:type="gramStart"/>
      <w:r w:rsidRPr="00CA79F6">
        <w:rPr>
          <w:rFonts w:ascii="仿宋" w:eastAsia="仿宋" w:hAnsi="仿宋" w:hint="eastAsia"/>
          <w:sz w:val="24"/>
        </w:rPr>
        <w:t>思政融入</w:t>
      </w:r>
      <w:proofErr w:type="gramEnd"/>
      <w:r w:rsidRPr="00CA79F6">
        <w:rPr>
          <w:rFonts w:ascii="仿宋" w:eastAsia="仿宋" w:hAnsi="仿宋" w:hint="eastAsia"/>
          <w:sz w:val="24"/>
        </w:rPr>
        <w:t>、考核方式与毕业要求支撑关系是否规范；</w:t>
      </w:r>
    </w:p>
    <w:p w14:paraId="3A9290F1" w14:textId="320F8964" w:rsidR="00AE675B" w:rsidRPr="00AE675B" w:rsidRDefault="00CA79F6">
      <w:pPr>
        <w:rPr>
          <w:rFonts w:ascii="仿宋" w:eastAsia="仿宋" w:hAnsi="仿宋" w:hint="eastAsia"/>
          <w:sz w:val="24"/>
        </w:rPr>
      </w:pPr>
      <w:r>
        <w:rPr>
          <w:rFonts w:ascii="仿宋" w:eastAsia="仿宋" w:hAnsi="仿宋" w:hint="eastAsia"/>
          <w:sz w:val="24"/>
        </w:rPr>
        <w:t>（2）过程性考核材料：平时成绩记录、作业反馈、项目指导记录等，考核分布合理性；</w:t>
      </w:r>
    </w:p>
    <w:p w14:paraId="337FFFED" w14:textId="12939A93" w:rsidR="00AE675B" w:rsidRPr="00AE675B" w:rsidRDefault="00CA79F6">
      <w:pPr>
        <w:rPr>
          <w:rFonts w:ascii="仿宋" w:eastAsia="仿宋" w:hAnsi="仿宋" w:hint="eastAsia"/>
          <w:sz w:val="24"/>
        </w:rPr>
      </w:pPr>
      <w:r>
        <w:rPr>
          <w:rFonts w:ascii="仿宋" w:eastAsia="仿宋" w:hAnsi="仿宋" w:hint="eastAsia"/>
          <w:sz w:val="24"/>
        </w:rPr>
        <w:t>（3）终结性考核材料：试题覆盖课程目标、难易度适宜、高阶能力</w:t>
      </w:r>
      <w:proofErr w:type="gramStart"/>
      <w:r>
        <w:rPr>
          <w:rFonts w:ascii="仿宋" w:eastAsia="仿宋" w:hAnsi="仿宋" w:hint="eastAsia"/>
          <w:sz w:val="24"/>
        </w:rPr>
        <w:t>考核占</w:t>
      </w:r>
      <w:proofErr w:type="gramEnd"/>
      <w:r>
        <w:rPr>
          <w:rFonts w:ascii="仿宋" w:eastAsia="仿宋" w:hAnsi="仿宋" w:hint="eastAsia"/>
          <w:sz w:val="24"/>
        </w:rPr>
        <w:t>比、评阅规范性；</w:t>
      </w:r>
    </w:p>
    <w:p w14:paraId="3CD38BFD" w14:textId="1234CE77" w:rsidR="00AE675B" w:rsidRPr="00AE675B" w:rsidRDefault="00CA79F6">
      <w:pPr>
        <w:rPr>
          <w:rFonts w:ascii="仿宋" w:eastAsia="仿宋" w:hAnsi="仿宋" w:hint="eastAsia"/>
          <w:sz w:val="24"/>
        </w:rPr>
      </w:pPr>
      <w:r>
        <w:rPr>
          <w:rFonts w:ascii="仿宋" w:eastAsia="仿宋" w:hAnsi="仿宋" w:hint="eastAsia"/>
          <w:sz w:val="24"/>
        </w:rPr>
        <w:t>（4）课程总结报告：能力培养效果分析、问题识别和改进计划是否具体可操作；</w:t>
      </w:r>
    </w:p>
    <w:p w14:paraId="57774E05" w14:textId="79E675CC" w:rsidR="00AE675B" w:rsidRPr="00AE675B" w:rsidRDefault="00CA79F6">
      <w:pPr>
        <w:rPr>
          <w:rFonts w:ascii="仿宋" w:eastAsia="仿宋" w:hAnsi="仿宋" w:hint="eastAsia"/>
          <w:sz w:val="24"/>
        </w:rPr>
      </w:pPr>
      <w:r>
        <w:rPr>
          <w:rFonts w:ascii="仿宋" w:eastAsia="仿宋" w:hAnsi="仿宋" w:hint="eastAsia"/>
          <w:sz w:val="24"/>
        </w:rPr>
        <w:t>（5）课程数字画像</w:t>
      </w:r>
      <w:proofErr w:type="gramStart"/>
      <w:r>
        <w:rPr>
          <w:rFonts w:ascii="仿宋" w:eastAsia="仿宋" w:hAnsi="仿宋" w:hint="eastAsia"/>
          <w:sz w:val="24"/>
        </w:rPr>
        <w:t>及达成度</w:t>
      </w:r>
      <w:proofErr w:type="gramEnd"/>
      <w:r>
        <w:rPr>
          <w:rFonts w:ascii="仿宋" w:eastAsia="仿宋" w:hAnsi="仿宋" w:hint="eastAsia"/>
          <w:sz w:val="24"/>
        </w:rPr>
        <w:t>数据：由系统自动获取，委员据此核查并打分。</w:t>
      </w:r>
    </w:p>
    <w:p w14:paraId="700C18EB" w14:textId="77777777" w:rsidR="00CA79F6" w:rsidRDefault="00CA79F6">
      <w:pPr>
        <w:rPr>
          <w:rFonts w:ascii="仿宋" w:eastAsia="仿宋" w:hAnsi="仿宋" w:hint="eastAsia"/>
          <w:b/>
          <w:sz w:val="24"/>
        </w:rPr>
      </w:pPr>
      <w:r w:rsidRPr="00CA79F6">
        <w:rPr>
          <w:rFonts w:ascii="仿宋" w:eastAsia="仿宋" w:hAnsi="仿宋" w:hint="eastAsia"/>
          <w:b/>
          <w:sz w:val="24"/>
        </w:rPr>
        <w:t>（二）同行评价（说课评价，权重 30%）</w:t>
      </w:r>
    </w:p>
    <w:p w14:paraId="4E2A7B46" w14:textId="3CD3F467" w:rsidR="00CA79F6" w:rsidRDefault="00CA79F6">
      <w:pPr>
        <w:rPr>
          <w:rFonts w:ascii="仿宋" w:eastAsia="仿宋" w:hAnsi="仿宋" w:hint="eastAsia"/>
          <w:b/>
          <w:sz w:val="24"/>
        </w:rPr>
      </w:pPr>
      <w:r>
        <w:rPr>
          <w:rFonts w:ascii="仿宋" w:eastAsia="仿宋" w:hAnsi="仿宋" w:hint="eastAsia"/>
          <w:b/>
          <w:sz w:val="24"/>
        </w:rPr>
        <w:t>每学年第二学期期末，学院组织全院教师集中参加说</w:t>
      </w:r>
      <w:proofErr w:type="gramStart"/>
      <w:r>
        <w:rPr>
          <w:rFonts w:ascii="仿宋" w:eastAsia="仿宋" w:hAnsi="仿宋" w:hint="eastAsia"/>
          <w:b/>
          <w:sz w:val="24"/>
        </w:rPr>
        <w:t>课评价</w:t>
      </w:r>
      <w:proofErr w:type="gramEnd"/>
      <w:r>
        <w:rPr>
          <w:rFonts w:ascii="仿宋" w:eastAsia="仿宋" w:hAnsi="仿宋" w:hint="eastAsia"/>
          <w:b/>
          <w:sz w:val="24"/>
        </w:rPr>
        <w:t>活动。每位参评教师</w:t>
      </w:r>
      <w:r>
        <w:rPr>
          <w:rFonts w:ascii="仿宋" w:eastAsia="仿宋" w:hAnsi="仿宋" w:hint="eastAsia"/>
          <w:b/>
          <w:sz w:val="24"/>
        </w:rPr>
        <w:lastRenderedPageBreak/>
        <w:t>就其参评课程进行不超过 10 分钟的说课展示，全体参会教师当场打分，满分 100 分。说课内容建议：课程目标与定位（2 分钟）、教学设计与方法创新（3 分钟）、考核方式与效果证据（3 分钟）、反思与改进计划（2 分钟）。打分规则：每位参会教师均须为当场说课教师打分（不得为本人打分）；汇总所有有效打分后，去掉最高分和最低分各一个，取剩余分数的算术平均</w:t>
      </w:r>
      <w:r w:rsidR="008D2813" w:rsidRPr="008D2813">
        <w:rPr>
          <w:rFonts w:ascii="仿宋" w:eastAsia="仿宋" w:hAnsi="仿宋" w:hint="eastAsia"/>
          <w:b/>
          <w:sz w:val="24"/>
        </w:rPr>
        <w:t>值</w:t>
      </w:r>
      <w:r>
        <w:rPr>
          <w:rFonts w:ascii="仿宋" w:eastAsia="仿宋" w:hAnsi="仿宋" w:hint="eastAsia"/>
          <w:b/>
          <w:sz w:val="24"/>
        </w:rPr>
        <w:t>为该教师的同行评价最终得分。说课活动组织规范：说课顺序提前公布；</w:t>
      </w:r>
      <w:r w:rsidR="008D2813" w:rsidRPr="008D2813">
        <w:rPr>
          <w:rFonts w:ascii="仿宋" w:eastAsia="仿宋" w:hAnsi="仿宋" w:hint="eastAsia"/>
          <w:b/>
          <w:sz w:val="24"/>
        </w:rPr>
        <w:t>评委须全程在场</w:t>
      </w:r>
      <w:r>
        <w:rPr>
          <w:rFonts w:ascii="仿宋" w:eastAsia="仿宋" w:hAnsi="仿宋" w:hint="eastAsia"/>
          <w:b/>
          <w:sz w:val="24"/>
        </w:rPr>
        <w:t>；</w:t>
      </w:r>
      <w:proofErr w:type="gramStart"/>
      <w:r>
        <w:rPr>
          <w:rFonts w:ascii="仿宋" w:eastAsia="仿宋" w:hAnsi="仿宋" w:hint="eastAsia"/>
          <w:b/>
          <w:sz w:val="24"/>
        </w:rPr>
        <w:t>打分表</w:t>
      </w:r>
      <w:proofErr w:type="gramEnd"/>
      <w:r>
        <w:rPr>
          <w:rFonts w:ascii="仿宋" w:eastAsia="仿宋" w:hAnsi="仿宋" w:hint="eastAsia"/>
          <w:b/>
          <w:sz w:val="24"/>
        </w:rPr>
        <w:t>当场收回，由秘书组统一汇总。具体评分维度与标准详见本方案第九章说课评分细则。</w:t>
      </w:r>
    </w:p>
    <w:p w14:paraId="108DB283" w14:textId="2DD48CCE" w:rsidR="00CA79F6" w:rsidRPr="00CA79F6" w:rsidRDefault="00CA79F6" w:rsidP="00CA79F6">
      <w:pPr>
        <w:rPr>
          <w:rFonts w:ascii="仿宋" w:eastAsia="仿宋" w:hAnsi="仿宋" w:hint="eastAsia"/>
          <w:sz w:val="24"/>
        </w:rPr>
      </w:pPr>
      <w:r w:rsidRPr="00CA79F6">
        <w:rPr>
          <w:rFonts w:ascii="仿宋" w:eastAsia="仿宋" w:hAnsi="仿宋" w:hint="eastAsia"/>
          <w:sz w:val="24"/>
        </w:rPr>
        <w:t>（三）学生评价（下级评价，权重 30%）</w:t>
      </w:r>
    </w:p>
    <w:p w14:paraId="653EE71F" w14:textId="7360529B" w:rsidR="00CA79F6" w:rsidRPr="00CA79F6" w:rsidRDefault="00CA79F6" w:rsidP="00CA79F6">
      <w:pPr>
        <w:rPr>
          <w:rFonts w:ascii="仿宋" w:eastAsia="仿宋" w:hAnsi="仿宋" w:hint="eastAsia"/>
          <w:sz w:val="24"/>
        </w:rPr>
      </w:pPr>
      <w:r>
        <w:rPr>
          <w:rFonts w:ascii="仿宋" w:eastAsia="仿宋" w:hAnsi="仿宋" w:hint="eastAsia"/>
          <w:sz w:val="24"/>
        </w:rPr>
        <w:t>学生评价综合问卷评价与个别访谈两种形式，满分 100 分，最终乘以 30% 权重计入综合评价分。</w:t>
      </w:r>
    </w:p>
    <w:p w14:paraId="6BC94A98" w14:textId="390A2799" w:rsidR="00CA79F6" w:rsidRPr="00CA79F6" w:rsidRDefault="00CA79F6" w:rsidP="00CA79F6">
      <w:pPr>
        <w:rPr>
          <w:rFonts w:ascii="仿宋" w:eastAsia="仿宋" w:hAnsi="仿宋" w:hint="eastAsia"/>
          <w:sz w:val="24"/>
        </w:rPr>
      </w:pPr>
      <w:r>
        <w:rPr>
          <w:rFonts w:ascii="仿宋" w:eastAsia="仿宋" w:hAnsi="仿宋" w:hint="eastAsia"/>
          <w:sz w:val="24"/>
        </w:rPr>
        <w:t>1. 问卷评价（占学生评价满分 80 分）</w:t>
      </w:r>
    </w:p>
    <w:p w14:paraId="3130D049" w14:textId="2AE1D59A" w:rsidR="00CA79F6" w:rsidRPr="00CA79F6" w:rsidRDefault="00CA79F6" w:rsidP="00CA79F6">
      <w:pPr>
        <w:rPr>
          <w:rFonts w:ascii="仿宋" w:eastAsia="仿宋" w:hAnsi="仿宋" w:hint="eastAsia"/>
          <w:sz w:val="24"/>
        </w:rPr>
      </w:pPr>
      <w:r>
        <w:rPr>
          <w:rFonts w:ascii="仿宋" w:eastAsia="仿宋" w:hAnsi="仿宋" w:hint="eastAsia"/>
          <w:sz w:val="24"/>
        </w:rPr>
        <w:t>由教学质量管理与保障部统一组织，学生通过学校统一评价系统对所修读课程进行问卷评价。学生评价标准由学校统一制定，问卷内容可参照附件一学生评价问卷。学生评价结果按学年两个学期的平均分计入。如学年内所承担课程的学生问卷平均分低于 90 分，不得评定为 S 级。</w:t>
      </w:r>
    </w:p>
    <w:p w14:paraId="421948CA" w14:textId="77777777" w:rsidR="008D2813" w:rsidRDefault="00CA79F6" w:rsidP="00CA79F6">
      <w:pPr>
        <w:rPr>
          <w:rFonts w:ascii="仿宋" w:eastAsia="仿宋" w:hAnsi="仿宋" w:hint="eastAsia"/>
          <w:sz w:val="24"/>
        </w:rPr>
      </w:pPr>
      <w:r>
        <w:rPr>
          <w:rFonts w:ascii="仿宋" w:eastAsia="仿宋" w:hAnsi="仿宋" w:hint="eastAsia"/>
          <w:sz w:val="24"/>
        </w:rPr>
        <w:t>2. 个别访谈（占学生评价满分 20 分）</w:t>
      </w:r>
    </w:p>
    <w:p w14:paraId="3084D4B1" w14:textId="5F0A3F34" w:rsidR="00AE675B" w:rsidRPr="00CA79F6" w:rsidRDefault="008D2813" w:rsidP="00CA79F6">
      <w:pPr>
        <w:rPr>
          <w:rFonts w:ascii="仿宋" w:eastAsia="仿宋" w:hAnsi="仿宋" w:hint="eastAsia"/>
          <w:sz w:val="24"/>
        </w:rPr>
      </w:pPr>
      <w:r>
        <w:rPr>
          <w:rFonts w:ascii="仿宋" w:eastAsia="仿宋" w:hAnsi="仿宋" w:hint="eastAsia"/>
          <w:sz w:val="24"/>
        </w:rPr>
        <w:t>由学院秘书组在学</w:t>
      </w:r>
      <w:proofErr w:type="gramStart"/>
      <w:r>
        <w:rPr>
          <w:rFonts w:ascii="仿宋" w:eastAsia="仿宋" w:hAnsi="仿宋" w:hint="eastAsia"/>
          <w:sz w:val="24"/>
        </w:rPr>
        <w:t>期末从</w:t>
      </w:r>
      <w:proofErr w:type="gramEnd"/>
      <w:r>
        <w:rPr>
          <w:rFonts w:ascii="仿宋" w:eastAsia="仿宋" w:hAnsi="仿宋" w:hint="eastAsia"/>
          <w:sz w:val="24"/>
        </w:rPr>
        <w:t>参评课程的修读学生中随机抽取3—5名同学，由院级质量监控组委员（非该课程任课教师）开展10—15分钟的访谈，重点了解学生对课程能力培养、教学方法、考核方式的真实感受。访谈结束后，委员依据访谈记录在</w:t>
      </w:r>
      <w:proofErr w:type="gramStart"/>
      <w:r>
        <w:rPr>
          <w:rFonts w:ascii="仿宋" w:eastAsia="仿宋" w:hAnsi="仿宋" w:hint="eastAsia"/>
          <w:sz w:val="24"/>
        </w:rPr>
        <w:t>以下维</w:t>
      </w:r>
      <w:proofErr w:type="gramEnd"/>
      <w:r>
        <w:rPr>
          <w:rFonts w:ascii="仿宋" w:eastAsia="仿宋" w:hAnsi="仿宋" w:hint="eastAsia"/>
          <w:sz w:val="24"/>
        </w:rPr>
        <w:t>度进行打分（满分20分）：能力培养感知（8分）：学生是否普遍认为课程有助于提升分析、解决问题的能力；教学方法接受度（6分）：学生是否认为课堂互动充分、教学方式有效；考核认可度（6分）：学生是否认为考核方式公平合理、有挑战性。每门课程至少由2名委员参加访谈并独立打分，取平均分计入。</w:t>
      </w:r>
    </w:p>
    <w:p w14:paraId="052144B4" w14:textId="685564D6" w:rsidR="00AE675B" w:rsidRPr="00AE675B" w:rsidRDefault="00AE675B">
      <w:pPr>
        <w:rPr>
          <w:rFonts w:ascii="仿宋" w:eastAsia="仿宋" w:hAnsi="仿宋" w:hint="eastAsia"/>
          <w:b/>
          <w:sz w:val="28"/>
        </w:rPr>
      </w:pPr>
      <w:r w:rsidRPr="00AE675B">
        <w:rPr>
          <w:rFonts w:ascii="仿宋" w:eastAsia="仿宋" w:hAnsi="仿宋" w:hint="eastAsia"/>
          <w:b/>
          <w:sz w:val="28"/>
        </w:rPr>
        <w:t>六、评价等级设置与限定条件</w:t>
      </w:r>
    </w:p>
    <w:p w14:paraId="39976D62" w14:textId="014C2AB0" w:rsidR="00AE675B" w:rsidRPr="00AE675B" w:rsidRDefault="00AE675B">
      <w:pPr>
        <w:rPr>
          <w:rFonts w:ascii="仿宋" w:eastAsia="仿宋" w:hAnsi="仿宋" w:hint="eastAsia"/>
          <w:b/>
          <w:sz w:val="24"/>
        </w:rPr>
      </w:pPr>
      <w:r w:rsidRPr="00AE675B">
        <w:rPr>
          <w:rFonts w:ascii="仿宋" w:eastAsia="仿宋" w:hAnsi="仿宋" w:hint="eastAsia"/>
          <w:b/>
          <w:sz w:val="24"/>
        </w:rPr>
        <w:t>（一）等级设置</w:t>
      </w:r>
    </w:p>
    <w:p w14:paraId="59998492" w14:textId="717FB193" w:rsidR="00AE675B" w:rsidRPr="00AE675B" w:rsidRDefault="00AE675B">
      <w:pPr>
        <w:rPr>
          <w:rFonts w:ascii="仿宋" w:eastAsia="仿宋" w:hAnsi="仿宋" w:hint="eastAsia"/>
          <w:sz w:val="24"/>
        </w:rPr>
      </w:pPr>
      <w:r w:rsidRPr="00AE675B">
        <w:rPr>
          <w:rFonts w:ascii="仿宋" w:eastAsia="仿宋" w:hAnsi="仿宋" w:hint="eastAsia"/>
          <w:sz w:val="24"/>
        </w:rPr>
        <w:t xml:space="preserve">遵照学校《评价办法》，评价等级分为 S（示范级）、A、B、C（关注级）、D（不合格）五个等级。各等级比例按学校当年指导执行：S+A 层级合计比例约 40%（S 层 ≤10%，中层干部不占此比例），B </w:t>
      </w:r>
      <w:proofErr w:type="gramStart"/>
      <w:r w:rsidRPr="00AE675B">
        <w:rPr>
          <w:rFonts w:ascii="仿宋" w:eastAsia="仿宋" w:hAnsi="仿宋" w:hint="eastAsia"/>
          <w:sz w:val="24"/>
        </w:rPr>
        <w:t>层比例</w:t>
      </w:r>
      <w:proofErr w:type="gramEnd"/>
      <w:r w:rsidRPr="00AE675B">
        <w:rPr>
          <w:rFonts w:ascii="仿宋" w:eastAsia="仿宋" w:hAnsi="仿宋" w:hint="eastAsia"/>
          <w:sz w:val="24"/>
        </w:rPr>
        <w:t xml:space="preserve">约 30%，C </w:t>
      </w:r>
      <w:proofErr w:type="gramStart"/>
      <w:r w:rsidRPr="00AE675B">
        <w:rPr>
          <w:rFonts w:ascii="仿宋" w:eastAsia="仿宋" w:hAnsi="仿宋" w:hint="eastAsia"/>
          <w:sz w:val="24"/>
        </w:rPr>
        <w:t>层比例</w:t>
      </w:r>
      <w:proofErr w:type="gramEnd"/>
      <w:r w:rsidRPr="00AE675B">
        <w:rPr>
          <w:rFonts w:ascii="仿宋" w:eastAsia="仿宋" w:hAnsi="仿宋" w:hint="eastAsia"/>
          <w:sz w:val="24"/>
        </w:rPr>
        <w:t xml:space="preserve">约 30%，D </w:t>
      </w:r>
      <w:proofErr w:type="gramStart"/>
      <w:r w:rsidRPr="00AE675B">
        <w:rPr>
          <w:rFonts w:ascii="仿宋" w:eastAsia="仿宋" w:hAnsi="仿宋" w:hint="eastAsia"/>
          <w:sz w:val="24"/>
        </w:rPr>
        <w:t>级不限定</w:t>
      </w:r>
      <w:proofErr w:type="gramEnd"/>
      <w:r w:rsidRPr="00AE675B">
        <w:rPr>
          <w:rFonts w:ascii="仿宋" w:eastAsia="仿宋" w:hAnsi="仿宋" w:hint="eastAsia"/>
          <w:sz w:val="24"/>
        </w:rPr>
        <w:t>比例。</w:t>
      </w:r>
    </w:p>
    <w:p w14:paraId="17F6DCC0" w14:textId="747F7508" w:rsidR="00AE675B" w:rsidRPr="00AE675B" w:rsidRDefault="00AE675B">
      <w:pPr>
        <w:rPr>
          <w:rFonts w:ascii="仿宋" w:eastAsia="仿宋" w:hAnsi="仿宋" w:hint="eastAsia"/>
          <w:b/>
          <w:sz w:val="24"/>
        </w:rPr>
      </w:pPr>
      <w:r w:rsidRPr="00AE675B">
        <w:rPr>
          <w:rFonts w:ascii="仿宋" w:eastAsia="仿宋" w:hAnsi="仿宋" w:hint="eastAsia"/>
          <w:b/>
          <w:sz w:val="24"/>
        </w:rPr>
        <w:t>（二）确定等级的前置限定条件</w:t>
      </w:r>
    </w:p>
    <w:p w14:paraId="67E6206A" w14:textId="02768064" w:rsidR="00AE675B" w:rsidRPr="00AE675B" w:rsidRDefault="00AE675B">
      <w:pPr>
        <w:rPr>
          <w:rFonts w:ascii="仿宋" w:eastAsia="仿宋" w:hAnsi="仿宋" w:hint="eastAsia"/>
          <w:sz w:val="24"/>
        </w:rPr>
      </w:pPr>
      <w:r w:rsidRPr="00AE675B">
        <w:rPr>
          <w:rFonts w:ascii="仿宋" w:eastAsia="仿宋" w:hAnsi="仿宋" w:hint="eastAsia"/>
          <w:sz w:val="24"/>
        </w:rPr>
        <w:t>以下任</w:t>
      </w:r>
      <w:proofErr w:type="gramStart"/>
      <w:r w:rsidRPr="00AE675B">
        <w:rPr>
          <w:rFonts w:ascii="仿宋" w:eastAsia="仿宋" w:hAnsi="仿宋" w:hint="eastAsia"/>
          <w:sz w:val="24"/>
        </w:rPr>
        <w:t>一</w:t>
      </w:r>
      <w:proofErr w:type="gramEnd"/>
      <w:r w:rsidRPr="00AE675B">
        <w:rPr>
          <w:rFonts w:ascii="仿宋" w:eastAsia="仿宋" w:hAnsi="仿宋" w:hint="eastAsia"/>
          <w:sz w:val="24"/>
        </w:rPr>
        <w:t>情形属于直接评定节点，不参与常规排名：</w:t>
      </w:r>
    </w:p>
    <w:p w14:paraId="7CA4B929" w14:textId="566059DF" w:rsidR="00AE675B" w:rsidRPr="00AE675B" w:rsidRDefault="00AE675B">
      <w:pPr>
        <w:rPr>
          <w:rFonts w:ascii="仿宋" w:eastAsia="仿宋" w:hAnsi="仿宋" w:hint="eastAsia"/>
          <w:sz w:val="24"/>
        </w:rPr>
      </w:pPr>
      <w:r w:rsidRPr="00AE675B">
        <w:rPr>
          <w:rFonts w:ascii="仿宋" w:eastAsia="仿宋" w:hAnsi="仿宋" w:hint="eastAsia"/>
          <w:sz w:val="24"/>
        </w:rPr>
        <w:t>1. 存在严重师德师风问题经核实的，当学年课堂教学质量评价等级直接评定为 D级。</w:t>
      </w:r>
    </w:p>
    <w:p w14:paraId="34D381D5" w14:textId="3128957B" w:rsidR="00AE675B" w:rsidRPr="00AE675B" w:rsidRDefault="00AE675B">
      <w:pPr>
        <w:rPr>
          <w:rFonts w:ascii="仿宋" w:eastAsia="仿宋" w:hAnsi="仿宋" w:hint="eastAsia"/>
          <w:sz w:val="24"/>
        </w:rPr>
      </w:pPr>
      <w:r w:rsidRPr="00AE675B">
        <w:rPr>
          <w:rFonts w:ascii="仿宋" w:eastAsia="仿宋" w:hAnsi="仿宋" w:hint="eastAsia"/>
          <w:sz w:val="24"/>
        </w:rPr>
        <w:t>2. 学年内承担课程的学生评价平均分低于 90 分的，不得评定为 S级。</w:t>
      </w:r>
    </w:p>
    <w:p w14:paraId="5384F16E" w14:textId="2E2EE44D" w:rsidR="00AE675B" w:rsidRPr="00AE675B" w:rsidRDefault="00AE675B">
      <w:pPr>
        <w:rPr>
          <w:rFonts w:ascii="仿宋" w:eastAsia="仿宋" w:hAnsi="仿宋" w:hint="eastAsia"/>
          <w:sz w:val="24"/>
        </w:rPr>
      </w:pPr>
      <w:r w:rsidRPr="00AE675B">
        <w:rPr>
          <w:rFonts w:ascii="仿宋" w:eastAsia="仿宋" w:hAnsi="仿宋" w:hint="eastAsia"/>
          <w:sz w:val="24"/>
        </w:rPr>
        <w:t>3. 学年内存在责任事故的，不得评定为 B 级及以上；学年内存在一般教学差错的，不得评定为 A 级及以上。</w:t>
      </w:r>
    </w:p>
    <w:p w14:paraId="0B893EA6" w14:textId="2B3515A9" w:rsidR="00AE675B" w:rsidRPr="00AE675B" w:rsidRDefault="00AE675B">
      <w:pPr>
        <w:rPr>
          <w:rFonts w:ascii="仿宋" w:eastAsia="仿宋" w:hAnsi="仿宋" w:hint="eastAsia"/>
          <w:sz w:val="24"/>
        </w:rPr>
      </w:pPr>
      <w:r w:rsidRPr="00AE675B">
        <w:rPr>
          <w:rFonts w:ascii="仿宋" w:eastAsia="仿宋" w:hAnsi="仿宋" w:hint="eastAsia"/>
          <w:sz w:val="24"/>
        </w:rPr>
        <w:t>4. 参评课程部分考核材料存在</w:t>
      </w:r>
      <w:proofErr w:type="gramStart"/>
      <w:r w:rsidRPr="00AE675B">
        <w:rPr>
          <w:rFonts w:ascii="仿宋" w:eastAsia="仿宋" w:hAnsi="仿宋" w:hint="eastAsia"/>
          <w:sz w:val="24"/>
        </w:rPr>
        <w:t>伪造贷报经</w:t>
      </w:r>
      <w:proofErr w:type="gramEnd"/>
      <w:r w:rsidRPr="00AE675B">
        <w:rPr>
          <w:rFonts w:ascii="仿宋" w:eastAsia="仿宋" w:hAnsi="仿宋" w:hint="eastAsia"/>
          <w:sz w:val="24"/>
        </w:rPr>
        <w:t>核实的，直接评定为 D级。</w:t>
      </w:r>
    </w:p>
    <w:p w14:paraId="69A5B2EB" w14:textId="14CDC15B" w:rsidR="00AE675B" w:rsidRPr="00AE675B" w:rsidRDefault="00AE675B">
      <w:pPr>
        <w:rPr>
          <w:rFonts w:ascii="仿宋" w:eastAsia="仿宋" w:hAnsi="仿宋" w:hint="eastAsia"/>
          <w:b/>
          <w:sz w:val="24"/>
        </w:rPr>
      </w:pPr>
      <w:r w:rsidRPr="00AE675B">
        <w:rPr>
          <w:rFonts w:ascii="仿宋" w:eastAsia="仿宋" w:hAnsi="仿宋" w:hint="eastAsia"/>
          <w:b/>
          <w:sz w:val="24"/>
        </w:rPr>
        <w:t>（三）公平保障说明</w:t>
      </w:r>
    </w:p>
    <w:p w14:paraId="1C6B534F" w14:textId="617E063D" w:rsidR="00AE675B" w:rsidRPr="00AE675B" w:rsidRDefault="00AE675B">
      <w:pPr>
        <w:rPr>
          <w:rFonts w:ascii="仿宋" w:eastAsia="仿宋" w:hAnsi="仿宋" w:hint="eastAsia"/>
          <w:sz w:val="24"/>
        </w:rPr>
      </w:pPr>
      <w:r w:rsidRPr="00AE675B">
        <w:rPr>
          <w:rFonts w:ascii="仿宋" w:eastAsia="仿宋" w:hAnsi="仿宋" w:hint="eastAsia"/>
          <w:sz w:val="24"/>
        </w:rPr>
        <w:t>1. 不同课程类型（理论课、实践课等）的指标</w:t>
      </w:r>
      <w:r w:rsidR="00CA79F6" w:rsidRPr="00CA79F6">
        <w:rPr>
          <w:rFonts w:ascii="仿宋" w:eastAsia="仿宋" w:hAnsi="仿宋" w:hint="eastAsia"/>
          <w:sz w:val="24"/>
        </w:rPr>
        <w:t>阈值</w:t>
      </w:r>
      <w:r w:rsidRPr="00AE675B">
        <w:rPr>
          <w:rFonts w:ascii="仿宋" w:eastAsia="仿宋" w:hAnsi="仿宋" w:hint="eastAsia"/>
          <w:sz w:val="24"/>
        </w:rPr>
        <w:t>应有差异，具体调整系数在评价工作开始前公布并广泛征求教师意见。</w:t>
      </w:r>
    </w:p>
    <w:p w14:paraId="5AC35C53" w14:textId="15BE04D4" w:rsidR="00AE675B" w:rsidRPr="00AE675B" w:rsidRDefault="00AE675B">
      <w:pPr>
        <w:rPr>
          <w:rFonts w:ascii="仿宋" w:eastAsia="仿宋" w:hAnsi="仿宋" w:hint="eastAsia"/>
          <w:sz w:val="24"/>
        </w:rPr>
      </w:pPr>
      <w:r w:rsidRPr="00AE675B">
        <w:rPr>
          <w:rFonts w:ascii="仿宋" w:eastAsia="仿宋" w:hAnsi="仿宋" w:hint="eastAsia"/>
          <w:sz w:val="24"/>
        </w:rPr>
        <w:t>2. 对于教学改革增加考核难度而可能导致学生成绩下降的课程，教师可提前向</w:t>
      </w:r>
      <w:r w:rsidRPr="00AE675B">
        <w:rPr>
          <w:rFonts w:ascii="仿宋" w:eastAsia="仿宋" w:hAnsi="仿宋" w:hint="eastAsia"/>
          <w:sz w:val="24"/>
        </w:rPr>
        <w:lastRenderedPageBreak/>
        <w:t>学院审定委员会提出申请，经审定通过后，评价</w:t>
      </w:r>
      <w:proofErr w:type="gramStart"/>
      <w:r w:rsidRPr="00AE675B">
        <w:rPr>
          <w:rFonts w:ascii="仿宋" w:eastAsia="仿宋" w:hAnsi="仿宋" w:hint="eastAsia"/>
          <w:sz w:val="24"/>
        </w:rPr>
        <w:t>时指标</w:t>
      </w:r>
      <w:proofErr w:type="gramEnd"/>
      <w:r w:rsidR="008D2813" w:rsidRPr="008D2813">
        <w:rPr>
          <w:rFonts w:ascii="仿宋" w:eastAsia="仿宋" w:hAnsi="仿宋" w:hint="eastAsia"/>
          <w:sz w:val="24"/>
        </w:rPr>
        <w:t>阈值</w:t>
      </w:r>
      <w:r w:rsidRPr="00AE675B">
        <w:rPr>
          <w:rFonts w:ascii="仿宋" w:eastAsia="仿宋" w:hAnsi="仿宋" w:hint="eastAsia"/>
          <w:sz w:val="24"/>
        </w:rPr>
        <w:t>相应调整。</w:t>
      </w:r>
    </w:p>
    <w:p w14:paraId="06EAACD0" w14:textId="3C180E92" w:rsidR="00AE675B" w:rsidRPr="00AE675B" w:rsidRDefault="00AE675B">
      <w:pPr>
        <w:rPr>
          <w:rFonts w:ascii="仿宋" w:eastAsia="仿宋" w:hAnsi="仿宋" w:hint="eastAsia"/>
          <w:sz w:val="24"/>
        </w:rPr>
      </w:pPr>
      <w:r w:rsidRPr="00AE675B">
        <w:rPr>
          <w:rFonts w:ascii="仿宋" w:eastAsia="仿宋" w:hAnsi="仿宋" w:hint="eastAsia"/>
          <w:sz w:val="24"/>
        </w:rPr>
        <w:t>3. 评价标准、权重及各项评分组成必须在当学年评价工作开始前公布，不得</w:t>
      </w:r>
      <w:r w:rsidR="00CA79F6" w:rsidRPr="00CA79F6">
        <w:rPr>
          <w:rFonts w:ascii="仿宋" w:eastAsia="仿宋" w:hAnsi="仿宋" w:hint="eastAsia"/>
          <w:sz w:val="24"/>
        </w:rPr>
        <w:t>事后再更</w:t>
      </w:r>
      <w:r w:rsidRPr="00AE675B">
        <w:rPr>
          <w:rFonts w:ascii="仿宋" w:eastAsia="仿宋" w:hAnsi="仿宋" w:hint="eastAsia"/>
          <w:sz w:val="24"/>
        </w:rPr>
        <w:t>改。</w:t>
      </w:r>
    </w:p>
    <w:p w14:paraId="58ED103F" w14:textId="19951CD4" w:rsidR="00AE675B" w:rsidRPr="00AE675B" w:rsidRDefault="00AE675B">
      <w:pPr>
        <w:rPr>
          <w:rFonts w:ascii="仿宋" w:eastAsia="仿宋" w:hAnsi="仿宋" w:hint="eastAsia"/>
          <w:b/>
          <w:sz w:val="28"/>
        </w:rPr>
      </w:pPr>
      <w:r w:rsidRPr="00AE675B">
        <w:rPr>
          <w:rFonts w:ascii="仿宋" w:eastAsia="仿宋" w:hAnsi="仿宋" w:hint="eastAsia"/>
          <w:b/>
          <w:sz w:val="28"/>
        </w:rPr>
        <w:t>七、综合评分计算与等级认定</w:t>
      </w:r>
    </w:p>
    <w:p w14:paraId="231B6FDB" w14:textId="6E9ED6E8" w:rsidR="00AE675B" w:rsidRPr="00AE675B" w:rsidRDefault="00AE675B">
      <w:pPr>
        <w:rPr>
          <w:rFonts w:ascii="仿宋" w:eastAsia="仿宋" w:hAnsi="仿宋" w:hint="eastAsia"/>
          <w:b/>
          <w:sz w:val="24"/>
        </w:rPr>
      </w:pPr>
      <w:r w:rsidRPr="00AE675B">
        <w:rPr>
          <w:rFonts w:ascii="仿宋" w:eastAsia="仿宋" w:hAnsi="仿宋" w:hint="eastAsia"/>
          <w:b/>
          <w:sz w:val="24"/>
        </w:rPr>
        <w:t>（一）学年综合评价分（满分 100 分）</w:t>
      </w:r>
    </w:p>
    <w:p w14:paraId="5BA19CA7" w14:textId="6203A89A" w:rsidR="00AE675B" w:rsidRPr="00AE675B" w:rsidRDefault="00AE675B">
      <w:pPr>
        <w:rPr>
          <w:rFonts w:ascii="仿宋" w:eastAsia="仿宋" w:hAnsi="仿宋" w:hint="eastAsia"/>
          <w:sz w:val="24"/>
        </w:rPr>
      </w:pPr>
      <w:r w:rsidRPr="00AE675B">
        <w:rPr>
          <w:rFonts w:ascii="仿宋" w:eastAsia="仿宋" w:hAnsi="仿宋" w:hint="eastAsia"/>
          <w:sz w:val="24"/>
        </w:rPr>
        <w:t>每位教师的学年综合评价分 S 按以下公式计算：</w:t>
      </w:r>
    </w:p>
    <w:p w14:paraId="517CF5F1" w14:textId="37C4A7D7" w:rsidR="00AE675B" w:rsidRPr="00AE675B" w:rsidRDefault="00CA79F6" w:rsidP="00AE675B">
      <w:pPr>
        <w:jc w:val="center"/>
        <w:rPr>
          <w:rFonts w:ascii="仿宋" w:eastAsia="仿宋" w:hAnsi="仿宋" w:hint="eastAsia"/>
          <w:b/>
          <w:sz w:val="24"/>
        </w:rPr>
      </w:pPr>
      <w:r>
        <w:rPr>
          <w:rFonts w:ascii="仿宋" w:eastAsia="仿宋" w:hAnsi="仿宋" w:hint="eastAsia"/>
          <w:b/>
          <w:sz w:val="24"/>
        </w:rPr>
        <w:t>S = 上级评价分（委员评价）×40% + 同行评价分（说课评价）×30% + 学生评价分（下级评价）×30%</w:t>
      </w:r>
    </w:p>
    <w:p w14:paraId="45FC8345" w14:textId="12833F3C" w:rsidR="00AE675B" w:rsidRPr="00AE675B" w:rsidRDefault="00CA79F6">
      <w:pPr>
        <w:rPr>
          <w:rFonts w:ascii="仿宋" w:eastAsia="仿宋" w:hAnsi="仿宋" w:hint="eastAsia"/>
          <w:sz w:val="24"/>
        </w:rPr>
      </w:pPr>
      <w:r>
        <w:rPr>
          <w:rFonts w:ascii="仿宋" w:eastAsia="仿宋" w:hAnsi="仿宋" w:hint="eastAsia"/>
          <w:sz w:val="24"/>
        </w:rPr>
        <w:t>上级评价分：</w:t>
      </w:r>
      <w:proofErr w:type="gramStart"/>
      <w:r>
        <w:rPr>
          <w:rFonts w:ascii="仿宋" w:eastAsia="仿宋" w:hAnsi="仿宋" w:hint="eastAsia"/>
          <w:sz w:val="24"/>
        </w:rPr>
        <w:t>指委员</w:t>
      </w:r>
      <w:proofErr w:type="gramEnd"/>
      <w:r>
        <w:rPr>
          <w:rFonts w:ascii="仿宋" w:eastAsia="仿宋" w:hAnsi="仿宋" w:hint="eastAsia"/>
          <w:sz w:val="24"/>
        </w:rPr>
        <w:t>听课子项分（满分 60 分）与材料审查子项分（满分 40 分）加权合并后的 100 分基数，取学年内多次听课评分平均</w:t>
      </w:r>
      <w:r w:rsidR="008D2813" w:rsidRPr="008D2813">
        <w:rPr>
          <w:rFonts w:ascii="仿宋" w:eastAsia="仿宋" w:hAnsi="仿宋" w:hint="eastAsia"/>
          <w:sz w:val="24"/>
        </w:rPr>
        <w:t>值</w:t>
      </w:r>
      <w:r>
        <w:rPr>
          <w:rFonts w:ascii="仿宋" w:eastAsia="仿宋" w:hAnsi="仿宋" w:hint="eastAsia"/>
          <w:sz w:val="24"/>
        </w:rPr>
        <w:t>。同行评价分：指全体参会教师对该教师说课打分去极</w:t>
      </w:r>
      <w:r w:rsidR="008D2813" w:rsidRPr="008D2813">
        <w:rPr>
          <w:rFonts w:ascii="仿宋" w:eastAsia="仿宋" w:hAnsi="仿宋" w:hint="eastAsia"/>
          <w:sz w:val="24"/>
        </w:rPr>
        <w:t>值</w:t>
      </w:r>
      <w:r>
        <w:rPr>
          <w:rFonts w:ascii="仿宋" w:eastAsia="仿宋" w:hAnsi="仿宋" w:hint="eastAsia"/>
          <w:sz w:val="24"/>
        </w:rPr>
        <w:t>后的算术平均分，满分 100 分。学生评价分：指学生问卷分（满分 80 分）与个别访谈分（满分 20 分）加权合并后的 100 分基数，按学年两个学期平均分计入。三个维度</w:t>
      </w:r>
      <w:r w:rsidR="008D2813" w:rsidRPr="008D2813">
        <w:rPr>
          <w:rFonts w:ascii="仿宋" w:eastAsia="仿宋" w:hAnsi="仿宋" w:hint="eastAsia"/>
          <w:sz w:val="24"/>
        </w:rPr>
        <w:t>均以</w:t>
      </w:r>
      <w:r>
        <w:rPr>
          <w:rFonts w:ascii="仿宋" w:eastAsia="仿宋" w:hAnsi="仿宋" w:hint="eastAsia"/>
          <w:sz w:val="24"/>
        </w:rPr>
        <w:t>满分 100 分</w:t>
      </w:r>
      <w:r w:rsidR="008D2813" w:rsidRPr="008D2813">
        <w:rPr>
          <w:rFonts w:ascii="仿宋" w:eastAsia="仿宋" w:hAnsi="仿宋" w:hint="eastAsia"/>
          <w:sz w:val="24"/>
        </w:rPr>
        <w:t>计算后，按权重加权汇总得出综合评价分 S</w:t>
      </w:r>
      <w:r>
        <w:rPr>
          <w:rFonts w:ascii="仿宋" w:eastAsia="仿宋" w:hAnsi="仿宋" w:hint="eastAsia"/>
          <w:sz w:val="24"/>
        </w:rPr>
        <w:t>。</w:t>
      </w:r>
    </w:p>
    <w:p w14:paraId="581A705E" w14:textId="0955BD6E" w:rsidR="00AE675B" w:rsidRPr="00AE675B" w:rsidRDefault="00AE675B">
      <w:pPr>
        <w:rPr>
          <w:rFonts w:ascii="仿宋" w:eastAsia="仿宋" w:hAnsi="仿宋" w:hint="eastAsia"/>
          <w:b/>
          <w:sz w:val="24"/>
        </w:rPr>
      </w:pPr>
      <w:r w:rsidRPr="00AE675B">
        <w:rPr>
          <w:rFonts w:ascii="仿宋" w:eastAsia="仿宋" w:hAnsi="仿宋" w:hint="eastAsia"/>
          <w:b/>
          <w:sz w:val="24"/>
        </w:rPr>
        <w:t>（二）S 级评定程序</w:t>
      </w:r>
    </w:p>
    <w:p w14:paraId="6C3EA15C" w14:textId="39C1317F" w:rsidR="00AE675B" w:rsidRPr="00AE675B" w:rsidRDefault="00AE675B">
      <w:pPr>
        <w:rPr>
          <w:rFonts w:ascii="仿宋" w:eastAsia="仿宋" w:hAnsi="仿宋" w:hint="eastAsia"/>
          <w:sz w:val="24"/>
        </w:rPr>
      </w:pPr>
      <w:r w:rsidRPr="00AE675B">
        <w:rPr>
          <w:rFonts w:ascii="仿宋" w:eastAsia="仿宋" w:hAnsi="仿宋" w:hint="eastAsia"/>
          <w:sz w:val="24"/>
        </w:rPr>
        <w:t>S 级采用「主动申报+各系推评」双通道机制。满足前置限定条件、综合评价分较高的教师，可由各系</w:t>
      </w:r>
      <w:proofErr w:type="gramStart"/>
      <w:r w:rsidRPr="00AE675B">
        <w:rPr>
          <w:rFonts w:ascii="仿宋" w:eastAsia="仿宋" w:hAnsi="仿宋" w:hint="eastAsia"/>
          <w:sz w:val="24"/>
        </w:rPr>
        <w:t>推评或</w:t>
      </w:r>
      <w:proofErr w:type="gramEnd"/>
      <w:r w:rsidRPr="00AE675B">
        <w:rPr>
          <w:rFonts w:ascii="仿宋" w:eastAsia="仿宋" w:hAnsi="仿宋" w:hint="eastAsia"/>
          <w:sz w:val="24"/>
        </w:rPr>
        <w:t>本人申报，由院审定委员会审定后上报教务部组织</w:t>
      </w:r>
      <w:proofErr w:type="gramStart"/>
      <w:r w:rsidRPr="00AE675B">
        <w:rPr>
          <w:rFonts w:ascii="仿宋" w:eastAsia="仿宋" w:hAnsi="仿宋" w:hint="eastAsia"/>
          <w:sz w:val="24"/>
        </w:rPr>
        <w:t>学校级</w:t>
      </w:r>
      <w:proofErr w:type="gramEnd"/>
      <w:r w:rsidRPr="00AE675B">
        <w:rPr>
          <w:rFonts w:ascii="仿宋" w:eastAsia="仿宋" w:hAnsi="仿宋" w:hint="eastAsia"/>
          <w:sz w:val="24"/>
        </w:rPr>
        <w:t>评审。S 级评定需提供在考核方式创新、教学成果、能力培养效果证据等方面有明确示范案例的优秀课程。</w:t>
      </w:r>
    </w:p>
    <w:p w14:paraId="378B5B34" w14:textId="7836AD6F" w:rsidR="00AE675B" w:rsidRPr="00AE675B" w:rsidRDefault="00AE675B">
      <w:pPr>
        <w:rPr>
          <w:rFonts w:ascii="仿宋" w:eastAsia="仿宋" w:hAnsi="仿宋" w:hint="eastAsia"/>
          <w:b/>
          <w:sz w:val="24"/>
        </w:rPr>
      </w:pPr>
      <w:r w:rsidRPr="00AE675B">
        <w:rPr>
          <w:rFonts w:ascii="仿宋" w:eastAsia="仿宋" w:hAnsi="仿宋" w:hint="eastAsia"/>
          <w:b/>
          <w:sz w:val="24"/>
        </w:rPr>
        <w:t>（三）B/C/D 级评定程序</w:t>
      </w:r>
    </w:p>
    <w:p w14:paraId="2BE2FB09" w14:textId="46B6EDB1" w:rsidR="00AE675B" w:rsidRPr="00AE675B" w:rsidRDefault="00CA79F6">
      <w:pPr>
        <w:rPr>
          <w:rFonts w:ascii="仿宋" w:eastAsia="仿宋" w:hAnsi="仿宋" w:hint="eastAsia"/>
          <w:sz w:val="24"/>
        </w:rPr>
      </w:pPr>
      <w:r>
        <w:rPr>
          <w:rFonts w:ascii="仿宋" w:eastAsia="仿宋" w:hAnsi="仿宋" w:hint="eastAsia"/>
          <w:sz w:val="24"/>
        </w:rPr>
        <w:t>1. 汇总学年综合评价分 S，将未纳入 S 级评定的全院教师按得分由高到低排序。</w:t>
      </w:r>
    </w:p>
    <w:p w14:paraId="3D225964" w14:textId="69CC2745" w:rsidR="00AE675B" w:rsidRPr="00AE675B" w:rsidRDefault="00AE675B">
      <w:pPr>
        <w:rPr>
          <w:rFonts w:ascii="仿宋" w:eastAsia="仿宋" w:hAnsi="仿宋" w:hint="eastAsia"/>
          <w:sz w:val="24"/>
        </w:rPr>
      </w:pPr>
      <w:r w:rsidRPr="00AE675B">
        <w:rPr>
          <w:rFonts w:ascii="仿宋" w:eastAsia="仿宋" w:hAnsi="仿宋" w:hint="eastAsia"/>
          <w:sz w:val="24"/>
        </w:rPr>
        <w:t xml:space="preserve">2. 按比例界定：B </w:t>
      </w:r>
      <w:proofErr w:type="gramStart"/>
      <w:r w:rsidRPr="00AE675B">
        <w:rPr>
          <w:rFonts w:ascii="仿宋" w:eastAsia="仿宋" w:hAnsi="仿宋" w:hint="eastAsia"/>
          <w:sz w:val="24"/>
        </w:rPr>
        <w:t>级取前</w:t>
      </w:r>
      <w:proofErr w:type="gramEnd"/>
      <w:r w:rsidRPr="00AE675B">
        <w:rPr>
          <w:rFonts w:ascii="仿宋" w:eastAsia="仿宋" w:hAnsi="仿宋" w:hint="eastAsia"/>
          <w:sz w:val="24"/>
        </w:rPr>
        <w:t xml:space="preserve"> 30%，C </w:t>
      </w:r>
      <w:proofErr w:type="gramStart"/>
      <w:r w:rsidRPr="00AE675B">
        <w:rPr>
          <w:rFonts w:ascii="仿宋" w:eastAsia="仿宋" w:hAnsi="仿宋" w:hint="eastAsia"/>
          <w:sz w:val="24"/>
        </w:rPr>
        <w:t>级取中间</w:t>
      </w:r>
      <w:proofErr w:type="gramEnd"/>
      <w:r w:rsidRPr="00AE675B">
        <w:rPr>
          <w:rFonts w:ascii="仿宋" w:eastAsia="仿宋" w:hAnsi="仿宋" w:hint="eastAsia"/>
          <w:sz w:val="24"/>
        </w:rPr>
        <w:t xml:space="preserve"> 40%，D </w:t>
      </w:r>
      <w:proofErr w:type="gramStart"/>
      <w:r w:rsidRPr="00AE675B">
        <w:rPr>
          <w:rFonts w:ascii="仿宋" w:eastAsia="仿宋" w:hAnsi="仿宋" w:hint="eastAsia"/>
          <w:sz w:val="24"/>
        </w:rPr>
        <w:t>级取后</w:t>
      </w:r>
      <w:proofErr w:type="gramEnd"/>
      <w:r w:rsidRPr="00AE675B">
        <w:rPr>
          <w:rFonts w:ascii="仿宋" w:eastAsia="仿宋" w:hAnsi="仿宋" w:hint="eastAsia"/>
          <w:sz w:val="24"/>
        </w:rPr>
        <w:t xml:space="preserve"> 30%。如最后一名 B 级与第一名 C 级得分相等，</w:t>
      </w:r>
      <w:proofErr w:type="gramStart"/>
      <w:r w:rsidRPr="00AE675B">
        <w:rPr>
          <w:rFonts w:ascii="仿宋" w:eastAsia="仿宋" w:hAnsi="仿宋" w:hint="eastAsia"/>
          <w:sz w:val="24"/>
        </w:rPr>
        <w:t>由评价组</w:t>
      </w:r>
      <w:proofErr w:type="gramEnd"/>
      <w:r w:rsidRPr="00AE675B">
        <w:rPr>
          <w:rFonts w:ascii="仿宋" w:eastAsia="仿宋" w:hAnsi="仿宋" w:hint="eastAsia"/>
          <w:sz w:val="24"/>
        </w:rPr>
        <w:t>小组商议确定。</w:t>
      </w:r>
    </w:p>
    <w:p w14:paraId="48C8AE52" w14:textId="3A4FB22E" w:rsidR="00AE675B" w:rsidRPr="00AE675B" w:rsidRDefault="00AE675B">
      <w:pPr>
        <w:rPr>
          <w:rFonts w:ascii="仿宋" w:eastAsia="仿宋" w:hAnsi="仿宋" w:hint="eastAsia"/>
          <w:sz w:val="24"/>
        </w:rPr>
      </w:pPr>
      <w:r w:rsidRPr="00AE675B">
        <w:rPr>
          <w:rFonts w:ascii="仿宋" w:eastAsia="仿宋" w:hAnsi="仿宋" w:hint="eastAsia"/>
          <w:sz w:val="24"/>
        </w:rPr>
        <w:t>3. 首年实施时参评数量较少导致某级分配不足 1 人的，</w:t>
      </w:r>
      <w:r w:rsidR="00CA79F6" w:rsidRPr="00CA79F6">
        <w:rPr>
          <w:rFonts w:ascii="仿宋" w:eastAsia="仿宋" w:hAnsi="仿宋" w:hint="eastAsia"/>
          <w:sz w:val="24"/>
        </w:rPr>
        <w:t>按常规比例进一步尝试合并或调整</w:t>
      </w:r>
      <w:r w:rsidRPr="00AE675B">
        <w:rPr>
          <w:rFonts w:ascii="仿宋" w:eastAsia="仿宋" w:hAnsi="仿宋" w:hint="eastAsia"/>
          <w:sz w:val="24"/>
        </w:rPr>
        <w:t>（具体办法由院审定委员会决定）。</w:t>
      </w:r>
    </w:p>
    <w:p w14:paraId="4C87E8AE" w14:textId="56ABFEF1" w:rsidR="00AE675B" w:rsidRPr="00AE675B" w:rsidRDefault="00CA79F6">
      <w:pPr>
        <w:rPr>
          <w:rFonts w:ascii="仿宋" w:eastAsia="仿宋" w:hAnsi="仿宋" w:hint="eastAsia"/>
          <w:b/>
          <w:sz w:val="28"/>
        </w:rPr>
      </w:pPr>
      <w:r>
        <w:rPr>
          <w:rFonts w:ascii="仿宋" w:eastAsia="仿宋" w:hAnsi="仿宋" w:hint="eastAsia"/>
          <w:b/>
          <w:sz w:val="28"/>
        </w:rPr>
        <w:t>八、上级评价——教学材料审查评分细则</w:t>
      </w:r>
    </w:p>
    <w:p w14:paraId="7FF284FA" w14:textId="28E3695B" w:rsidR="00AE675B" w:rsidRPr="00AE675B" w:rsidRDefault="00CA79F6">
      <w:pPr>
        <w:rPr>
          <w:rFonts w:ascii="仿宋" w:eastAsia="仿宋" w:hAnsi="仿宋" w:hint="eastAsia"/>
          <w:sz w:val="24"/>
        </w:rPr>
      </w:pPr>
      <w:r>
        <w:rPr>
          <w:rFonts w:ascii="仿宋" w:eastAsia="仿宋" w:hAnsi="仿宋" w:hint="eastAsia"/>
          <w:sz w:val="24"/>
        </w:rPr>
        <w:t>教学材料审查为上级评价的组成子项之一，满分 100 分，对应上级评价中 40 分的基数权重。具体组成如下表：</w:t>
      </w:r>
    </w:p>
    <w:tbl>
      <w:tblPr>
        <w:tblStyle w:val="af2"/>
        <w:tblW w:w="0" w:type="auto"/>
        <w:tblLook w:val="04A0" w:firstRow="1" w:lastRow="0" w:firstColumn="1" w:lastColumn="0" w:noHBand="0" w:noVBand="1"/>
      </w:tblPr>
      <w:tblGrid>
        <w:gridCol w:w="2765"/>
        <w:gridCol w:w="2765"/>
        <w:gridCol w:w="2766"/>
      </w:tblGrid>
      <w:tr w:rsidR="00AE675B" w14:paraId="4089EEC6" w14:textId="77777777" w:rsidTr="00AE675B">
        <w:tc>
          <w:tcPr>
            <w:tcW w:w="2765" w:type="dxa"/>
          </w:tcPr>
          <w:p w14:paraId="1D6849D2" w14:textId="34157DEF" w:rsidR="00AE675B" w:rsidRPr="00AE675B" w:rsidRDefault="00AE675B">
            <w:pPr>
              <w:rPr>
                <w:rFonts w:ascii="仿宋" w:eastAsia="仿宋" w:hAnsi="仿宋" w:hint="eastAsia"/>
                <w:b/>
                <w:sz w:val="22"/>
              </w:rPr>
            </w:pPr>
            <w:r w:rsidRPr="00AE675B">
              <w:rPr>
                <w:rFonts w:ascii="仿宋" w:eastAsia="仿宋" w:hAnsi="仿宋" w:hint="eastAsia"/>
                <w:b/>
                <w:sz w:val="22"/>
              </w:rPr>
              <w:t>评价维度（权重）</w:t>
            </w:r>
          </w:p>
        </w:tc>
        <w:tc>
          <w:tcPr>
            <w:tcW w:w="2765" w:type="dxa"/>
          </w:tcPr>
          <w:p w14:paraId="44E4C3F2" w14:textId="378D061A" w:rsidR="00AE675B" w:rsidRPr="00AE675B" w:rsidRDefault="00AE675B">
            <w:pPr>
              <w:rPr>
                <w:rFonts w:ascii="仿宋" w:eastAsia="仿宋" w:hAnsi="仿宋" w:hint="eastAsia"/>
                <w:b/>
                <w:sz w:val="22"/>
              </w:rPr>
            </w:pPr>
            <w:r w:rsidRPr="00AE675B">
              <w:rPr>
                <w:rFonts w:ascii="仿宋" w:eastAsia="仿宋" w:hAnsi="仿宋" w:hint="eastAsia"/>
                <w:b/>
                <w:sz w:val="22"/>
              </w:rPr>
              <w:t>评分标准摘要</w:t>
            </w:r>
          </w:p>
        </w:tc>
        <w:tc>
          <w:tcPr>
            <w:tcW w:w="2766" w:type="dxa"/>
          </w:tcPr>
          <w:p w14:paraId="173DFFC5" w14:textId="21EA81C7" w:rsidR="00AE675B" w:rsidRPr="00AE675B" w:rsidRDefault="008D2813">
            <w:pPr>
              <w:rPr>
                <w:rFonts w:ascii="仿宋" w:eastAsia="仿宋" w:hAnsi="仿宋" w:hint="eastAsia"/>
                <w:b/>
                <w:sz w:val="22"/>
              </w:rPr>
            </w:pPr>
            <w:r w:rsidRPr="008D2813">
              <w:rPr>
                <w:rFonts w:ascii="仿宋" w:eastAsia="仿宋" w:hAnsi="仿宋" w:hint="eastAsia"/>
                <w:b/>
                <w:sz w:val="22"/>
              </w:rPr>
              <w:t>分值</w:t>
            </w:r>
          </w:p>
        </w:tc>
      </w:tr>
      <w:tr w:rsidR="00AE675B" w14:paraId="505BB2ED" w14:textId="77777777" w:rsidTr="00AE675B">
        <w:tc>
          <w:tcPr>
            <w:tcW w:w="2765" w:type="dxa"/>
          </w:tcPr>
          <w:p w14:paraId="7B74B937" w14:textId="77777777" w:rsidR="00AE675B" w:rsidRPr="00AE675B" w:rsidRDefault="00AE675B">
            <w:pPr>
              <w:rPr>
                <w:rFonts w:ascii="仿宋" w:eastAsia="仿宋" w:hAnsi="仿宋" w:hint="eastAsia"/>
                <w:sz w:val="22"/>
              </w:rPr>
            </w:pPr>
            <w:r w:rsidRPr="00AE675B">
              <w:rPr>
                <w:rFonts w:ascii="仿宋" w:eastAsia="仿宋" w:hAnsi="仿宋" w:hint="eastAsia"/>
                <w:sz w:val="22"/>
              </w:rPr>
              <w:t>目标与思政</w:t>
            </w:r>
          </w:p>
          <w:p w14:paraId="069A0357" w14:textId="47F27CB3" w:rsidR="00AE675B" w:rsidRDefault="00AE675B">
            <w:pPr>
              <w:rPr>
                <w:rFonts w:ascii="仿宋" w:eastAsia="仿宋" w:hAnsi="仿宋" w:hint="eastAsia"/>
                <w:sz w:val="24"/>
              </w:rPr>
            </w:pPr>
            <w:r>
              <w:rPr>
                <w:rFonts w:ascii="仿宋" w:eastAsia="仿宋" w:hAnsi="仿宋" w:hint="eastAsia"/>
                <w:sz w:val="24"/>
              </w:rPr>
              <w:t>10分</w:t>
            </w:r>
          </w:p>
        </w:tc>
        <w:tc>
          <w:tcPr>
            <w:tcW w:w="2765" w:type="dxa"/>
          </w:tcPr>
          <w:p w14:paraId="623FF7A1" w14:textId="4D2CCE72" w:rsidR="00AE675B" w:rsidRPr="00AE675B" w:rsidRDefault="00AE675B">
            <w:pPr>
              <w:rPr>
                <w:rFonts w:ascii="仿宋" w:eastAsia="仿宋" w:hAnsi="仿宋" w:hint="eastAsia"/>
                <w:sz w:val="22"/>
              </w:rPr>
            </w:pPr>
            <w:r w:rsidRPr="00AE675B">
              <w:rPr>
                <w:rFonts w:ascii="仿宋" w:eastAsia="仿宋" w:hAnsi="仿宋" w:hint="eastAsia"/>
                <w:sz w:val="22"/>
              </w:rPr>
              <w:t>9-10：目标高阶性明确、</w:t>
            </w:r>
            <w:proofErr w:type="gramStart"/>
            <w:r w:rsidRPr="00AE675B">
              <w:rPr>
                <w:rFonts w:ascii="仿宋" w:eastAsia="仿宋" w:hAnsi="仿宋" w:hint="eastAsia"/>
                <w:sz w:val="22"/>
              </w:rPr>
              <w:t>思政融入</w:t>
            </w:r>
            <w:proofErr w:type="gramEnd"/>
            <w:r w:rsidRPr="00AE675B">
              <w:rPr>
                <w:rFonts w:ascii="仿宋" w:eastAsia="仿宋" w:hAnsi="仿宋" w:hint="eastAsia"/>
                <w:sz w:val="22"/>
              </w:rPr>
              <w:t>自然、与毕业要求</w:t>
            </w:r>
            <w:r w:rsidR="008D2813">
              <w:rPr>
                <w:rFonts w:ascii="仿宋" w:eastAsia="仿宋" w:hAnsi="仿宋" w:hint="eastAsia"/>
                <w:sz w:val="22"/>
              </w:rPr>
              <w:t>支撑</w:t>
            </w:r>
            <w:r w:rsidRPr="00AE675B">
              <w:rPr>
                <w:rFonts w:ascii="仿宋" w:eastAsia="仿宋" w:hAnsi="仿宋" w:hint="eastAsia"/>
                <w:sz w:val="22"/>
              </w:rPr>
              <w:t>关系清晰</w:t>
            </w:r>
          </w:p>
          <w:p w14:paraId="1F5FB957" w14:textId="77777777" w:rsidR="00AE675B" w:rsidRDefault="00AE675B">
            <w:pPr>
              <w:rPr>
                <w:rFonts w:ascii="仿宋" w:eastAsia="仿宋" w:hAnsi="仿宋" w:hint="eastAsia"/>
                <w:sz w:val="24"/>
              </w:rPr>
            </w:pPr>
            <w:r>
              <w:rPr>
                <w:rFonts w:ascii="仿宋" w:eastAsia="仿宋" w:hAnsi="仿宋" w:hint="eastAsia"/>
                <w:sz w:val="24"/>
              </w:rPr>
              <w:t>7-8：基本达到要求</w:t>
            </w:r>
          </w:p>
          <w:p w14:paraId="1B995144" w14:textId="77777777" w:rsidR="00AE675B" w:rsidRDefault="00AE675B">
            <w:pPr>
              <w:rPr>
                <w:rFonts w:ascii="仿宋" w:eastAsia="仿宋" w:hAnsi="仿宋" w:hint="eastAsia"/>
                <w:sz w:val="24"/>
              </w:rPr>
            </w:pPr>
            <w:r>
              <w:rPr>
                <w:rFonts w:ascii="仿宋" w:eastAsia="仿宋" w:hAnsi="仿宋" w:hint="eastAsia"/>
                <w:sz w:val="24"/>
              </w:rPr>
              <w:t>4-6：目标能力层次不足</w:t>
            </w:r>
            <w:proofErr w:type="gramStart"/>
            <w:r>
              <w:rPr>
                <w:rFonts w:ascii="仿宋" w:eastAsia="仿宋" w:hAnsi="仿宋" w:hint="eastAsia"/>
                <w:sz w:val="24"/>
              </w:rPr>
              <w:t>或思政融入</w:t>
            </w:r>
            <w:proofErr w:type="gramEnd"/>
            <w:r>
              <w:rPr>
                <w:rFonts w:ascii="仿宋" w:eastAsia="仿宋" w:hAnsi="仿宋" w:hint="eastAsia"/>
                <w:sz w:val="24"/>
              </w:rPr>
              <w:t>表面化</w:t>
            </w:r>
          </w:p>
          <w:p w14:paraId="5D7ED92D" w14:textId="63CF6ACD" w:rsidR="00AE675B" w:rsidRDefault="00AE675B">
            <w:pPr>
              <w:rPr>
                <w:rFonts w:ascii="仿宋" w:eastAsia="仿宋" w:hAnsi="仿宋" w:hint="eastAsia"/>
                <w:sz w:val="24"/>
              </w:rPr>
            </w:pPr>
            <w:r>
              <w:rPr>
                <w:rFonts w:ascii="仿宋" w:eastAsia="仿宋" w:hAnsi="仿宋" w:hint="eastAsia"/>
                <w:sz w:val="24"/>
              </w:rPr>
              <w:t>0-3：无</w:t>
            </w:r>
            <w:proofErr w:type="gramStart"/>
            <w:r>
              <w:rPr>
                <w:rFonts w:ascii="仿宋" w:eastAsia="仿宋" w:hAnsi="仿宋" w:hint="eastAsia"/>
                <w:sz w:val="24"/>
              </w:rPr>
              <w:t>思政目标</w:t>
            </w:r>
            <w:proofErr w:type="gramEnd"/>
            <w:r>
              <w:rPr>
                <w:rFonts w:ascii="仿宋" w:eastAsia="仿宋" w:hAnsi="仿宋" w:hint="eastAsia"/>
                <w:sz w:val="24"/>
              </w:rPr>
              <w:t>或目标脱离毕业要求</w:t>
            </w:r>
          </w:p>
        </w:tc>
        <w:tc>
          <w:tcPr>
            <w:tcW w:w="2766" w:type="dxa"/>
          </w:tcPr>
          <w:p w14:paraId="665E7281" w14:textId="27413728" w:rsidR="00AE675B" w:rsidRPr="00AE675B" w:rsidRDefault="00AE675B">
            <w:pPr>
              <w:rPr>
                <w:rFonts w:ascii="仿宋" w:eastAsia="仿宋" w:hAnsi="仿宋" w:hint="eastAsia"/>
                <w:sz w:val="22"/>
              </w:rPr>
            </w:pPr>
            <w:r w:rsidRPr="00AE675B">
              <w:rPr>
                <w:rFonts w:ascii="仿宋" w:eastAsia="仿宋" w:hAnsi="仿宋" w:hint="eastAsia"/>
                <w:sz w:val="22"/>
              </w:rPr>
              <w:t>10</w:t>
            </w:r>
          </w:p>
        </w:tc>
      </w:tr>
      <w:tr w:rsidR="00AE675B" w14:paraId="75F2D8CC" w14:textId="77777777" w:rsidTr="00AE675B">
        <w:tc>
          <w:tcPr>
            <w:tcW w:w="2765" w:type="dxa"/>
          </w:tcPr>
          <w:p w14:paraId="3982E6D8" w14:textId="77777777" w:rsidR="00AE675B" w:rsidRPr="00AE675B" w:rsidRDefault="00AE675B">
            <w:pPr>
              <w:rPr>
                <w:rFonts w:ascii="仿宋" w:eastAsia="仿宋" w:hAnsi="仿宋" w:hint="eastAsia"/>
                <w:sz w:val="22"/>
              </w:rPr>
            </w:pPr>
            <w:r w:rsidRPr="00AE675B">
              <w:rPr>
                <w:rFonts w:ascii="仿宋" w:eastAsia="仿宋" w:hAnsi="仿宋" w:hint="eastAsia"/>
                <w:sz w:val="22"/>
              </w:rPr>
              <w:t>教学材料备课</w:t>
            </w:r>
          </w:p>
          <w:p w14:paraId="68EC15CC" w14:textId="6DDECF72" w:rsidR="00AE675B" w:rsidRDefault="00AE675B">
            <w:pPr>
              <w:rPr>
                <w:rFonts w:ascii="仿宋" w:eastAsia="仿宋" w:hAnsi="仿宋" w:hint="eastAsia"/>
                <w:sz w:val="24"/>
              </w:rPr>
            </w:pPr>
            <w:r>
              <w:rPr>
                <w:rFonts w:ascii="仿宋" w:eastAsia="仿宋" w:hAnsi="仿宋" w:hint="eastAsia"/>
                <w:sz w:val="24"/>
              </w:rPr>
              <w:t>20分</w:t>
            </w:r>
          </w:p>
        </w:tc>
        <w:tc>
          <w:tcPr>
            <w:tcW w:w="2765" w:type="dxa"/>
          </w:tcPr>
          <w:p w14:paraId="1FA60A90" w14:textId="77777777" w:rsidR="00AE675B" w:rsidRPr="00AE675B" w:rsidRDefault="00AE675B">
            <w:pPr>
              <w:rPr>
                <w:rFonts w:ascii="仿宋" w:eastAsia="仿宋" w:hAnsi="仿宋" w:hint="eastAsia"/>
                <w:sz w:val="22"/>
              </w:rPr>
            </w:pPr>
            <w:r w:rsidRPr="00AE675B">
              <w:rPr>
                <w:rFonts w:ascii="仿宋" w:eastAsia="仿宋" w:hAnsi="仿宋" w:hint="eastAsia"/>
                <w:sz w:val="22"/>
              </w:rPr>
              <w:t>17-20：课标、日历、考核材料齐全规范，资源有一定比例更新</w:t>
            </w:r>
          </w:p>
          <w:p w14:paraId="7704A135" w14:textId="77777777" w:rsidR="00AE675B" w:rsidRDefault="00AE675B">
            <w:pPr>
              <w:rPr>
                <w:rFonts w:ascii="仿宋" w:eastAsia="仿宋" w:hAnsi="仿宋" w:hint="eastAsia"/>
                <w:sz w:val="24"/>
              </w:rPr>
            </w:pPr>
            <w:r>
              <w:rPr>
                <w:rFonts w:ascii="仿宋" w:eastAsia="仿宋" w:hAnsi="仿宋" w:hint="eastAsia"/>
                <w:sz w:val="24"/>
              </w:rPr>
              <w:t>12-16：材料齐全，个人贡</w:t>
            </w:r>
            <w:r>
              <w:rPr>
                <w:rFonts w:ascii="仿宋" w:eastAsia="仿宋" w:hAnsi="仿宋" w:hint="eastAsia"/>
                <w:sz w:val="24"/>
              </w:rPr>
              <w:lastRenderedPageBreak/>
              <w:t>献度一般，资源未更新</w:t>
            </w:r>
          </w:p>
          <w:p w14:paraId="0AA328CF" w14:textId="77777777" w:rsidR="00AE675B" w:rsidRDefault="00AE675B">
            <w:pPr>
              <w:rPr>
                <w:rFonts w:ascii="仿宋" w:eastAsia="仿宋" w:hAnsi="仿宋" w:hint="eastAsia"/>
                <w:sz w:val="24"/>
              </w:rPr>
            </w:pPr>
            <w:r>
              <w:rPr>
                <w:rFonts w:ascii="仿宋" w:eastAsia="仿宋" w:hAnsi="仿宋" w:hint="eastAsia"/>
                <w:sz w:val="24"/>
              </w:rPr>
              <w:t>7-11：资源不齐全，长期未有效更新</w:t>
            </w:r>
          </w:p>
          <w:p w14:paraId="440D1BEF" w14:textId="750529ED" w:rsidR="00AE675B" w:rsidRDefault="00AE675B">
            <w:pPr>
              <w:rPr>
                <w:rFonts w:ascii="仿宋" w:eastAsia="仿宋" w:hAnsi="仿宋" w:hint="eastAsia"/>
                <w:sz w:val="24"/>
              </w:rPr>
            </w:pPr>
            <w:r>
              <w:rPr>
                <w:rFonts w:ascii="仿宋" w:eastAsia="仿宋" w:hAnsi="仿宋" w:hint="eastAsia"/>
                <w:sz w:val="24"/>
              </w:rPr>
              <w:t>0-6：</w:t>
            </w:r>
            <w:r w:rsidR="008D2813">
              <w:rPr>
                <w:rFonts w:ascii="仿宋" w:eastAsia="仿宋" w:hAnsi="仿宋" w:hint="eastAsia"/>
                <w:sz w:val="24"/>
              </w:rPr>
              <w:t>材料严重缺失</w:t>
            </w:r>
          </w:p>
        </w:tc>
        <w:tc>
          <w:tcPr>
            <w:tcW w:w="2766" w:type="dxa"/>
          </w:tcPr>
          <w:p w14:paraId="45F57E15" w14:textId="1D34A772" w:rsidR="00AE675B" w:rsidRPr="00AE675B" w:rsidRDefault="00AE675B">
            <w:pPr>
              <w:rPr>
                <w:rFonts w:ascii="仿宋" w:eastAsia="仿宋" w:hAnsi="仿宋" w:hint="eastAsia"/>
                <w:sz w:val="22"/>
              </w:rPr>
            </w:pPr>
            <w:r w:rsidRPr="00AE675B">
              <w:rPr>
                <w:rFonts w:ascii="仿宋" w:eastAsia="仿宋" w:hAnsi="仿宋" w:hint="eastAsia"/>
                <w:sz w:val="22"/>
              </w:rPr>
              <w:lastRenderedPageBreak/>
              <w:t>20</w:t>
            </w:r>
          </w:p>
        </w:tc>
      </w:tr>
      <w:tr w:rsidR="00AE675B" w14:paraId="7213E667" w14:textId="77777777" w:rsidTr="00AE675B">
        <w:tc>
          <w:tcPr>
            <w:tcW w:w="2765" w:type="dxa"/>
          </w:tcPr>
          <w:p w14:paraId="49A008FD" w14:textId="77777777" w:rsidR="00AE675B" w:rsidRPr="00AE675B" w:rsidRDefault="00AE675B">
            <w:pPr>
              <w:rPr>
                <w:rFonts w:ascii="仿宋" w:eastAsia="仿宋" w:hAnsi="仿宋" w:hint="eastAsia"/>
                <w:sz w:val="22"/>
              </w:rPr>
            </w:pPr>
            <w:r w:rsidRPr="00AE675B">
              <w:rPr>
                <w:rFonts w:ascii="仿宋" w:eastAsia="仿宋" w:hAnsi="仿宋" w:hint="eastAsia"/>
                <w:sz w:val="22"/>
              </w:rPr>
              <w:t>考核与评价</w:t>
            </w:r>
          </w:p>
          <w:p w14:paraId="0073FCE7" w14:textId="1B85AA7A" w:rsidR="00AE675B" w:rsidRDefault="00AE675B">
            <w:pPr>
              <w:rPr>
                <w:rFonts w:ascii="仿宋" w:eastAsia="仿宋" w:hAnsi="仿宋" w:hint="eastAsia"/>
                <w:sz w:val="24"/>
              </w:rPr>
            </w:pPr>
            <w:r>
              <w:rPr>
                <w:rFonts w:ascii="仿宋" w:eastAsia="仿宋" w:hAnsi="仿宋" w:hint="eastAsia"/>
                <w:sz w:val="24"/>
              </w:rPr>
              <w:t>40分</w:t>
            </w:r>
          </w:p>
        </w:tc>
        <w:tc>
          <w:tcPr>
            <w:tcW w:w="2765" w:type="dxa"/>
          </w:tcPr>
          <w:p w14:paraId="33281E7C" w14:textId="77777777" w:rsidR="00AE675B" w:rsidRPr="00AE675B" w:rsidRDefault="00AE675B">
            <w:pPr>
              <w:rPr>
                <w:rFonts w:ascii="仿宋" w:eastAsia="仿宋" w:hAnsi="仿宋" w:hint="eastAsia"/>
                <w:sz w:val="22"/>
              </w:rPr>
            </w:pPr>
            <w:r w:rsidRPr="00AE675B">
              <w:rPr>
                <w:rFonts w:ascii="仿宋" w:eastAsia="仿宋" w:hAnsi="仿宋" w:hint="eastAsia"/>
                <w:sz w:val="22"/>
              </w:rPr>
              <w:t>34-40：高阶能力</w:t>
            </w:r>
            <w:proofErr w:type="gramStart"/>
            <w:r w:rsidRPr="00AE675B">
              <w:rPr>
                <w:rFonts w:ascii="仿宋" w:eastAsia="仿宋" w:hAnsi="仿宋" w:hint="eastAsia"/>
                <w:sz w:val="22"/>
              </w:rPr>
              <w:t>考核占</w:t>
            </w:r>
            <w:proofErr w:type="gramEnd"/>
            <w:r w:rsidRPr="00AE675B">
              <w:rPr>
                <w:rFonts w:ascii="仿宋" w:eastAsia="仿宋" w:hAnsi="仿宋" w:hint="eastAsia"/>
                <w:sz w:val="22"/>
              </w:rPr>
              <w:t>比≥30%，评分标准清晰，过程性记录完整</w:t>
            </w:r>
          </w:p>
          <w:p w14:paraId="47E1792D" w14:textId="0DB876FE" w:rsidR="00AE675B" w:rsidRDefault="00AE675B">
            <w:pPr>
              <w:rPr>
                <w:rFonts w:ascii="仿宋" w:eastAsia="仿宋" w:hAnsi="仿宋" w:hint="eastAsia"/>
                <w:sz w:val="24"/>
              </w:rPr>
            </w:pPr>
            <w:r>
              <w:rPr>
                <w:rFonts w:ascii="仿宋" w:eastAsia="仿宋" w:hAnsi="仿宋" w:hint="eastAsia"/>
                <w:sz w:val="24"/>
              </w:rPr>
              <w:t>22-33：能力</w:t>
            </w:r>
            <w:proofErr w:type="gramStart"/>
            <w:r>
              <w:rPr>
                <w:rFonts w:ascii="仿宋" w:eastAsia="仿宋" w:hAnsi="仿宋" w:hint="eastAsia"/>
                <w:sz w:val="24"/>
              </w:rPr>
              <w:t>考核占</w:t>
            </w:r>
            <w:proofErr w:type="gramEnd"/>
            <w:r>
              <w:rPr>
                <w:rFonts w:ascii="仿宋" w:eastAsia="仿宋" w:hAnsi="仿宋" w:hint="eastAsia"/>
                <w:sz w:val="24"/>
              </w:rPr>
              <w:t>比 10%-30%，</w:t>
            </w:r>
            <w:r w:rsidR="008D2813">
              <w:rPr>
                <w:rFonts w:ascii="仿宋" w:eastAsia="仿宋" w:hAnsi="仿宋" w:hint="eastAsia"/>
                <w:sz w:val="24"/>
              </w:rPr>
              <w:t>评阅操作</w:t>
            </w:r>
            <w:r>
              <w:rPr>
                <w:rFonts w:ascii="仿宋" w:eastAsia="仿宋" w:hAnsi="仿宋" w:hint="eastAsia"/>
                <w:sz w:val="24"/>
              </w:rPr>
              <w:t>规范性一般</w:t>
            </w:r>
          </w:p>
          <w:p w14:paraId="05CC0B60" w14:textId="77777777" w:rsidR="00AE675B" w:rsidRDefault="00AE675B">
            <w:pPr>
              <w:rPr>
                <w:rFonts w:ascii="仿宋" w:eastAsia="仿宋" w:hAnsi="仿宋" w:hint="eastAsia"/>
                <w:sz w:val="24"/>
              </w:rPr>
            </w:pPr>
            <w:r>
              <w:rPr>
                <w:rFonts w:ascii="仿宋" w:eastAsia="仿宋" w:hAnsi="仿宋" w:hint="eastAsia"/>
                <w:sz w:val="24"/>
              </w:rPr>
              <w:t>13-21：能力</w:t>
            </w:r>
            <w:proofErr w:type="gramStart"/>
            <w:r>
              <w:rPr>
                <w:rFonts w:ascii="仿宋" w:eastAsia="仿宋" w:hAnsi="仿宋" w:hint="eastAsia"/>
                <w:sz w:val="24"/>
              </w:rPr>
              <w:t>考核占</w:t>
            </w:r>
            <w:proofErr w:type="gramEnd"/>
            <w:r>
              <w:rPr>
                <w:rFonts w:ascii="仿宋" w:eastAsia="仿宋" w:hAnsi="仿宋" w:hint="eastAsia"/>
                <w:sz w:val="24"/>
              </w:rPr>
              <w:t>比&lt;10%，考核以死记硬背为主</w:t>
            </w:r>
          </w:p>
          <w:p w14:paraId="7CB9E7E1" w14:textId="7FDD0876" w:rsidR="00AE675B" w:rsidRDefault="00AE675B">
            <w:pPr>
              <w:rPr>
                <w:rFonts w:ascii="仿宋" w:eastAsia="仿宋" w:hAnsi="仿宋" w:hint="eastAsia"/>
                <w:sz w:val="24"/>
              </w:rPr>
            </w:pPr>
            <w:r>
              <w:rPr>
                <w:rFonts w:ascii="仿宋" w:eastAsia="仿宋" w:hAnsi="仿宋" w:hint="eastAsia"/>
                <w:sz w:val="24"/>
              </w:rPr>
              <w:t>0-12：</w:t>
            </w:r>
            <w:proofErr w:type="gramStart"/>
            <w:r>
              <w:rPr>
                <w:rFonts w:ascii="仿宋" w:eastAsia="仿宋" w:hAnsi="仿宋" w:hint="eastAsia"/>
                <w:sz w:val="24"/>
              </w:rPr>
              <w:t>无过程</w:t>
            </w:r>
            <w:proofErr w:type="gramEnd"/>
            <w:r>
              <w:rPr>
                <w:rFonts w:ascii="仿宋" w:eastAsia="仿宋" w:hAnsi="仿宋" w:hint="eastAsia"/>
                <w:sz w:val="24"/>
              </w:rPr>
              <w:t>性评价或记录严重缺失</w:t>
            </w:r>
          </w:p>
        </w:tc>
        <w:tc>
          <w:tcPr>
            <w:tcW w:w="2766" w:type="dxa"/>
          </w:tcPr>
          <w:p w14:paraId="0301AB43" w14:textId="5D9A859C" w:rsidR="00AE675B" w:rsidRPr="00AE675B" w:rsidRDefault="00AE675B">
            <w:pPr>
              <w:rPr>
                <w:rFonts w:ascii="仿宋" w:eastAsia="仿宋" w:hAnsi="仿宋" w:hint="eastAsia"/>
                <w:sz w:val="22"/>
              </w:rPr>
            </w:pPr>
            <w:r w:rsidRPr="00AE675B">
              <w:rPr>
                <w:rFonts w:ascii="仿宋" w:eastAsia="仿宋" w:hAnsi="仿宋" w:hint="eastAsia"/>
                <w:sz w:val="22"/>
              </w:rPr>
              <w:t>40</w:t>
            </w:r>
          </w:p>
        </w:tc>
      </w:tr>
      <w:tr w:rsidR="00AE675B" w14:paraId="5826CD62" w14:textId="77777777" w:rsidTr="00AE675B">
        <w:tc>
          <w:tcPr>
            <w:tcW w:w="2765" w:type="dxa"/>
          </w:tcPr>
          <w:p w14:paraId="281AD33A" w14:textId="77777777" w:rsidR="00AE675B" w:rsidRPr="00AE675B" w:rsidRDefault="00AE675B">
            <w:pPr>
              <w:rPr>
                <w:rFonts w:ascii="仿宋" w:eastAsia="仿宋" w:hAnsi="仿宋" w:hint="eastAsia"/>
                <w:sz w:val="22"/>
              </w:rPr>
            </w:pPr>
            <w:r w:rsidRPr="00AE675B">
              <w:rPr>
                <w:rFonts w:ascii="仿宋" w:eastAsia="仿宋" w:hAnsi="仿宋" w:hint="eastAsia"/>
                <w:sz w:val="22"/>
              </w:rPr>
              <w:t>效果与达成</w:t>
            </w:r>
          </w:p>
          <w:p w14:paraId="007AFF0D" w14:textId="2826137D" w:rsidR="00AE675B" w:rsidRDefault="00AE675B">
            <w:pPr>
              <w:rPr>
                <w:rFonts w:ascii="仿宋" w:eastAsia="仿宋" w:hAnsi="仿宋" w:hint="eastAsia"/>
                <w:sz w:val="24"/>
              </w:rPr>
            </w:pPr>
            <w:r>
              <w:rPr>
                <w:rFonts w:ascii="仿宋" w:eastAsia="仿宋" w:hAnsi="仿宋" w:hint="eastAsia"/>
                <w:sz w:val="24"/>
              </w:rPr>
              <w:t>20分</w:t>
            </w:r>
          </w:p>
        </w:tc>
        <w:tc>
          <w:tcPr>
            <w:tcW w:w="2765" w:type="dxa"/>
          </w:tcPr>
          <w:p w14:paraId="74D5D234" w14:textId="77777777" w:rsidR="00AE675B" w:rsidRPr="00AE675B" w:rsidRDefault="00AE675B">
            <w:pPr>
              <w:rPr>
                <w:rFonts w:ascii="仿宋" w:eastAsia="仿宋" w:hAnsi="仿宋" w:hint="eastAsia"/>
                <w:sz w:val="22"/>
              </w:rPr>
            </w:pPr>
            <w:r w:rsidRPr="00AE675B">
              <w:rPr>
                <w:rFonts w:ascii="仿宋" w:eastAsia="仿宋" w:hAnsi="仿宋" w:hint="eastAsia"/>
                <w:sz w:val="22"/>
              </w:rPr>
              <w:t>17-20：达成度≥0.70，有学生能力提升的具体证据</w:t>
            </w:r>
          </w:p>
          <w:p w14:paraId="4C223D42" w14:textId="77777777" w:rsidR="00AE675B" w:rsidRDefault="00AE675B">
            <w:pPr>
              <w:rPr>
                <w:rFonts w:ascii="仿宋" w:eastAsia="仿宋" w:hAnsi="仿宋" w:hint="eastAsia"/>
                <w:sz w:val="24"/>
              </w:rPr>
            </w:pPr>
            <w:r>
              <w:rPr>
                <w:rFonts w:ascii="仿宋" w:eastAsia="仿宋" w:hAnsi="仿宋" w:hint="eastAsia"/>
                <w:sz w:val="24"/>
              </w:rPr>
              <w:t>12-16：达成度 0.50-0.69，有一定成果证据</w:t>
            </w:r>
          </w:p>
          <w:p w14:paraId="63CC4D12" w14:textId="77777777" w:rsidR="00AE675B" w:rsidRDefault="00AE675B">
            <w:pPr>
              <w:rPr>
                <w:rFonts w:ascii="仿宋" w:eastAsia="仿宋" w:hAnsi="仿宋" w:hint="eastAsia"/>
                <w:sz w:val="24"/>
              </w:rPr>
            </w:pPr>
            <w:r>
              <w:rPr>
                <w:rFonts w:ascii="仿宋" w:eastAsia="仿宋" w:hAnsi="仿宋" w:hint="eastAsia"/>
                <w:sz w:val="24"/>
              </w:rPr>
              <w:t>7-11：达成度&lt;0.50，成果证据稀少</w:t>
            </w:r>
          </w:p>
          <w:p w14:paraId="0997430F" w14:textId="2FB58E25" w:rsidR="00AE675B" w:rsidRDefault="00AE675B">
            <w:pPr>
              <w:rPr>
                <w:rFonts w:ascii="仿宋" w:eastAsia="仿宋" w:hAnsi="仿宋" w:hint="eastAsia"/>
                <w:sz w:val="24"/>
              </w:rPr>
            </w:pPr>
            <w:r>
              <w:rPr>
                <w:rFonts w:ascii="仿宋" w:eastAsia="仿宋" w:hAnsi="仿宋" w:hint="eastAsia"/>
                <w:sz w:val="24"/>
              </w:rPr>
              <w:t>0-6：无成果证据</w:t>
            </w:r>
            <w:proofErr w:type="gramStart"/>
            <w:r>
              <w:rPr>
                <w:rFonts w:ascii="仿宋" w:eastAsia="仿宋" w:hAnsi="仿宋" w:hint="eastAsia"/>
                <w:sz w:val="24"/>
              </w:rPr>
              <w:t>且达成度</w:t>
            </w:r>
            <w:proofErr w:type="gramEnd"/>
            <w:r>
              <w:rPr>
                <w:rFonts w:ascii="仿宋" w:eastAsia="仿宋" w:hAnsi="仿宋" w:hint="eastAsia"/>
                <w:sz w:val="24"/>
              </w:rPr>
              <w:t>&lt;0.50</w:t>
            </w:r>
          </w:p>
        </w:tc>
        <w:tc>
          <w:tcPr>
            <w:tcW w:w="2766" w:type="dxa"/>
          </w:tcPr>
          <w:p w14:paraId="0AF445CF" w14:textId="631AFCC7" w:rsidR="00AE675B" w:rsidRPr="00AE675B" w:rsidRDefault="00AE675B">
            <w:pPr>
              <w:rPr>
                <w:rFonts w:ascii="仿宋" w:eastAsia="仿宋" w:hAnsi="仿宋" w:hint="eastAsia"/>
                <w:sz w:val="22"/>
              </w:rPr>
            </w:pPr>
            <w:r w:rsidRPr="00AE675B">
              <w:rPr>
                <w:rFonts w:ascii="仿宋" w:eastAsia="仿宋" w:hAnsi="仿宋" w:hint="eastAsia"/>
                <w:sz w:val="22"/>
              </w:rPr>
              <w:t>20</w:t>
            </w:r>
          </w:p>
        </w:tc>
      </w:tr>
      <w:tr w:rsidR="00AE675B" w14:paraId="0839FFC3" w14:textId="77777777" w:rsidTr="00AE675B">
        <w:tc>
          <w:tcPr>
            <w:tcW w:w="2765" w:type="dxa"/>
          </w:tcPr>
          <w:p w14:paraId="11C04639" w14:textId="77777777" w:rsidR="00AE675B" w:rsidRPr="00AE675B" w:rsidRDefault="00AE675B">
            <w:pPr>
              <w:rPr>
                <w:rFonts w:ascii="仿宋" w:eastAsia="仿宋" w:hAnsi="仿宋" w:hint="eastAsia"/>
                <w:sz w:val="22"/>
              </w:rPr>
            </w:pPr>
            <w:r w:rsidRPr="00AE675B">
              <w:rPr>
                <w:rFonts w:ascii="仿宋" w:eastAsia="仿宋" w:hAnsi="仿宋" w:hint="eastAsia"/>
                <w:sz w:val="22"/>
              </w:rPr>
              <w:t>反思与改进</w:t>
            </w:r>
          </w:p>
          <w:p w14:paraId="63A20D1E" w14:textId="1852A811" w:rsidR="00AE675B" w:rsidRDefault="00AE675B">
            <w:pPr>
              <w:rPr>
                <w:rFonts w:ascii="仿宋" w:eastAsia="仿宋" w:hAnsi="仿宋" w:hint="eastAsia"/>
                <w:sz w:val="24"/>
              </w:rPr>
            </w:pPr>
            <w:r>
              <w:rPr>
                <w:rFonts w:ascii="仿宋" w:eastAsia="仿宋" w:hAnsi="仿宋" w:hint="eastAsia"/>
                <w:sz w:val="24"/>
              </w:rPr>
              <w:t>10分</w:t>
            </w:r>
          </w:p>
        </w:tc>
        <w:tc>
          <w:tcPr>
            <w:tcW w:w="2765" w:type="dxa"/>
          </w:tcPr>
          <w:p w14:paraId="28CCB0CB" w14:textId="77777777" w:rsidR="00AE675B" w:rsidRPr="00AE675B" w:rsidRDefault="00AE675B">
            <w:pPr>
              <w:rPr>
                <w:rFonts w:ascii="仿宋" w:eastAsia="仿宋" w:hAnsi="仿宋" w:hint="eastAsia"/>
                <w:sz w:val="22"/>
              </w:rPr>
            </w:pPr>
            <w:r w:rsidRPr="00AE675B">
              <w:rPr>
                <w:rFonts w:ascii="仿宋" w:eastAsia="仿宋" w:hAnsi="仿宋" w:hint="eastAsia"/>
                <w:sz w:val="22"/>
              </w:rPr>
              <w:t>9-10：课程总结精准分析成效与问题，改进措施具体可操作</w:t>
            </w:r>
          </w:p>
          <w:p w14:paraId="57EB84C6" w14:textId="77777777" w:rsidR="00AE675B" w:rsidRDefault="00AE675B">
            <w:pPr>
              <w:rPr>
                <w:rFonts w:ascii="仿宋" w:eastAsia="仿宋" w:hAnsi="仿宋" w:hint="eastAsia"/>
                <w:sz w:val="24"/>
              </w:rPr>
            </w:pPr>
            <w:r>
              <w:rPr>
                <w:rFonts w:ascii="仿宋" w:eastAsia="仿宋" w:hAnsi="仿宋" w:hint="eastAsia"/>
                <w:sz w:val="24"/>
              </w:rPr>
              <w:t>6-8：基本达到要求，但深度或可操作性不足</w:t>
            </w:r>
          </w:p>
          <w:p w14:paraId="2EC1C057" w14:textId="77777777" w:rsidR="00AE675B" w:rsidRDefault="00AE675B">
            <w:pPr>
              <w:rPr>
                <w:rFonts w:ascii="仿宋" w:eastAsia="仿宋" w:hAnsi="仿宋" w:hint="eastAsia"/>
                <w:sz w:val="24"/>
              </w:rPr>
            </w:pPr>
            <w:r>
              <w:rPr>
                <w:rFonts w:ascii="仿宋" w:eastAsia="仿宋" w:hAnsi="仿宋" w:hint="eastAsia"/>
                <w:sz w:val="24"/>
              </w:rPr>
              <w:t>3-5：总结流于形式，改进计划笼统</w:t>
            </w:r>
          </w:p>
          <w:p w14:paraId="5ADE1841" w14:textId="59FCA77E" w:rsidR="00AE675B" w:rsidRDefault="00AE675B">
            <w:pPr>
              <w:rPr>
                <w:rFonts w:ascii="仿宋" w:eastAsia="仿宋" w:hAnsi="仿宋" w:hint="eastAsia"/>
                <w:sz w:val="24"/>
              </w:rPr>
            </w:pPr>
            <w:r>
              <w:rPr>
                <w:rFonts w:ascii="仿宋" w:eastAsia="仿宋" w:hAnsi="仿宋" w:hint="eastAsia"/>
                <w:sz w:val="24"/>
              </w:rPr>
              <w:t>0-2：无有效反思或模板</w:t>
            </w:r>
            <w:proofErr w:type="gramStart"/>
            <w:r>
              <w:rPr>
                <w:rFonts w:ascii="仿宋" w:eastAsia="仿宋" w:hAnsi="仿宋" w:hint="eastAsia"/>
                <w:sz w:val="24"/>
              </w:rPr>
              <w:t>式总结</w:t>
            </w:r>
            <w:proofErr w:type="gramEnd"/>
          </w:p>
        </w:tc>
        <w:tc>
          <w:tcPr>
            <w:tcW w:w="2766" w:type="dxa"/>
          </w:tcPr>
          <w:p w14:paraId="15556615" w14:textId="4CB2629A" w:rsidR="00AE675B" w:rsidRPr="00AE675B" w:rsidRDefault="00AE675B">
            <w:pPr>
              <w:rPr>
                <w:rFonts w:ascii="仿宋" w:eastAsia="仿宋" w:hAnsi="仿宋" w:hint="eastAsia"/>
                <w:sz w:val="22"/>
              </w:rPr>
            </w:pPr>
            <w:r w:rsidRPr="00AE675B">
              <w:rPr>
                <w:rFonts w:ascii="仿宋" w:eastAsia="仿宋" w:hAnsi="仿宋" w:hint="eastAsia"/>
                <w:sz w:val="22"/>
              </w:rPr>
              <w:t>10</w:t>
            </w:r>
          </w:p>
        </w:tc>
      </w:tr>
    </w:tbl>
    <w:p w14:paraId="35DF101E" w14:textId="77777777" w:rsidR="00CA79F6" w:rsidRDefault="00CA79F6">
      <w:pPr>
        <w:rPr>
          <w:rFonts w:ascii="仿宋" w:eastAsia="仿宋" w:hAnsi="仿宋" w:hint="eastAsia"/>
          <w:sz w:val="24"/>
        </w:rPr>
      </w:pPr>
    </w:p>
    <w:p w14:paraId="708FF3CD" w14:textId="6A5E11D5" w:rsidR="00CA79F6" w:rsidRDefault="00CA79F6">
      <w:pPr>
        <w:rPr>
          <w:rFonts w:ascii="仿宋" w:eastAsia="仿宋" w:hAnsi="仿宋" w:hint="eastAsia"/>
          <w:sz w:val="24"/>
        </w:rPr>
      </w:pPr>
      <w:r>
        <w:rPr>
          <w:rFonts w:ascii="仿宋" w:eastAsia="仿宋" w:hAnsi="仿宋" w:hint="eastAsia"/>
          <w:sz w:val="24"/>
        </w:rPr>
        <w:t>九、同行评价——说课评分细则</w:t>
      </w:r>
    </w:p>
    <w:p w14:paraId="76942170" w14:textId="77777777" w:rsidR="008D2813" w:rsidRDefault="00CA79F6">
      <w:pPr>
        <w:rPr>
          <w:rFonts w:ascii="仿宋" w:eastAsia="仿宋" w:hAnsi="仿宋" w:hint="eastAsia"/>
          <w:sz w:val="24"/>
        </w:rPr>
      </w:pPr>
      <w:r>
        <w:rPr>
          <w:rFonts w:ascii="仿宋" w:eastAsia="仿宋" w:hAnsi="仿宋" w:hint="eastAsia"/>
          <w:sz w:val="24"/>
        </w:rPr>
        <w:t>同行评价</w:t>
      </w:r>
      <w:r w:rsidRPr="00CA79F6">
        <w:rPr>
          <w:rFonts w:ascii="仿宋" w:eastAsia="仿宋" w:hAnsi="仿宋" w:hint="eastAsia"/>
          <w:sz w:val="24"/>
        </w:rPr>
        <w:t>满</w:t>
      </w:r>
      <w:r>
        <w:rPr>
          <w:rFonts w:ascii="仿宋" w:eastAsia="仿宋" w:hAnsi="仿宋" w:hint="eastAsia"/>
          <w:sz w:val="24"/>
        </w:rPr>
        <w:t>分 100 分，为每学年</w:t>
      </w:r>
      <w:proofErr w:type="gramStart"/>
      <w:r>
        <w:rPr>
          <w:rFonts w:ascii="仿宋" w:eastAsia="仿宋" w:hAnsi="仿宋" w:hint="eastAsia"/>
          <w:sz w:val="24"/>
        </w:rPr>
        <w:t>期末说</w:t>
      </w:r>
      <w:proofErr w:type="gramEnd"/>
      <w:r>
        <w:rPr>
          <w:rFonts w:ascii="仿宋" w:eastAsia="仿宋" w:hAnsi="仿宋" w:hint="eastAsia"/>
          <w:sz w:val="24"/>
        </w:rPr>
        <w:t>课活动中全体参会教师打分去极</w:t>
      </w:r>
      <w:r w:rsidRPr="00CA79F6">
        <w:rPr>
          <w:rFonts w:ascii="仿宋" w:eastAsia="仿宋" w:hAnsi="仿宋" w:hint="eastAsia"/>
          <w:sz w:val="24"/>
        </w:rPr>
        <w:t>值</w:t>
      </w:r>
      <w:r>
        <w:rPr>
          <w:rFonts w:ascii="仿宋" w:eastAsia="仿宋" w:hAnsi="仿宋" w:hint="eastAsia"/>
          <w:sz w:val="24"/>
        </w:rPr>
        <w:t>后的算术平均分。评分</w:t>
      </w:r>
      <w:proofErr w:type="gramStart"/>
      <w:r>
        <w:rPr>
          <w:rFonts w:ascii="仿宋" w:eastAsia="仿宋" w:hAnsi="仿宋" w:hint="eastAsia"/>
          <w:sz w:val="24"/>
        </w:rPr>
        <w:t>分</w:t>
      </w:r>
      <w:proofErr w:type="gramEnd"/>
      <w:r>
        <w:rPr>
          <w:rFonts w:ascii="仿宋" w:eastAsia="仿宋" w:hAnsi="仿宋" w:hint="eastAsia"/>
          <w:sz w:val="24"/>
        </w:rPr>
        <w:t>五个维度，具体标准如下表：</w:t>
      </w:r>
    </w:p>
    <w:tbl>
      <w:tblPr>
        <w:tblStyle w:val="af2"/>
        <w:tblW w:w="0" w:type="auto"/>
        <w:tblLook w:val="04A0" w:firstRow="1" w:lastRow="0" w:firstColumn="1" w:lastColumn="0" w:noHBand="0" w:noVBand="1"/>
      </w:tblPr>
      <w:tblGrid>
        <w:gridCol w:w="2074"/>
        <w:gridCol w:w="2074"/>
        <w:gridCol w:w="2074"/>
        <w:gridCol w:w="2074"/>
      </w:tblGrid>
      <w:tr w:rsidR="008D2813" w:rsidRPr="008D2813" w14:paraId="4FB34DFF" w14:textId="77777777" w:rsidTr="008D2813">
        <w:tc>
          <w:tcPr>
            <w:tcW w:w="2074" w:type="dxa"/>
          </w:tcPr>
          <w:p w14:paraId="382605F4" w14:textId="5DF4E529" w:rsidR="008D2813" w:rsidRPr="008D2813" w:rsidRDefault="008D2813" w:rsidP="008D2813">
            <w:pPr>
              <w:rPr>
                <w:rFonts w:ascii="仿宋" w:eastAsia="仿宋" w:hAnsi="仿宋" w:hint="eastAsia"/>
                <w:sz w:val="22"/>
              </w:rPr>
            </w:pPr>
            <w:r w:rsidRPr="008D2813">
              <w:rPr>
                <w:rFonts w:ascii="仿宋" w:eastAsia="仿宋" w:hAnsi="仿宋" w:hint="eastAsia"/>
                <w:sz w:val="22"/>
              </w:rPr>
              <w:t>评价维度（权重）</w:t>
            </w:r>
          </w:p>
        </w:tc>
        <w:tc>
          <w:tcPr>
            <w:tcW w:w="2074" w:type="dxa"/>
          </w:tcPr>
          <w:p w14:paraId="25BF35F0" w14:textId="170835E1" w:rsidR="008D2813" w:rsidRPr="008D2813" w:rsidRDefault="008D2813" w:rsidP="008D2813">
            <w:pPr>
              <w:rPr>
                <w:rFonts w:ascii="仿宋" w:eastAsia="仿宋" w:hAnsi="仿宋" w:hint="eastAsia"/>
                <w:sz w:val="22"/>
              </w:rPr>
            </w:pPr>
            <w:r w:rsidRPr="008D2813">
              <w:rPr>
                <w:rFonts w:ascii="仿宋" w:eastAsia="仿宋" w:hAnsi="仿宋" w:hint="eastAsia"/>
                <w:sz w:val="22"/>
              </w:rPr>
              <w:t>评分要点</w:t>
            </w:r>
          </w:p>
        </w:tc>
        <w:tc>
          <w:tcPr>
            <w:tcW w:w="2074" w:type="dxa"/>
          </w:tcPr>
          <w:p w14:paraId="3384F8ED" w14:textId="3107C65D" w:rsidR="008D2813" w:rsidRPr="008D2813" w:rsidRDefault="008D2813" w:rsidP="008D2813">
            <w:pPr>
              <w:rPr>
                <w:rFonts w:ascii="仿宋" w:eastAsia="仿宋" w:hAnsi="仿宋" w:hint="eastAsia"/>
                <w:sz w:val="22"/>
              </w:rPr>
            </w:pPr>
            <w:r w:rsidRPr="008D2813">
              <w:rPr>
                <w:rFonts w:ascii="仿宋" w:eastAsia="仿宋" w:hAnsi="仿宋" w:hint="eastAsia"/>
                <w:sz w:val="22"/>
              </w:rPr>
              <w:t>分值标准</w:t>
            </w:r>
          </w:p>
        </w:tc>
        <w:tc>
          <w:tcPr>
            <w:tcW w:w="2074" w:type="dxa"/>
          </w:tcPr>
          <w:p w14:paraId="0F4E738B" w14:textId="1251BE85" w:rsidR="008D2813" w:rsidRPr="008D2813" w:rsidRDefault="008D2813" w:rsidP="008D2813">
            <w:pPr>
              <w:rPr>
                <w:rFonts w:ascii="仿宋" w:eastAsia="仿宋" w:hAnsi="仿宋" w:hint="eastAsia"/>
                <w:sz w:val="22"/>
              </w:rPr>
            </w:pPr>
            <w:r w:rsidRPr="008D2813">
              <w:rPr>
                <w:rFonts w:ascii="仿宋" w:eastAsia="仿宋" w:hAnsi="仿宋" w:hint="eastAsia"/>
                <w:sz w:val="22"/>
              </w:rPr>
              <w:t>分值</w:t>
            </w:r>
          </w:p>
        </w:tc>
      </w:tr>
      <w:tr w:rsidR="008D2813" w:rsidRPr="008D2813" w14:paraId="0D6A679D" w14:textId="77777777" w:rsidTr="008D2813">
        <w:tc>
          <w:tcPr>
            <w:tcW w:w="2074" w:type="dxa"/>
          </w:tcPr>
          <w:p w14:paraId="4E3CE770"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说课目标阐释</w:t>
            </w:r>
          </w:p>
          <w:p w14:paraId="2CC419D0" w14:textId="1187A462" w:rsidR="008D2813" w:rsidRPr="008D2813" w:rsidRDefault="008D2813" w:rsidP="008D2813">
            <w:pPr>
              <w:rPr>
                <w:rFonts w:ascii="仿宋" w:eastAsia="仿宋" w:hAnsi="仿宋" w:hint="eastAsia"/>
                <w:sz w:val="22"/>
              </w:rPr>
            </w:pPr>
            <w:r w:rsidRPr="008D2813">
              <w:rPr>
                <w:rFonts w:ascii="仿宋" w:eastAsia="仿宋" w:hAnsi="仿宋" w:hint="eastAsia"/>
                <w:sz w:val="22"/>
              </w:rPr>
              <w:t>（20分）</w:t>
            </w:r>
          </w:p>
        </w:tc>
        <w:tc>
          <w:tcPr>
            <w:tcW w:w="2074" w:type="dxa"/>
          </w:tcPr>
          <w:p w14:paraId="7A1F02CC" w14:textId="1BB9FE46" w:rsidR="008D2813" w:rsidRPr="008D2813" w:rsidRDefault="008D2813" w:rsidP="008D2813">
            <w:pPr>
              <w:rPr>
                <w:rFonts w:ascii="仿宋" w:eastAsia="仿宋" w:hAnsi="仿宋" w:hint="eastAsia"/>
                <w:sz w:val="22"/>
              </w:rPr>
            </w:pPr>
            <w:r w:rsidRPr="008D2813">
              <w:rPr>
                <w:rFonts w:ascii="仿宋" w:eastAsia="仿宋" w:hAnsi="仿宋" w:hint="eastAsia"/>
                <w:sz w:val="22"/>
              </w:rPr>
              <w:t>课程目标能力层次表述清晰、高阶性强；</w:t>
            </w:r>
            <w:proofErr w:type="gramStart"/>
            <w:r w:rsidRPr="008D2813">
              <w:rPr>
                <w:rFonts w:ascii="仿宋" w:eastAsia="仿宋" w:hAnsi="仿宋" w:hint="eastAsia"/>
                <w:sz w:val="22"/>
              </w:rPr>
              <w:t>课程思政融入</w:t>
            </w:r>
            <w:proofErr w:type="gramEnd"/>
            <w:r w:rsidRPr="008D2813">
              <w:rPr>
                <w:rFonts w:ascii="仿宋" w:eastAsia="仿宋" w:hAnsi="仿宋" w:hint="eastAsia"/>
                <w:sz w:val="22"/>
              </w:rPr>
              <w:t>点自然；支撑毕业要求关系逻辑清晰。</w:t>
            </w:r>
          </w:p>
        </w:tc>
        <w:tc>
          <w:tcPr>
            <w:tcW w:w="2074" w:type="dxa"/>
          </w:tcPr>
          <w:p w14:paraId="7C950514"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18-20：目标高阶、</w:t>
            </w:r>
            <w:proofErr w:type="gramStart"/>
            <w:r w:rsidRPr="008D2813">
              <w:rPr>
                <w:rFonts w:ascii="仿宋" w:eastAsia="仿宋" w:hAnsi="仿宋" w:hint="eastAsia"/>
                <w:sz w:val="22"/>
              </w:rPr>
              <w:t>思政自然</w:t>
            </w:r>
            <w:proofErr w:type="gramEnd"/>
            <w:r w:rsidRPr="008D2813">
              <w:rPr>
                <w:rFonts w:ascii="仿宋" w:eastAsia="仿宋" w:hAnsi="仿宋" w:hint="eastAsia"/>
                <w:sz w:val="22"/>
              </w:rPr>
              <w:t>、支撑关系清晰</w:t>
            </w:r>
          </w:p>
          <w:p w14:paraId="5E60D573"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14-17：基本达到，小有不足</w:t>
            </w:r>
          </w:p>
          <w:p w14:paraId="6EEB57E5"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9-13：目标能力层次不足</w:t>
            </w:r>
            <w:proofErr w:type="gramStart"/>
            <w:r w:rsidRPr="008D2813">
              <w:rPr>
                <w:rFonts w:ascii="仿宋" w:eastAsia="仿宋" w:hAnsi="仿宋" w:hint="eastAsia"/>
                <w:sz w:val="22"/>
              </w:rPr>
              <w:t>或思政表面</w:t>
            </w:r>
            <w:r w:rsidRPr="008D2813">
              <w:rPr>
                <w:rFonts w:ascii="仿宋" w:eastAsia="仿宋" w:hAnsi="仿宋" w:hint="eastAsia"/>
                <w:sz w:val="22"/>
              </w:rPr>
              <w:lastRenderedPageBreak/>
              <w:t>化</w:t>
            </w:r>
            <w:proofErr w:type="gramEnd"/>
          </w:p>
          <w:p w14:paraId="12BB3BD5" w14:textId="5597E08E" w:rsidR="008D2813" w:rsidRPr="008D2813" w:rsidRDefault="008D2813" w:rsidP="008D2813">
            <w:pPr>
              <w:rPr>
                <w:rFonts w:ascii="仿宋" w:eastAsia="仿宋" w:hAnsi="仿宋" w:hint="eastAsia"/>
                <w:sz w:val="22"/>
              </w:rPr>
            </w:pPr>
            <w:r w:rsidRPr="008D2813">
              <w:rPr>
                <w:rFonts w:ascii="仿宋" w:eastAsia="仿宋" w:hAnsi="仿宋" w:hint="eastAsia"/>
                <w:sz w:val="22"/>
              </w:rPr>
              <w:t>0-8：无高阶目标或脱离毕业要求</w:t>
            </w:r>
          </w:p>
        </w:tc>
        <w:tc>
          <w:tcPr>
            <w:tcW w:w="2074" w:type="dxa"/>
          </w:tcPr>
          <w:p w14:paraId="33F30743" w14:textId="3E8E84DF" w:rsidR="008D2813" w:rsidRPr="008D2813" w:rsidRDefault="008D2813" w:rsidP="008D2813">
            <w:pPr>
              <w:rPr>
                <w:rFonts w:ascii="仿宋" w:eastAsia="仿宋" w:hAnsi="仿宋" w:hint="eastAsia"/>
                <w:sz w:val="22"/>
              </w:rPr>
            </w:pPr>
            <w:r w:rsidRPr="008D2813">
              <w:rPr>
                <w:rFonts w:ascii="仿宋" w:eastAsia="仿宋" w:hAnsi="仿宋" w:hint="eastAsia"/>
                <w:sz w:val="22"/>
              </w:rPr>
              <w:lastRenderedPageBreak/>
              <w:t>20</w:t>
            </w:r>
          </w:p>
        </w:tc>
      </w:tr>
      <w:tr w:rsidR="008D2813" w:rsidRPr="008D2813" w14:paraId="2176450B" w14:textId="77777777" w:rsidTr="008D2813">
        <w:tc>
          <w:tcPr>
            <w:tcW w:w="2074" w:type="dxa"/>
          </w:tcPr>
          <w:p w14:paraId="2B3FAB6E"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教学设计与方法</w:t>
            </w:r>
          </w:p>
          <w:p w14:paraId="4615B672" w14:textId="44A05422" w:rsidR="008D2813" w:rsidRPr="008D2813" w:rsidRDefault="008D2813" w:rsidP="008D2813">
            <w:pPr>
              <w:rPr>
                <w:rFonts w:ascii="仿宋" w:eastAsia="仿宋" w:hAnsi="仿宋" w:hint="eastAsia"/>
                <w:sz w:val="22"/>
              </w:rPr>
            </w:pPr>
            <w:r w:rsidRPr="008D2813">
              <w:rPr>
                <w:rFonts w:ascii="仿宋" w:eastAsia="仿宋" w:hAnsi="仿宋" w:hint="eastAsia"/>
                <w:sz w:val="22"/>
              </w:rPr>
              <w:t>（25分）</w:t>
            </w:r>
          </w:p>
        </w:tc>
        <w:tc>
          <w:tcPr>
            <w:tcW w:w="2074" w:type="dxa"/>
          </w:tcPr>
          <w:p w14:paraId="4A050709" w14:textId="55C86688" w:rsidR="008D2813" w:rsidRPr="008D2813" w:rsidRDefault="008D2813" w:rsidP="008D2813">
            <w:pPr>
              <w:rPr>
                <w:rFonts w:ascii="仿宋" w:eastAsia="仿宋" w:hAnsi="仿宋" w:hint="eastAsia"/>
                <w:sz w:val="22"/>
              </w:rPr>
            </w:pPr>
            <w:r w:rsidRPr="008D2813">
              <w:rPr>
                <w:rFonts w:ascii="仿宋" w:eastAsia="仿宋" w:hAnsi="仿宋" w:hint="eastAsia"/>
                <w:sz w:val="22"/>
              </w:rPr>
              <w:t>以项目/案例为导引；教学活动体现以学生为中心；有效利用数字化工具；展现师生互动设计。</w:t>
            </w:r>
          </w:p>
        </w:tc>
        <w:tc>
          <w:tcPr>
            <w:tcW w:w="2074" w:type="dxa"/>
          </w:tcPr>
          <w:p w14:paraId="4B8E1333"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23-25：设计创新，互动充分，数字化手段得当</w:t>
            </w:r>
          </w:p>
          <w:p w14:paraId="5DDAAF95"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17-22：有一定互动设计，数字化应用合理</w:t>
            </w:r>
          </w:p>
          <w:p w14:paraId="63F282BF"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10-16：以讲授为主，互动设计不足</w:t>
            </w:r>
          </w:p>
          <w:p w14:paraId="3DEBB305" w14:textId="698ED17F" w:rsidR="008D2813" w:rsidRPr="008D2813" w:rsidRDefault="008D2813" w:rsidP="008D2813">
            <w:pPr>
              <w:rPr>
                <w:rFonts w:ascii="仿宋" w:eastAsia="仿宋" w:hAnsi="仿宋" w:hint="eastAsia"/>
                <w:sz w:val="22"/>
              </w:rPr>
            </w:pPr>
            <w:r w:rsidRPr="008D2813">
              <w:rPr>
                <w:rFonts w:ascii="仿宋" w:eastAsia="仿宋" w:hAnsi="仿宋" w:hint="eastAsia"/>
                <w:sz w:val="22"/>
              </w:rPr>
              <w:t>0-9：方法单一，无互动设计</w:t>
            </w:r>
          </w:p>
        </w:tc>
        <w:tc>
          <w:tcPr>
            <w:tcW w:w="2074" w:type="dxa"/>
          </w:tcPr>
          <w:p w14:paraId="163F9CFD" w14:textId="2707D57F" w:rsidR="008D2813" w:rsidRPr="008D2813" w:rsidRDefault="008D2813" w:rsidP="008D2813">
            <w:pPr>
              <w:rPr>
                <w:rFonts w:ascii="仿宋" w:eastAsia="仿宋" w:hAnsi="仿宋" w:hint="eastAsia"/>
                <w:sz w:val="22"/>
              </w:rPr>
            </w:pPr>
            <w:r w:rsidRPr="008D2813">
              <w:rPr>
                <w:rFonts w:ascii="仿宋" w:eastAsia="仿宋" w:hAnsi="仿宋" w:hint="eastAsia"/>
                <w:sz w:val="22"/>
              </w:rPr>
              <w:t>25</w:t>
            </w:r>
          </w:p>
        </w:tc>
      </w:tr>
      <w:tr w:rsidR="008D2813" w:rsidRPr="008D2813" w14:paraId="52E17115" w14:textId="77777777" w:rsidTr="008D2813">
        <w:tc>
          <w:tcPr>
            <w:tcW w:w="2074" w:type="dxa"/>
          </w:tcPr>
          <w:p w14:paraId="07389DA8"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考核方案</w:t>
            </w:r>
          </w:p>
          <w:p w14:paraId="51437423" w14:textId="2204D820" w:rsidR="008D2813" w:rsidRPr="008D2813" w:rsidRDefault="008D2813" w:rsidP="008D2813">
            <w:pPr>
              <w:rPr>
                <w:rFonts w:ascii="仿宋" w:eastAsia="仿宋" w:hAnsi="仿宋" w:hint="eastAsia"/>
                <w:sz w:val="22"/>
              </w:rPr>
            </w:pPr>
            <w:r w:rsidRPr="008D2813">
              <w:rPr>
                <w:rFonts w:ascii="仿宋" w:eastAsia="仿宋" w:hAnsi="仿宋" w:hint="eastAsia"/>
                <w:sz w:val="22"/>
              </w:rPr>
              <w:t>（25分）</w:t>
            </w:r>
          </w:p>
        </w:tc>
        <w:tc>
          <w:tcPr>
            <w:tcW w:w="2074" w:type="dxa"/>
          </w:tcPr>
          <w:p w14:paraId="23CB44F3" w14:textId="2EE40FE7" w:rsidR="008D2813" w:rsidRPr="008D2813" w:rsidRDefault="008D2813" w:rsidP="008D2813">
            <w:pPr>
              <w:rPr>
                <w:rFonts w:ascii="仿宋" w:eastAsia="仿宋" w:hAnsi="仿宋" w:hint="eastAsia"/>
                <w:sz w:val="22"/>
              </w:rPr>
            </w:pPr>
            <w:r w:rsidRPr="008D2813">
              <w:rPr>
                <w:rFonts w:ascii="仿宋" w:eastAsia="仿宋" w:hAnsi="仿宋" w:hint="eastAsia"/>
                <w:sz w:val="22"/>
              </w:rPr>
              <w:t>高阶能力考核（项目/实操/方案设计）占比≥30%；评分标准（Rubric）清晰；过程性考核设计合理、有反馈机制。</w:t>
            </w:r>
          </w:p>
        </w:tc>
        <w:tc>
          <w:tcPr>
            <w:tcW w:w="2074" w:type="dxa"/>
          </w:tcPr>
          <w:p w14:paraId="67B0AC18"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23-25：考核高阶占比≥30%，标准清晰，闭环有效</w:t>
            </w:r>
          </w:p>
          <w:p w14:paraId="1312F811"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17-22：占比10%-30%，评价标准较规范</w:t>
            </w:r>
          </w:p>
          <w:p w14:paraId="35377CA7"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10-16：考核高阶占比&lt;10%，以记忆性为主</w:t>
            </w:r>
          </w:p>
          <w:p w14:paraId="4820D6C6" w14:textId="2CB5E1DE" w:rsidR="008D2813" w:rsidRPr="008D2813" w:rsidRDefault="008D2813" w:rsidP="008D2813">
            <w:pPr>
              <w:rPr>
                <w:rFonts w:ascii="仿宋" w:eastAsia="仿宋" w:hAnsi="仿宋" w:hint="eastAsia"/>
                <w:sz w:val="22"/>
              </w:rPr>
            </w:pPr>
            <w:r w:rsidRPr="008D2813">
              <w:rPr>
                <w:rFonts w:ascii="仿宋" w:eastAsia="仿宋" w:hAnsi="仿宋" w:hint="eastAsia"/>
                <w:sz w:val="22"/>
              </w:rPr>
              <w:t>0-9：</w:t>
            </w:r>
            <w:proofErr w:type="gramStart"/>
            <w:r w:rsidRPr="008D2813">
              <w:rPr>
                <w:rFonts w:ascii="仿宋" w:eastAsia="仿宋" w:hAnsi="仿宋" w:hint="eastAsia"/>
                <w:sz w:val="22"/>
              </w:rPr>
              <w:t>无过程</w:t>
            </w:r>
            <w:proofErr w:type="gramEnd"/>
            <w:r w:rsidRPr="008D2813">
              <w:rPr>
                <w:rFonts w:ascii="仿宋" w:eastAsia="仿宋" w:hAnsi="仿宋" w:hint="eastAsia"/>
                <w:sz w:val="22"/>
              </w:rPr>
              <w:t>性考核或评分标准缺失</w:t>
            </w:r>
          </w:p>
        </w:tc>
        <w:tc>
          <w:tcPr>
            <w:tcW w:w="2074" w:type="dxa"/>
          </w:tcPr>
          <w:p w14:paraId="2EDC421F" w14:textId="58A6DB43" w:rsidR="008D2813" w:rsidRPr="008D2813" w:rsidRDefault="008D2813" w:rsidP="008D2813">
            <w:pPr>
              <w:rPr>
                <w:rFonts w:ascii="仿宋" w:eastAsia="仿宋" w:hAnsi="仿宋" w:hint="eastAsia"/>
                <w:sz w:val="22"/>
              </w:rPr>
            </w:pPr>
            <w:r w:rsidRPr="008D2813">
              <w:rPr>
                <w:rFonts w:ascii="仿宋" w:eastAsia="仿宋" w:hAnsi="仿宋" w:hint="eastAsia"/>
                <w:sz w:val="22"/>
              </w:rPr>
              <w:t>25</w:t>
            </w:r>
          </w:p>
        </w:tc>
      </w:tr>
      <w:tr w:rsidR="008D2813" w:rsidRPr="008D2813" w14:paraId="53F63316" w14:textId="77777777" w:rsidTr="008D2813">
        <w:tc>
          <w:tcPr>
            <w:tcW w:w="2074" w:type="dxa"/>
          </w:tcPr>
          <w:p w14:paraId="0951ED5A"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效果证据呈现</w:t>
            </w:r>
          </w:p>
          <w:p w14:paraId="2DBC19F5" w14:textId="270B3C6F" w:rsidR="008D2813" w:rsidRPr="008D2813" w:rsidRDefault="008D2813" w:rsidP="008D2813">
            <w:pPr>
              <w:rPr>
                <w:rFonts w:ascii="仿宋" w:eastAsia="仿宋" w:hAnsi="仿宋" w:hint="eastAsia"/>
                <w:sz w:val="22"/>
              </w:rPr>
            </w:pPr>
            <w:r w:rsidRPr="008D2813">
              <w:rPr>
                <w:rFonts w:ascii="仿宋" w:eastAsia="仿宋" w:hAnsi="仿宋" w:hint="eastAsia"/>
                <w:sz w:val="22"/>
              </w:rPr>
              <w:t>（20分）</w:t>
            </w:r>
          </w:p>
        </w:tc>
        <w:tc>
          <w:tcPr>
            <w:tcW w:w="2074" w:type="dxa"/>
          </w:tcPr>
          <w:p w14:paraId="243C91FD" w14:textId="751A44A4" w:rsidR="008D2813" w:rsidRPr="008D2813" w:rsidRDefault="008D2813" w:rsidP="008D2813">
            <w:pPr>
              <w:rPr>
                <w:rFonts w:ascii="仿宋" w:eastAsia="仿宋" w:hAnsi="仿宋" w:hint="eastAsia"/>
                <w:sz w:val="22"/>
              </w:rPr>
            </w:pPr>
            <w:r w:rsidRPr="008D2813">
              <w:rPr>
                <w:rFonts w:ascii="仿宋" w:eastAsia="仿宋" w:hAnsi="仿宋" w:hint="eastAsia"/>
                <w:sz w:val="22"/>
              </w:rPr>
              <w:t>能呈现典型学生作品/达成度数据；有明确的教学成果或改革证据；说课呈现逻辑清晰、证据充分。</w:t>
            </w:r>
          </w:p>
        </w:tc>
        <w:tc>
          <w:tcPr>
            <w:tcW w:w="2074" w:type="dxa"/>
          </w:tcPr>
          <w:p w14:paraId="1926C711"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18-20：成果证据具体，达成度≥0.70，说课有力</w:t>
            </w:r>
          </w:p>
          <w:p w14:paraId="0ED0FE8A"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13-17：有一定证据，达成度0.50-0.69</w:t>
            </w:r>
          </w:p>
          <w:p w14:paraId="59ACA453"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7-12：证据薄弱，达成度&lt;0.50</w:t>
            </w:r>
          </w:p>
          <w:p w14:paraId="42B96369" w14:textId="4F28FC44" w:rsidR="008D2813" w:rsidRPr="008D2813" w:rsidRDefault="008D2813" w:rsidP="008D2813">
            <w:pPr>
              <w:rPr>
                <w:rFonts w:ascii="仿宋" w:eastAsia="仿宋" w:hAnsi="仿宋" w:hint="eastAsia"/>
                <w:sz w:val="22"/>
              </w:rPr>
            </w:pPr>
            <w:r w:rsidRPr="008D2813">
              <w:rPr>
                <w:rFonts w:ascii="仿宋" w:eastAsia="仿宋" w:hAnsi="仿宋" w:hint="eastAsia"/>
                <w:sz w:val="22"/>
              </w:rPr>
              <w:t>0-6：无成果证据，陈述空泛</w:t>
            </w:r>
          </w:p>
        </w:tc>
        <w:tc>
          <w:tcPr>
            <w:tcW w:w="2074" w:type="dxa"/>
          </w:tcPr>
          <w:p w14:paraId="5D279E71" w14:textId="72628DB3" w:rsidR="008D2813" w:rsidRPr="008D2813" w:rsidRDefault="008D2813" w:rsidP="008D2813">
            <w:pPr>
              <w:rPr>
                <w:rFonts w:ascii="仿宋" w:eastAsia="仿宋" w:hAnsi="仿宋" w:hint="eastAsia"/>
                <w:sz w:val="22"/>
              </w:rPr>
            </w:pPr>
            <w:r w:rsidRPr="008D2813">
              <w:rPr>
                <w:rFonts w:ascii="仿宋" w:eastAsia="仿宋" w:hAnsi="仿宋" w:hint="eastAsia"/>
                <w:sz w:val="22"/>
              </w:rPr>
              <w:t>20</w:t>
            </w:r>
          </w:p>
        </w:tc>
      </w:tr>
      <w:tr w:rsidR="008D2813" w:rsidRPr="008D2813" w14:paraId="7C0B70D7" w14:textId="77777777" w:rsidTr="008D2813">
        <w:tc>
          <w:tcPr>
            <w:tcW w:w="2074" w:type="dxa"/>
          </w:tcPr>
          <w:p w14:paraId="22A18FEA"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反思与改进</w:t>
            </w:r>
          </w:p>
          <w:p w14:paraId="2712AB42" w14:textId="2B1ACC64" w:rsidR="008D2813" w:rsidRPr="008D2813" w:rsidRDefault="008D2813" w:rsidP="008D2813">
            <w:pPr>
              <w:rPr>
                <w:rFonts w:ascii="仿宋" w:eastAsia="仿宋" w:hAnsi="仿宋" w:hint="eastAsia"/>
                <w:sz w:val="22"/>
              </w:rPr>
            </w:pPr>
            <w:r w:rsidRPr="008D2813">
              <w:rPr>
                <w:rFonts w:ascii="仿宋" w:eastAsia="仿宋" w:hAnsi="仿宋" w:hint="eastAsia"/>
                <w:sz w:val="22"/>
              </w:rPr>
              <w:t>（10分）</w:t>
            </w:r>
          </w:p>
        </w:tc>
        <w:tc>
          <w:tcPr>
            <w:tcW w:w="2074" w:type="dxa"/>
          </w:tcPr>
          <w:p w14:paraId="1240DBC5" w14:textId="3E1FDDA3" w:rsidR="008D2813" w:rsidRPr="008D2813" w:rsidRDefault="008D2813" w:rsidP="008D2813">
            <w:pPr>
              <w:rPr>
                <w:rFonts w:ascii="仿宋" w:eastAsia="仿宋" w:hAnsi="仿宋" w:hint="eastAsia"/>
                <w:sz w:val="22"/>
              </w:rPr>
            </w:pPr>
            <w:r w:rsidRPr="008D2813">
              <w:rPr>
                <w:rFonts w:ascii="仿宋" w:eastAsia="仿宋" w:hAnsi="仿宋" w:hint="eastAsia"/>
                <w:sz w:val="22"/>
              </w:rPr>
              <w:t>能基于数据精准分析上一轮问题；改进措施具体可操作；展现持续迭代的改进闭环。</w:t>
            </w:r>
          </w:p>
        </w:tc>
        <w:tc>
          <w:tcPr>
            <w:tcW w:w="2074" w:type="dxa"/>
          </w:tcPr>
          <w:p w14:paraId="306B1998"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9-10：分析精准，改进举措已落实并有效</w:t>
            </w:r>
          </w:p>
          <w:p w14:paraId="7D91CDB2"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6-8：基本分析问题，改进可操作性一般</w:t>
            </w:r>
          </w:p>
          <w:p w14:paraId="09D5F421" w14:textId="77777777" w:rsidR="008D2813" w:rsidRPr="008D2813" w:rsidRDefault="008D2813" w:rsidP="008D2813">
            <w:pPr>
              <w:rPr>
                <w:rFonts w:ascii="仿宋" w:eastAsia="仿宋" w:hAnsi="仿宋" w:hint="eastAsia"/>
                <w:sz w:val="22"/>
              </w:rPr>
            </w:pPr>
            <w:r w:rsidRPr="008D2813">
              <w:rPr>
                <w:rFonts w:ascii="仿宋" w:eastAsia="仿宋" w:hAnsi="仿宋" w:hint="eastAsia"/>
                <w:sz w:val="22"/>
              </w:rPr>
              <w:t>3-5：反思流于形式，计划笼统</w:t>
            </w:r>
          </w:p>
          <w:p w14:paraId="5D3BD168" w14:textId="70033B00" w:rsidR="008D2813" w:rsidRPr="008D2813" w:rsidRDefault="008D2813" w:rsidP="008D2813">
            <w:pPr>
              <w:rPr>
                <w:rFonts w:ascii="仿宋" w:eastAsia="仿宋" w:hAnsi="仿宋" w:hint="eastAsia"/>
                <w:sz w:val="22"/>
              </w:rPr>
            </w:pPr>
            <w:r w:rsidRPr="008D2813">
              <w:rPr>
                <w:rFonts w:ascii="仿宋" w:eastAsia="仿宋" w:hAnsi="仿宋" w:hint="eastAsia"/>
                <w:sz w:val="22"/>
              </w:rPr>
              <w:t>0-2：无有效反思或无改进计划</w:t>
            </w:r>
          </w:p>
        </w:tc>
        <w:tc>
          <w:tcPr>
            <w:tcW w:w="2074" w:type="dxa"/>
          </w:tcPr>
          <w:p w14:paraId="5ADD6F80" w14:textId="46FB64DD" w:rsidR="008D2813" w:rsidRPr="008D2813" w:rsidRDefault="008D2813" w:rsidP="008D2813">
            <w:pPr>
              <w:rPr>
                <w:rFonts w:ascii="仿宋" w:eastAsia="仿宋" w:hAnsi="仿宋" w:hint="eastAsia"/>
                <w:sz w:val="22"/>
              </w:rPr>
            </w:pPr>
            <w:r w:rsidRPr="008D2813">
              <w:rPr>
                <w:rFonts w:ascii="仿宋" w:eastAsia="仿宋" w:hAnsi="仿宋" w:hint="eastAsia"/>
                <w:sz w:val="22"/>
              </w:rPr>
              <w:t>10</w:t>
            </w:r>
          </w:p>
        </w:tc>
      </w:tr>
    </w:tbl>
    <w:p w14:paraId="3C00EA2D" w14:textId="622668EC" w:rsidR="00AE675B" w:rsidRPr="008D2813" w:rsidRDefault="00AE675B" w:rsidP="008D2813">
      <w:pPr>
        <w:rPr>
          <w:rFonts w:hint="eastAsia"/>
        </w:rPr>
      </w:pPr>
    </w:p>
    <w:p w14:paraId="5813760E" w14:textId="09F5D1EB" w:rsidR="00AE675B" w:rsidRPr="00AE675B" w:rsidRDefault="008D2813">
      <w:pPr>
        <w:rPr>
          <w:rFonts w:ascii="仿宋" w:eastAsia="仿宋" w:hAnsi="仿宋" w:hint="eastAsia"/>
          <w:b/>
          <w:sz w:val="28"/>
        </w:rPr>
      </w:pPr>
      <w:r w:rsidRPr="008D2813">
        <w:rPr>
          <w:rFonts w:ascii="仿宋" w:eastAsia="仿宋" w:hAnsi="仿宋" w:hint="eastAsia"/>
          <w:b/>
          <w:sz w:val="28"/>
        </w:rPr>
        <w:t>十、评价流程与时间节点</w:t>
      </w:r>
    </w:p>
    <w:p w14:paraId="472D4310" w14:textId="2E72A411" w:rsidR="00AE675B" w:rsidRPr="00AE675B" w:rsidRDefault="00AE675B">
      <w:pPr>
        <w:rPr>
          <w:rFonts w:ascii="仿宋" w:eastAsia="仿宋" w:hAnsi="仿宋" w:hint="eastAsia"/>
          <w:b/>
          <w:sz w:val="24"/>
        </w:rPr>
      </w:pPr>
      <w:r w:rsidRPr="00AE675B">
        <w:rPr>
          <w:rFonts w:ascii="仿宋" w:eastAsia="仿宋" w:hAnsi="仿宋" w:hint="eastAsia"/>
          <w:b/>
          <w:sz w:val="24"/>
        </w:rPr>
        <w:t>（一）评价程序总流程</w:t>
      </w:r>
    </w:p>
    <w:p w14:paraId="2BDB2B6D" w14:textId="121DB929" w:rsidR="00AE675B" w:rsidRPr="00AE675B" w:rsidRDefault="00AE675B">
      <w:pPr>
        <w:rPr>
          <w:rFonts w:ascii="仿宋" w:eastAsia="仿宋" w:hAnsi="仿宋" w:hint="eastAsia"/>
          <w:sz w:val="24"/>
        </w:rPr>
      </w:pPr>
      <w:r w:rsidRPr="00AE675B">
        <w:rPr>
          <w:rFonts w:ascii="仿宋" w:eastAsia="仿宋" w:hAnsi="仿宋" w:hint="eastAsia"/>
          <w:sz w:val="24"/>
        </w:rPr>
        <w:t>1. 方案公布阶段（开学前 2 周）：学院公布年度评价实施方案，包括评价标准、权重、时间节点，广泛征求教师意见，公示不少于 3 天。</w:t>
      </w:r>
    </w:p>
    <w:p w14:paraId="7016D9DC" w14:textId="5F0035D7" w:rsidR="00AE675B" w:rsidRPr="00AE675B" w:rsidRDefault="00AE675B">
      <w:pPr>
        <w:rPr>
          <w:rFonts w:ascii="仿宋" w:eastAsia="仿宋" w:hAnsi="仿宋" w:hint="eastAsia"/>
          <w:sz w:val="24"/>
        </w:rPr>
      </w:pPr>
      <w:r w:rsidRPr="00AE675B">
        <w:rPr>
          <w:rFonts w:ascii="仿宋" w:eastAsia="仿宋" w:hAnsi="仿宋" w:hint="eastAsia"/>
          <w:sz w:val="24"/>
        </w:rPr>
        <w:t xml:space="preserve">2. </w:t>
      </w:r>
      <w:r w:rsidR="00CA79F6" w:rsidRPr="00CA79F6">
        <w:rPr>
          <w:rFonts w:ascii="仿宋" w:eastAsia="仿宋" w:hAnsi="仿宋" w:hint="eastAsia"/>
          <w:sz w:val="24"/>
        </w:rPr>
        <w:t>过程监测阶段</w:t>
      </w:r>
      <w:r w:rsidRPr="00AE675B">
        <w:rPr>
          <w:rFonts w:ascii="仿宋" w:eastAsia="仿宋" w:hAnsi="仿宋" w:hint="eastAsia"/>
          <w:sz w:val="24"/>
        </w:rPr>
        <w:t>（两学期持续）：委员按计划开展听课；教学质量监控系统持续采集过程性数据；学生评价在每学期期末结束前完成。</w:t>
      </w:r>
    </w:p>
    <w:p w14:paraId="753C1943" w14:textId="1DA20552" w:rsidR="00AE675B" w:rsidRPr="00AE675B" w:rsidRDefault="00AE675B">
      <w:pPr>
        <w:rPr>
          <w:rFonts w:ascii="仿宋" w:eastAsia="仿宋" w:hAnsi="仿宋" w:hint="eastAsia"/>
          <w:sz w:val="24"/>
        </w:rPr>
      </w:pPr>
      <w:r w:rsidRPr="00AE675B">
        <w:rPr>
          <w:rFonts w:ascii="仿宋" w:eastAsia="仿宋" w:hAnsi="仿宋" w:hint="eastAsia"/>
          <w:sz w:val="24"/>
        </w:rPr>
        <w:t>3. 申报与材料提交阶段（第二</w:t>
      </w:r>
      <w:proofErr w:type="gramStart"/>
      <w:r w:rsidRPr="00AE675B">
        <w:rPr>
          <w:rFonts w:ascii="仿宋" w:eastAsia="仿宋" w:hAnsi="仿宋" w:hint="eastAsia"/>
          <w:sz w:val="24"/>
        </w:rPr>
        <w:t>学期第</w:t>
      </w:r>
      <w:proofErr w:type="gramEnd"/>
      <w:r w:rsidRPr="00AE675B">
        <w:rPr>
          <w:rFonts w:ascii="仿宋" w:eastAsia="仿宋" w:hAnsi="仿宋" w:hint="eastAsia"/>
          <w:sz w:val="24"/>
        </w:rPr>
        <w:t xml:space="preserve"> 16-17 周）：教师就参评课程提交教学材料，包括课程标准、考核材料、过程</w:t>
      </w:r>
      <w:proofErr w:type="gramStart"/>
      <w:r w:rsidRPr="00AE675B">
        <w:rPr>
          <w:rFonts w:ascii="仿宋" w:eastAsia="仿宋" w:hAnsi="仿宋" w:hint="eastAsia"/>
          <w:sz w:val="24"/>
        </w:rPr>
        <w:t>性成绩</w:t>
      </w:r>
      <w:proofErr w:type="gramEnd"/>
      <w:r w:rsidRPr="00AE675B">
        <w:rPr>
          <w:rFonts w:ascii="仿宋" w:eastAsia="仿宋" w:hAnsi="仿宋" w:hint="eastAsia"/>
          <w:sz w:val="24"/>
        </w:rPr>
        <w:t>记录、课程总结报告等。</w:t>
      </w:r>
    </w:p>
    <w:p w14:paraId="46DC0A26" w14:textId="3FA5A13A" w:rsidR="00AE675B" w:rsidRPr="00AE675B" w:rsidRDefault="00AE675B">
      <w:pPr>
        <w:rPr>
          <w:rFonts w:ascii="仿宋" w:eastAsia="仿宋" w:hAnsi="仿宋" w:hint="eastAsia"/>
          <w:sz w:val="24"/>
        </w:rPr>
      </w:pPr>
      <w:r w:rsidRPr="00AE675B">
        <w:rPr>
          <w:rFonts w:ascii="仿宋" w:eastAsia="仿宋" w:hAnsi="仿宋" w:hint="eastAsia"/>
          <w:sz w:val="24"/>
        </w:rPr>
        <w:t>4. 院级审查评定阶段（第二</w:t>
      </w:r>
      <w:proofErr w:type="gramStart"/>
      <w:r w:rsidRPr="00AE675B">
        <w:rPr>
          <w:rFonts w:ascii="仿宋" w:eastAsia="仿宋" w:hAnsi="仿宋" w:hint="eastAsia"/>
          <w:sz w:val="24"/>
        </w:rPr>
        <w:t>学期第</w:t>
      </w:r>
      <w:proofErr w:type="gramEnd"/>
      <w:r w:rsidRPr="00AE675B">
        <w:rPr>
          <w:rFonts w:ascii="仿宋" w:eastAsia="仿宋" w:hAnsi="仿宋" w:hint="eastAsia"/>
          <w:sz w:val="24"/>
        </w:rPr>
        <w:t xml:space="preserve"> 18 周起）：院级</w:t>
      </w:r>
      <w:proofErr w:type="gramStart"/>
      <w:r w:rsidRPr="00AE675B">
        <w:rPr>
          <w:rFonts w:ascii="仿宋" w:eastAsia="仿宋" w:hAnsi="仿宋" w:hint="eastAsia"/>
          <w:sz w:val="24"/>
        </w:rPr>
        <w:t>评价组</w:t>
      </w:r>
      <w:proofErr w:type="gramEnd"/>
      <w:r w:rsidRPr="00AE675B">
        <w:rPr>
          <w:rFonts w:ascii="仿宋" w:eastAsia="仿宋" w:hAnsi="仿宋" w:hint="eastAsia"/>
          <w:sz w:val="24"/>
        </w:rPr>
        <w:t>对材料进行审查打分；对审查有疑问的教师进行面对面沟通或补充提交证据；</w:t>
      </w:r>
      <w:r w:rsidR="00CA79F6" w:rsidRPr="00CA79F6">
        <w:rPr>
          <w:rFonts w:ascii="仿宋" w:eastAsia="仿宋" w:hAnsi="仿宋" w:hint="eastAsia"/>
          <w:sz w:val="24"/>
        </w:rPr>
        <w:t>汇总各项得分</w:t>
      </w:r>
      <w:r w:rsidRPr="00AE675B">
        <w:rPr>
          <w:rFonts w:ascii="仿宋" w:eastAsia="仿宋" w:hAnsi="仿宋" w:hint="eastAsia"/>
          <w:sz w:val="24"/>
        </w:rPr>
        <w:t>，计算综合评价分 S，初步确定建议等级。S 级上报教务部组织</w:t>
      </w:r>
      <w:proofErr w:type="gramStart"/>
      <w:r w:rsidRPr="00AE675B">
        <w:rPr>
          <w:rFonts w:ascii="仿宋" w:eastAsia="仿宋" w:hAnsi="仿宋" w:hint="eastAsia"/>
          <w:sz w:val="24"/>
        </w:rPr>
        <w:t>学校级</w:t>
      </w:r>
      <w:proofErr w:type="gramEnd"/>
      <w:r w:rsidRPr="00AE675B">
        <w:rPr>
          <w:rFonts w:ascii="仿宋" w:eastAsia="仿宋" w:hAnsi="仿宋" w:hint="eastAsia"/>
          <w:sz w:val="24"/>
        </w:rPr>
        <w:t>评审。</w:t>
      </w:r>
    </w:p>
    <w:p w14:paraId="21E89ACF" w14:textId="7387B0AB" w:rsidR="00AE675B" w:rsidRPr="00AE675B" w:rsidRDefault="00AE675B">
      <w:pPr>
        <w:rPr>
          <w:rFonts w:ascii="仿宋" w:eastAsia="仿宋" w:hAnsi="仿宋" w:hint="eastAsia"/>
          <w:sz w:val="24"/>
        </w:rPr>
      </w:pPr>
      <w:r w:rsidRPr="00AE675B">
        <w:rPr>
          <w:rFonts w:ascii="仿宋" w:eastAsia="仿宋" w:hAnsi="仿宋" w:hint="eastAsia"/>
          <w:sz w:val="24"/>
        </w:rPr>
        <w:t xml:space="preserve">5. 公示与申诉阶段（结果出来后）：评定结果公示不少于 3 </w:t>
      </w:r>
      <w:proofErr w:type="gramStart"/>
      <w:r w:rsidRPr="00AE675B">
        <w:rPr>
          <w:rFonts w:ascii="仿宋" w:eastAsia="仿宋" w:hAnsi="仿宋" w:hint="eastAsia"/>
          <w:sz w:val="24"/>
        </w:rPr>
        <w:t>个</w:t>
      </w:r>
      <w:proofErr w:type="gramEnd"/>
      <w:r w:rsidRPr="00AE675B">
        <w:rPr>
          <w:rFonts w:ascii="仿宋" w:eastAsia="仿宋" w:hAnsi="仿宋" w:hint="eastAsia"/>
          <w:sz w:val="24"/>
        </w:rPr>
        <w:t>工作日；教师可就评价过程提出申诉；处理并确认无异议后正式公布结果并上报学校。</w:t>
      </w:r>
    </w:p>
    <w:p w14:paraId="626F5F1B" w14:textId="65A088F1" w:rsidR="00AE675B" w:rsidRPr="00AE675B" w:rsidRDefault="00AE675B">
      <w:pPr>
        <w:rPr>
          <w:rFonts w:ascii="仿宋" w:eastAsia="仿宋" w:hAnsi="仿宋" w:hint="eastAsia"/>
          <w:b/>
          <w:sz w:val="24"/>
        </w:rPr>
      </w:pPr>
      <w:r w:rsidRPr="00AE675B">
        <w:rPr>
          <w:rFonts w:ascii="仿宋" w:eastAsia="仿宋" w:hAnsi="仿宋" w:hint="eastAsia"/>
          <w:b/>
          <w:sz w:val="24"/>
        </w:rPr>
        <w:t>（二）关键时间节点表</w:t>
      </w:r>
    </w:p>
    <w:tbl>
      <w:tblPr>
        <w:tblStyle w:val="af2"/>
        <w:tblW w:w="0" w:type="auto"/>
        <w:tblLook w:val="04A0" w:firstRow="1" w:lastRow="0" w:firstColumn="1" w:lastColumn="0" w:noHBand="0" w:noVBand="1"/>
      </w:tblPr>
      <w:tblGrid>
        <w:gridCol w:w="2765"/>
        <w:gridCol w:w="2765"/>
        <w:gridCol w:w="2766"/>
      </w:tblGrid>
      <w:tr w:rsidR="00AE675B" w14:paraId="5C433EC8" w14:textId="77777777" w:rsidTr="00AE675B">
        <w:tc>
          <w:tcPr>
            <w:tcW w:w="2765" w:type="dxa"/>
          </w:tcPr>
          <w:p w14:paraId="4BB1A307" w14:textId="24767C0D" w:rsidR="00AE675B" w:rsidRPr="00AE675B" w:rsidRDefault="00AE675B">
            <w:pPr>
              <w:rPr>
                <w:rFonts w:ascii="仿宋" w:eastAsia="仿宋" w:hAnsi="仿宋" w:hint="eastAsia"/>
                <w:b/>
                <w:sz w:val="22"/>
              </w:rPr>
            </w:pPr>
            <w:r w:rsidRPr="00AE675B">
              <w:rPr>
                <w:rFonts w:ascii="仿宋" w:eastAsia="仿宋" w:hAnsi="仿宋" w:hint="eastAsia"/>
                <w:b/>
                <w:sz w:val="22"/>
              </w:rPr>
              <w:t>时间节点</w:t>
            </w:r>
          </w:p>
        </w:tc>
        <w:tc>
          <w:tcPr>
            <w:tcW w:w="2765" w:type="dxa"/>
          </w:tcPr>
          <w:p w14:paraId="78C81EE1" w14:textId="7081C4B4" w:rsidR="00AE675B" w:rsidRPr="00AE675B" w:rsidRDefault="00AE675B">
            <w:pPr>
              <w:rPr>
                <w:rFonts w:ascii="仿宋" w:eastAsia="仿宋" w:hAnsi="仿宋" w:hint="eastAsia"/>
                <w:b/>
                <w:sz w:val="22"/>
              </w:rPr>
            </w:pPr>
            <w:r w:rsidRPr="00AE675B">
              <w:rPr>
                <w:rFonts w:ascii="仿宋" w:eastAsia="仿宋" w:hAnsi="仿宋" w:hint="eastAsia"/>
                <w:b/>
                <w:sz w:val="22"/>
              </w:rPr>
              <w:t>核心任务</w:t>
            </w:r>
          </w:p>
        </w:tc>
        <w:tc>
          <w:tcPr>
            <w:tcW w:w="2766" w:type="dxa"/>
          </w:tcPr>
          <w:p w14:paraId="305587B0" w14:textId="3D642042" w:rsidR="00AE675B" w:rsidRPr="00AE675B" w:rsidRDefault="00AE675B">
            <w:pPr>
              <w:rPr>
                <w:rFonts w:ascii="仿宋" w:eastAsia="仿宋" w:hAnsi="仿宋" w:hint="eastAsia"/>
                <w:b/>
                <w:sz w:val="22"/>
              </w:rPr>
            </w:pPr>
            <w:r w:rsidRPr="00AE675B">
              <w:rPr>
                <w:rFonts w:ascii="仿宋" w:eastAsia="仿宋" w:hAnsi="仿宋" w:hint="eastAsia"/>
                <w:b/>
                <w:sz w:val="22"/>
              </w:rPr>
              <w:t>责任主体</w:t>
            </w:r>
          </w:p>
        </w:tc>
      </w:tr>
      <w:tr w:rsidR="00AE675B" w14:paraId="160838A5" w14:textId="77777777" w:rsidTr="00AE675B">
        <w:tc>
          <w:tcPr>
            <w:tcW w:w="2765" w:type="dxa"/>
          </w:tcPr>
          <w:p w14:paraId="1ACC6250" w14:textId="453648FC" w:rsidR="00AE675B" w:rsidRPr="00AE675B" w:rsidRDefault="00AE675B">
            <w:pPr>
              <w:rPr>
                <w:rFonts w:ascii="仿宋" w:eastAsia="仿宋" w:hAnsi="仿宋" w:hint="eastAsia"/>
                <w:b/>
                <w:sz w:val="22"/>
              </w:rPr>
            </w:pPr>
            <w:r w:rsidRPr="00AE675B">
              <w:rPr>
                <w:rFonts w:ascii="仿宋" w:eastAsia="仿宋" w:hAnsi="仿宋" w:hint="eastAsia"/>
                <w:b/>
                <w:sz w:val="22"/>
              </w:rPr>
              <w:t>开学前 2 周</w:t>
            </w:r>
          </w:p>
        </w:tc>
        <w:tc>
          <w:tcPr>
            <w:tcW w:w="2765" w:type="dxa"/>
          </w:tcPr>
          <w:p w14:paraId="2DE460DE" w14:textId="4E9AD08D" w:rsidR="00AE675B" w:rsidRPr="00AE675B" w:rsidRDefault="00AE675B">
            <w:pPr>
              <w:rPr>
                <w:rFonts w:ascii="仿宋" w:eastAsia="仿宋" w:hAnsi="仿宋" w:hint="eastAsia"/>
                <w:b/>
                <w:sz w:val="22"/>
              </w:rPr>
            </w:pPr>
            <w:r w:rsidRPr="00AE675B">
              <w:rPr>
                <w:rFonts w:ascii="仿宋" w:eastAsia="仿宋" w:hAnsi="仿宋" w:hint="eastAsia"/>
                <w:b/>
                <w:sz w:val="22"/>
              </w:rPr>
              <w:t>公布年度评价方案，广泛征求教师意见</w:t>
            </w:r>
          </w:p>
        </w:tc>
        <w:tc>
          <w:tcPr>
            <w:tcW w:w="2766" w:type="dxa"/>
          </w:tcPr>
          <w:p w14:paraId="2D64FB44" w14:textId="243F855F" w:rsidR="00AE675B" w:rsidRPr="00AE675B" w:rsidRDefault="00AE675B">
            <w:pPr>
              <w:rPr>
                <w:rFonts w:ascii="仿宋" w:eastAsia="仿宋" w:hAnsi="仿宋" w:hint="eastAsia"/>
                <w:b/>
                <w:sz w:val="22"/>
              </w:rPr>
            </w:pPr>
            <w:r w:rsidRPr="00AE675B">
              <w:rPr>
                <w:rFonts w:ascii="仿宋" w:eastAsia="仿宋" w:hAnsi="仿宋" w:hint="eastAsia"/>
                <w:b/>
                <w:sz w:val="22"/>
              </w:rPr>
              <w:t>院审定委员会、秘书组</w:t>
            </w:r>
          </w:p>
        </w:tc>
      </w:tr>
      <w:tr w:rsidR="00AE675B" w14:paraId="1B881DC1" w14:textId="77777777" w:rsidTr="00AE675B">
        <w:tc>
          <w:tcPr>
            <w:tcW w:w="2765" w:type="dxa"/>
          </w:tcPr>
          <w:p w14:paraId="5471DCB8" w14:textId="33EC4050" w:rsidR="00AE675B" w:rsidRPr="00AE675B" w:rsidRDefault="00AE675B">
            <w:pPr>
              <w:rPr>
                <w:rFonts w:ascii="仿宋" w:eastAsia="仿宋" w:hAnsi="仿宋" w:hint="eastAsia"/>
                <w:b/>
                <w:sz w:val="22"/>
              </w:rPr>
            </w:pPr>
            <w:r w:rsidRPr="00AE675B">
              <w:rPr>
                <w:rFonts w:ascii="仿宋" w:eastAsia="仿宋" w:hAnsi="仿宋" w:hint="eastAsia"/>
                <w:b/>
                <w:sz w:val="22"/>
              </w:rPr>
              <w:t>两学期持续</w:t>
            </w:r>
          </w:p>
        </w:tc>
        <w:tc>
          <w:tcPr>
            <w:tcW w:w="2765" w:type="dxa"/>
          </w:tcPr>
          <w:p w14:paraId="2F2D6353" w14:textId="096C1CC0" w:rsidR="00AE675B" w:rsidRPr="00AE675B" w:rsidRDefault="00AE675B">
            <w:pPr>
              <w:rPr>
                <w:rFonts w:ascii="仿宋" w:eastAsia="仿宋" w:hAnsi="仿宋" w:hint="eastAsia"/>
                <w:b/>
                <w:sz w:val="22"/>
              </w:rPr>
            </w:pPr>
            <w:r w:rsidRPr="00AE675B">
              <w:rPr>
                <w:rFonts w:ascii="仿宋" w:eastAsia="仿宋" w:hAnsi="仿宋" w:hint="eastAsia"/>
                <w:b/>
                <w:sz w:val="22"/>
              </w:rPr>
              <w:t>委员听课、学生评价、过程数据采集</w:t>
            </w:r>
          </w:p>
        </w:tc>
        <w:tc>
          <w:tcPr>
            <w:tcW w:w="2766" w:type="dxa"/>
          </w:tcPr>
          <w:p w14:paraId="7B4830E1" w14:textId="1397A381" w:rsidR="00AE675B" w:rsidRPr="00AE675B" w:rsidRDefault="00AE675B">
            <w:pPr>
              <w:rPr>
                <w:rFonts w:ascii="仿宋" w:eastAsia="仿宋" w:hAnsi="仿宋" w:hint="eastAsia"/>
                <w:b/>
                <w:sz w:val="22"/>
              </w:rPr>
            </w:pPr>
            <w:r w:rsidRPr="00AE675B">
              <w:rPr>
                <w:rFonts w:ascii="仿宋" w:eastAsia="仿宋" w:hAnsi="仿宋" w:hint="eastAsia"/>
                <w:b/>
                <w:sz w:val="22"/>
              </w:rPr>
              <w:t>院级质量监控组</w:t>
            </w:r>
          </w:p>
        </w:tc>
      </w:tr>
      <w:tr w:rsidR="00AE675B" w14:paraId="6F08C778" w14:textId="77777777" w:rsidTr="00AE675B">
        <w:tc>
          <w:tcPr>
            <w:tcW w:w="2765" w:type="dxa"/>
          </w:tcPr>
          <w:p w14:paraId="4FEA2BE3" w14:textId="3B6856B8" w:rsidR="00AE675B" w:rsidRPr="00AE675B" w:rsidRDefault="00AE675B">
            <w:pPr>
              <w:rPr>
                <w:rFonts w:ascii="仿宋" w:eastAsia="仿宋" w:hAnsi="仿宋" w:hint="eastAsia"/>
                <w:b/>
                <w:sz w:val="22"/>
              </w:rPr>
            </w:pPr>
            <w:r w:rsidRPr="00AE675B">
              <w:rPr>
                <w:rFonts w:ascii="仿宋" w:eastAsia="仿宋" w:hAnsi="仿宋" w:hint="eastAsia"/>
                <w:b/>
                <w:sz w:val="22"/>
              </w:rPr>
              <w:t>第二</w:t>
            </w:r>
            <w:proofErr w:type="gramStart"/>
            <w:r w:rsidRPr="00AE675B">
              <w:rPr>
                <w:rFonts w:ascii="仿宋" w:eastAsia="仿宋" w:hAnsi="仿宋" w:hint="eastAsia"/>
                <w:b/>
                <w:sz w:val="22"/>
              </w:rPr>
              <w:t>学期第</w:t>
            </w:r>
            <w:proofErr w:type="gramEnd"/>
            <w:r w:rsidRPr="00AE675B">
              <w:rPr>
                <w:rFonts w:ascii="仿宋" w:eastAsia="仿宋" w:hAnsi="仿宋" w:hint="eastAsia"/>
                <w:b/>
                <w:sz w:val="22"/>
              </w:rPr>
              <w:t xml:space="preserve"> 16-17 周</w:t>
            </w:r>
          </w:p>
        </w:tc>
        <w:tc>
          <w:tcPr>
            <w:tcW w:w="2765" w:type="dxa"/>
          </w:tcPr>
          <w:p w14:paraId="65A274D6" w14:textId="2CD395EE" w:rsidR="00AE675B" w:rsidRPr="00AE675B" w:rsidRDefault="00AE675B">
            <w:pPr>
              <w:rPr>
                <w:rFonts w:ascii="仿宋" w:eastAsia="仿宋" w:hAnsi="仿宋" w:hint="eastAsia"/>
                <w:b/>
                <w:sz w:val="22"/>
              </w:rPr>
            </w:pPr>
            <w:r w:rsidRPr="00AE675B">
              <w:rPr>
                <w:rFonts w:ascii="仿宋" w:eastAsia="仿宋" w:hAnsi="仿宋" w:hint="eastAsia"/>
                <w:b/>
                <w:sz w:val="22"/>
              </w:rPr>
              <w:t>教师提交参评课程全套材料</w:t>
            </w:r>
          </w:p>
        </w:tc>
        <w:tc>
          <w:tcPr>
            <w:tcW w:w="2766" w:type="dxa"/>
          </w:tcPr>
          <w:p w14:paraId="246919A0" w14:textId="4C2B9112" w:rsidR="00AE675B" w:rsidRPr="00AE675B" w:rsidRDefault="00AE675B">
            <w:pPr>
              <w:rPr>
                <w:rFonts w:ascii="仿宋" w:eastAsia="仿宋" w:hAnsi="仿宋" w:hint="eastAsia"/>
                <w:b/>
                <w:sz w:val="22"/>
              </w:rPr>
            </w:pPr>
            <w:r w:rsidRPr="00AE675B">
              <w:rPr>
                <w:rFonts w:ascii="仿宋" w:eastAsia="仿宋" w:hAnsi="仿宋" w:hint="eastAsia"/>
                <w:b/>
                <w:sz w:val="22"/>
              </w:rPr>
              <w:t>全院教师、秘书组汇总</w:t>
            </w:r>
          </w:p>
        </w:tc>
      </w:tr>
      <w:tr w:rsidR="00AE675B" w14:paraId="7A243D4C" w14:textId="77777777" w:rsidTr="00AE675B">
        <w:tc>
          <w:tcPr>
            <w:tcW w:w="2765" w:type="dxa"/>
          </w:tcPr>
          <w:p w14:paraId="3ED93736" w14:textId="3E692F90" w:rsidR="00AE675B" w:rsidRPr="00AE675B" w:rsidRDefault="00AE675B">
            <w:pPr>
              <w:rPr>
                <w:rFonts w:ascii="仿宋" w:eastAsia="仿宋" w:hAnsi="仿宋" w:hint="eastAsia"/>
                <w:b/>
                <w:sz w:val="22"/>
              </w:rPr>
            </w:pPr>
            <w:r w:rsidRPr="00AE675B">
              <w:rPr>
                <w:rFonts w:ascii="仿宋" w:eastAsia="仿宋" w:hAnsi="仿宋" w:hint="eastAsia"/>
                <w:b/>
                <w:sz w:val="22"/>
              </w:rPr>
              <w:t>第二</w:t>
            </w:r>
            <w:proofErr w:type="gramStart"/>
            <w:r w:rsidRPr="00AE675B">
              <w:rPr>
                <w:rFonts w:ascii="仿宋" w:eastAsia="仿宋" w:hAnsi="仿宋" w:hint="eastAsia"/>
                <w:b/>
                <w:sz w:val="22"/>
              </w:rPr>
              <w:t>学期第</w:t>
            </w:r>
            <w:proofErr w:type="gramEnd"/>
            <w:r w:rsidRPr="00AE675B">
              <w:rPr>
                <w:rFonts w:ascii="仿宋" w:eastAsia="仿宋" w:hAnsi="仿宋" w:hint="eastAsia"/>
                <w:b/>
                <w:sz w:val="22"/>
              </w:rPr>
              <w:t xml:space="preserve"> 18-19 周</w:t>
            </w:r>
          </w:p>
        </w:tc>
        <w:tc>
          <w:tcPr>
            <w:tcW w:w="2765" w:type="dxa"/>
          </w:tcPr>
          <w:p w14:paraId="2E27ECC2" w14:textId="645280DA" w:rsidR="00AE675B" w:rsidRPr="00AE675B" w:rsidRDefault="00AE675B">
            <w:pPr>
              <w:rPr>
                <w:rFonts w:ascii="仿宋" w:eastAsia="仿宋" w:hAnsi="仿宋" w:hint="eastAsia"/>
                <w:b/>
                <w:sz w:val="22"/>
              </w:rPr>
            </w:pPr>
            <w:r w:rsidRPr="00AE675B">
              <w:rPr>
                <w:rFonts w:ascii="仿宋" w:eastAsia="仿宋" w:hAnsi="仿宋" w:hint="eastAsia"/>
                <w:b/>
                <w:sz w:val="22"/>
              </w:rPr>
              <w:t>院级审查定级； S 级上报教务部</w:t>
            </w:r>
          </w:p>
        </w:tc>
        <w:tc>
          <w:tcPr>
            <w:tcW w:w="2766" w:type="dxa"/>
          </w:tcPr>
          <w:p w14:paraId="4CB295A8" w14:textId="4C26075B" w:rsidR="00AE675B" w:rsidRPr="00AE675B" w:rsidRDefault="00AE675B">
            <w:pPr>
              <w:rPr>
                <w:rFonts w:ascii="仿宋" w:eastAsia="仿宋" w:hAnsi="仿宋" w:hint="eastAsia"/>
                <w:b/>
                <w:sz w:val="22"/>
              </w:rPr>
            </w:pPr>
            <w:r w:rsidRPr="00AE675B">
              <w:rPr>
                <w:rFonts w:ascii="仿宋" w:eastAsia="仿宋" w:hAnsi="仿宋" w:hint="eastAsia"/>
                <w:b/>
                <w:sz w:val="22"/>
              </w:rPr>
              <w:t>院级</w:t>
            </w:r>
            <w:proofErr w:type="gramStart"/>
            <w:r w:rsidRPr="00AE675B">
              <w:rPr>
                <w:rFonts w:ascii="仿宋" w:eastAsia="仿宋" w:hAnsi="仿宋" w:hint="eastAsia"/>
                <w:b/>
                <w:sz w:val="22"/>
              </w:rPr>
              <w:t>评价组</w:t>
            </w:r>
            <w:proofErr w:type="gramEnd"/>
          </w:p>
        </w:tc>
      </w:tr>
      <w:tr w:rsidR="00AE675B" w14:paraId="1EF4304B" w14:textId="77777777" w:rsidTr="00AE675B">
        <w:tc>
          <w:tcPr>
            <w:tcW w:w="2765" w:type="dxa"/>
          </w:tcPr>
          <w:p w14:paraId="5B5082B2" w14:textId="69F517EE" w:rsidR="00AE675B" w:rsidRPr="00AE675B" w:rsidRDefault="00AE675B">
            <w:pPr>
              <w:rPr>
                <w:rFonts w:ascii="仿宋" w:eastAsia="仿宋" w:hAnsi="仿宋" w:hint="eastAsia"/>
                <w:b/>
                <w:sz w:val="22"/>
              </w:rPr>
            </w:pPr>
            <w:r w:rsidRPr="00AE675B">
              <w:rPr>
                <w:rFonts w:ascii="仿宋" w:eastAsia="仿宋" w:hAnsi="仿宋" w:hint="eastAsia"/>
                <w:b/>
                <w:sz w:val="22"/>
              </w:rPr>
              <w:t>第二</w:t>
            </w:r>
            <w:proofErr w:type="gramStart"/>
            <w:r w:rsidRPr="00AE675B">
              <w:rPr>
                <w:rFonts w:ascii="仿宋" w:eastAsia="仿宋" w:hAnsi="仿宋" w:hint="eastAsia"/>
                <w:b/>
                <w:sz w:val="22"/>
              </w:rPr>
              <w:t>学期第</w:t>
            </w:r>
            <w:proofErr w:type="gramEnd"/>
            <w:r w:rsidRPr="00AE675B">
              <w:rPr>
                <w:rFonts w:ascii="仿宋" w:eastAsia="仿宋" w:hAnsi="仿宋" w:hint="eastAsia"/>
                <w:b/>
                <w:sz w:val="22"/>
              </w:rPr>
              <w:t xml:space="preserve"> 20-21 周</w:t>
            </w:r>
          </w:p>
        </w:tc>
        <w:tc>
          <w:tcPr>
            <w:tcW w:w="2765" w:type="dxa"/>
          </w:tcPr>
          <w:p w14:paraId="3AB2CAB2" w14:textId="7AA3F88C" w:rsidR="00AE675B" w:rsidRPr="00AE675B" w:rsidRDefault="00AE675B">
            <w:pPr>
              <w:rPr>
                <w:rFonts w:ascii="仿宋" w:eastAsia="仿宋" w:hAnsi="仿宋" w:hint="eastAsia"/>
                <w:b/>
                <w:sz w:val="22"/>
              </w:rPr>
            </w:pPr>
            <w:r w:rsidRPr="00AE675B">
              <w:rPr>
                <w:rFonts w:ascii="仿宋" w:eastAsia="仿宋" w:hAnsi="仿宋" w:hint="eastAsia"/>
                <w:b/>
                <w:sz w:val="22"/>
              </w:rPr>
              <w:t>公示建议等级，处理申诉</w:t>
            </w:r>
          </w:p>
        </w:tc>
        <w:tc>
          <w:tcPr>
            <w:tcW w:w="2766" w:type="dxa"/>
          </w:tcPr>
          <w:p w14:paraId="7816D4F2" w14:textId="7F83130F" w:rsidR="00AE675B" w:rsidRPr="00AE675B" w:rsidRDefault="00AE675B">
            <w:pPr>
              <w:rPr>
                <w:rFonts w:ascii="仿宋" w:eastAsia="仿宋" w:hAnsi="仿宋" w:hint="eastAsia"/>
                <w:b/>
                <w:sz w:val="22"/>
              </w:rPr>
            </w:pPr>
            <w:r w:rsidRPr="00AE675B">
              <w:rPr>
                <w:rFonts w:ascii="仿宋" w:eastAsia="仿宋" w:hAnsi="仿宋" w:hint="eastAsia"/>
                <w:b/>
                <w:sz w:val="22"/>
              </w:rPr>
              <w:t>院级评价组、秘书组</w:t>
            </w:r>
          </w:p>
        </w:tc>
      </w:tr>
      <w:tr w:rsidR="00AE675B" w14:paraId="59080A0D" w14:textId="77777777" w:rsidTr="00AE675B">
        <w:tc>
          <w:tcPr>
            <w:tcW w:w="2765" w:type="dxa"/>
          </w:tcPr>
          <w:p w14:paraId="18ED61C6" w14:textId="627F1E8F" w:rsidR="00AE675B" w:rsidRPr="00AE675B" w:rsidRDefault="00AE675B">
            <w:pPr>
              <w:rPr>
                <w:rFonts w:ascii="仿宋" w:eastAsia="仿宋" w:hAnsi="仿宋" w:hint="eastAsia"/>
                <w:b/>
                <w:sz w:val="22"/>
              </w:rPr>
            </w:pPr>
            <w:r w:rsidRPr="00AE675B">
              <w:rPr>
                <w:rFonts w:ascii="仿宋" w:eastAsia="仿宋" w:hAnsi="仿宋" w:hint="eastAsia"/>
                <w:b/>
                <w:sz w:val="22"/>
              </w:rPr>
              <w:t>第二</w:t>
            </w:r>
            <w:proofErr w:type="gramStart"/>
            <w:r w:rsidRPr="00AE675B">
              <w:rPr>
                <w:rFonts w:ascii="仿宋" w:eastAsia="仿宋" w:hAnsi="仿宋" w:hint="eastAsia"/>
                <w:b/>
                <w:sz w:val="22"/>
              </w:rPr>
              <w:t>学期第</w:t>
            </w:r>
            <w:proofErr w:type="gramEnd"/>
            <w:r w:rsidRPr="00AE675B">
              <w:rPr>
                <w:rFonts w:ascii="仿宋" w:eastAsia="仿宋" w:hAnsi="仿宋" w:hint="eastAsia"/>
                <w:b/>
                <w:sz w:val="22"/>
              </w:rPr>
              <w:t xml:space="preserve"> 22 周</w:t>
            </w:r>
          </w:p>
        </w:tc>
        <w:tc>
          <w:tcPr>
            <w:tcW w:w="2765" w:type="dxa"/>
          </w:tcPr>
          <w:p w14:paraId="65CCA911" w14:textId="41C43462" w:rsidR="00AE675B" w:rsidRPr="00AE675B" w:rsidRDefault="00AE675B">
            <w:pPr>
              <w:rPr>
                <w:rFonts w:ascii="仿宋" w:eastAsia="仿宋" w:hAnsi="仿宋" w:hint="eastAsia"/>
                <w:b/>
                <w:sz w:val="22"/>
              </w:rPr>
            </w:pPr>
            <w:r w:rsidRPr="00AE675B">
              <w:rPr>
                <w:rFonts w:ascii="仿宋" w:eastAsia="仿宋" w:hAnsi="仿宋" w:hint="eastAsia"/>
                <w:b/>
                <w:sz w:val="22"/>
              </w:rPr>
              <w:t>正式公布最终等级，上报学校</w:t>
            </w:r>
          </w:p>
        </w:tc>
        <w:tc>
          <w:tcPr>
            <w:tcW w:w="2766" w:type="dxa"/>
          </w:tcPr>
          <w:p w14:paraId="777EDD98" w14:textId="1F1A64AD" w:rsidR="00AE675B" w:rsidRPr="00AE675B" w:rsidRDefault="00AE675B">
            <w:pPr>
              <w:rPr>
                <w:rFonts w:ascii="仿宋" w:eastAsia="仿宋" w:hAnsi="仿宋" w:hint="eastAsia"/>
                <w:b/>
                <w:sz w:val="22"/>
              </w:rPr>
            </w:pPr>
            <w:r w:rsidRPr="00AE675B">
              <w:rPr>
                <w:rFonts w:ascii="仿宋" w:eastAsia="仿宋" w:hAnsi="仿宋" w:hint="eastAsia"/>
                <w:b/>
                <w:sz w:val="22"/>
              </w:rPr>
              <w:t>院审定委员会、秘书组</w:t>
            </w:r>
          </w:p>
        </w:tc>
      </w:tr>
    </w:tbl>
    <w:p w14:paraId="086F8C17" w14:textId="77777777" w:rsidR="00AE675B" w:rsidRPr="00AE675B" w:rsidRDefault="00AE675B">
      <w:pPr>
        <w:rPr>
          <w:rFonts w:ascii="仿宋" w:eastAsia="仿宋" w:hAnsi="仿宋" w:hint="eastAsia"/>
          <w:b/>
          <w:sz w:val="24"/>
        </w:rPr>
      </w:pPr>
    </w:p>
    <w:p w14:paraId="3A818264" w14:textId="77777777" w:rsidR="00AE675B" w:rsidRPr="00AE675B" w:rsidRDefault="00AE675B" w:rsidP="00AE675B">
      <w:pPr>
        <w:rPr>
          <w:rFonts w:ascii="仿宋" w:eastAsia="仿宋" w:hAnsi="仿宋" w:hint="eastAsia"/>
          <w:sz w:val="24"/>
        </w:rPr>
      </w:pPr>
    </w:p>
    <w:p w14:paraId="1E0DB0C8" w14:textId="211B30A5" w:rsidR="00AE675B" w:rsidRPr="00AE675B" w:rsidRDefault="008D2813" w:rsidP="00AE675B">
      <w:pPr>
        <w:jc w:val="left"/>
        <w:rPr>
          <w:rFonts w:ascii="仿宋" w:eastAsia="仿宋" w:hAnsi="仿宋" w:hint="eastAsia"/>
          <w:b/>
          <w:sz w:val="28"/>
        </w:rPr>
      </w:pPr>
      <w:r w:rsidRPr="008D2813">
        <w:rPr>
          <w:rFonts w:ascii="仿宋" w:eastAsia="仿宋" w:hAnsi="仿宋" w:hint="eastAsia"/>
          <w:b/>
          <w:sz w:val="28"/>
        </w:rPr>
        <w:t>十一、</w:t>
      </w:r>
      <w:r w:rsidR="00AE675B" w:rsidRPr="00AE675B">
        <w:rPr>
          <w:rFonts w:ascii="仿宋" w:eastAsia="仿宋" w:hAnsi="仿宋" w:hint="eastAsia"/>
          <w:b/>
          <w:sz w:val="28"/>
        </w:rPr>
        <w:t>评价结果公开、反馈与申诉</w:t>
      </w:r>
    </w:p>
    <w:p w14:paraId="1236FEAD" w14:textId="62D4EA25"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第三十一条  结果公开</w:t>
      </w:r>
    </w:p>
    <w:p w14:paraId="0BFCC378" w14:textId="7AE38D8F"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学院实行评价结果分层公开制度。</w:t>
      </w:r>
    </w:p>
    <w:p w14:paraId="29B07E30" w14:textId="72E5CD01"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（一）过程性公开：每学期末，委员评价结果及学生评价结果向全院教师公布，供教师参考对照、查漏补缺。</w:t>
      </w:r>
    </w:p>
    <w:p w14:paraId="3112B4EE" w14:textId="35B3CE60"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（二）年度公开：每学年末，综合评价等级统一在学院内公示，公示期不少于3个工作日。公示内容包括各教师的最终等级及综合得分（不含委员评价详细记录）。</w:t>
      </w:r>
    </w:p>
    <w:p w14:paraId="19DEAC2A" w14:textId="0E7F86F3"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（三）个性化反馈：学院通过系统或书面形式向每位教师提供个人成绩单，包含学生评价得分、委员评价得分、教学材料审查得分及综合得分，并附课程数字画像等诊断性数据，帮助教师客观了解自身教学状况。</w:t>
      </w:r>
    </w:p>
    <w:p w14:paraId="4AA222A9" w14:textId="49189253"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第三十二条  反馈面谈</w:t>
      </w:r>
    </w:p>
    <w:p w14:paraId="28673ECE" w14:textId="1BE11DC9"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学院对评价结果为C级（关注级）及以下的教师，由分管教学质量的副院</w:t>
      </w:r>
      <w:r w:rsidRPr="00AE675B">
        <w:rPr>
          <w:rFonts w:ascii="仿宋" w:eastAsia="仿宋" w:hAnsi="仿宋" w:hint="eastAsia"/>
          <w:sz w:val="24"/>
        </w:rPr>
        <w:lastRenderedPageBreak/>
        <w:t>长</w:t>
      </w:r>
      <w:proofErr w:type="gramStart"/>
      <w:r w:rsidRPr="00AE675B">
        <w:rPr>
          <w:rFonts w:ascii="仿宋" w:eastAsia="仿宋" w:hAnsi="仿宋" w:hint="eastAsia"/>
          <w:sz w:val="24"/>
        </w:rPr>
        <w:t>或系部主任</w:t>
      </w:r>
      <w:proofErr w:type="gramEnd"/>
      <w:r w:rsidRPr="00AE675B">
        <w:rPr>
          <w:rFonts w:ascii="仿宋" w:eastAsia="仿宋" w:hAnsi="仿宋" w:hint="eastAsia"/>
          <w:sz w:val="24"/>
        </w:rPr>
        <w:t>与其进行一对一反馈面谈，帮助教师深入理解评价结论，共同分析问题根源，协商制定可操作的改进举措。面谈记录纳入教师发展档案。</w:t>
      </w:r>
    </w:p>
    <w:p w14:paraId="0E47E5B5" w14:textId="774413F6"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对B级及以上教师，提倡各系部主任</w:t>
      </w:r>
      <w:proofErr w:type="gramStart"/>
      <w:r w:rsidRPr="00AE675B">
        <w:rPr>
          <w:rFonts w:ascii="仿宋" w:eastAsia="仿宋" w:hAnsi="仿宋" w:hint="eastAsia"/>
          <w:sz w:val="24"/>
        </w:rPr>
        <w:t>在系部会议</w:t>
      </w:r>
      <w:proofErr w:type="gramEnd"/>
      <w:r w:rsidRPr="00AE675B">
        <w:rPr>
          <w:rFonts w:ascii="仿宋" w:eastAsia="仿宋" w:hAnsi="仿宋" w:hint="eastAsia"/>
          <w:sz w:val="24"/>
        </w:rPr>
        <w:t>上进行集体交流与经验分享。</w:t>
      </w:r>
    </w:p>
    <w:p w14:paraId="76234B3C" w14:textId="430A3355"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第三十三条  申诉渠道与程序</w:t>
      </w:r>
    </w:p>
    <w:p w14:paraId="7971D5B7" w14:textId="1F20D660"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教师对评价过程或评价结果有异议的，可依下列程序提出申诉：</w:t>
      </w:r>
    </w:p>
    <w:p w14:paraId="56EC1976" w14:textId="3A99B96E"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（一）院内申诉：评价结果公示后5个工作日内，教师可向学院评价工作秘书组提交书面申诉，说明异议事由并附相关佐证材料。学院</w:t>
      </w:r>
      <w:proofErr w:type="gramStart"/>
      <w:r w:rsidRPr="00AE675B">
        <w:rPr>
          <w:rFonts w:ascii="仿宋" w:eastAsia="仿宋" w:hAnsi="仿宋" w:hint="eastAsia"/>
          <w:sz w:val="24"/>
        </w:rPr>
        <w:t>评价组</w:t>
      </w:r>
      <w:proofErr w:type="gramEnd"/>
      <w:r w:rsidRPr="00AE675B">
        <w:rPr>
          <w:rFonts w:ascii="仿宋" w:eastAsia="仿宋" w:hAnsi="仿宋" w:hint="eastAsia"/>
          <w:sz w:val="24"/>
        </w:rPr>
        <w:t>应在收到申诉后3个工作日内，依据原始评价记录及佐证材料进行复核，并以书面形式告知申诉结果。</w:t>
      </w:r>
    </w:p>
    <w:p w14:paraId="56B00C88" w14:textId="3ADDA329"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（二）校级复核：教师对院内申诉结果仍有异议的，可在收到院级答复后5个工作日内，向学校教学质量管理与保障部提出复核申请，逾期申请不予受理。校级复核程序依照学校相关规定执行。</w:t>
      </w:r>
    </w:p>
    <w:p w14:paraId="373694F4" w14:textId="43FD3812"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（三）申诉期间评价工作不停止，最终等级在申诉处理完毕后确定。</w:t>
      </w:r>
    </w:p>
    <w:p w14:paraId="5AE8CC74" w14:textId="2FF855F5"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（四）不受理的情形：申诉内容无客观依据或申诉程序不符合要求的，学院可不予受理，并说明理由。</w:t>
      </w:r>
    </w:p>
    <w:p w14:paraId="429DC4E6" w14:textId="77777777" w:rsidR="00AE675B" w:rsidRPr="00AE675B" w:rsidRDefault="00AE675B" w:rsidP="00AE675B">
      <w:pPr>
        <w:rPr>
          <w:rFonts w:ascii="仿宋" w:eastAsia="仿宋" w:hAnsi="仿宋" w:hint="eastAsia"/>
          <w:sz w:val="24"/>
        </w:rPr>
      </w:pPr>
    </w:p>
    <w:p w14:paraId="076368A8" w14:textId="51AE4AA9" w:rsidR="00AE675B" w:rsidRPr="00AE675B" w:rsidRDefault="008D2813" w:rsidP="00AE675B">
      <w:pPr>
        <w:jc w:val="left"/>
        <w:rPr>
          <w:rFonts w:ascii="仿宋" w:eastAsia="仿宋" w:hAnsi="仿宋" w:hint="eastAsia"/>
          <w:b/>
          <w:sz w:val="28"/>
        </w:rPr>
      </w:pPr>
      <w:r w:rsidRPr="008D2813">
        <w:rPr>
          <w:rFonts w:ascii="仿宋" w:eastAsia="仿宋" w:hAnsi="仿宋" w:hint="eastAsia"/>
          <w:b/>
          <w:sz w:val="28"/>
        </w:rPr>
        <w:t>十二、</w:t>
      </w:r>
      <w:r w:rsidR="00AE675B" w:rsidRPr="00AE675B">
        <w:rPr>
          <w:rFonts w:ascii="仿宋" w:eastAsia="仿宋" w:hAnsi="仿宋" w:hint="eastAsia"/>
          <w:b/>
          <w:sz w:val="28"/>
        </w:rPr>
        <w:t>评价结果应用</w:t>
      </w:r>
    </w:p>
    <w:p w14:paraId="324E9D13" w14:textId="0CECA4BE"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第三十四条  激励应用</w:t>
      </w:r>
    </w:p>
    <w:p w14:paraId="4CA03E9F" w14:textId="3A8F2836"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课程教学质量评价结果是教师教学绩效考核的重要依据，并与以下工作直接挂钩：</w:t>
      </w:r>
    </w:p>
    <w:p w14:paraId="1173E369" w14:textId="25E7EECA"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（一）评优评先：S级、A</w:t>
      </w:r>
      <w:proofErr w:type="gramStart"/>
      <w:r w:rsidRPr="00AE675B">
        <w:rPr>
          <w:rFonts w:ascii="仿宋" w:eastAsia="仿宋" w:hAnsi="仿宋" w:hint="eastAsia"/>
          <w:sz w:val="24"/>
        </w:rPr>
        <w:t>级教师</w:t>
      </w:r>
      <w:proofErr w:type="gramEnd"/>
      <w:r w:rsidRPr="00AE675B">
        <w:rPr>
          <w:rFonts w:ascii="仿宋" w:eastAsia="仿宋" w:hAnsi="仿宋" w:hint="eastAsia"/>
          <w:sz w:val="24"/>
        </w:rPr>
        <w:t>在年度优秀教师、教学名师等评选中具有优先资格；D</w:t>
      </w:r>
      <w:proofErr w:type="gramStart"/>
      <w:r w:rsidRPr="00AE675B">
        <w:rPr>
          <w:rFonts w:ascii="仿宋" w:eastAsia="仿宋" w:hAnsi="仿宋" w:hint="eastAsia"/>
          <w:sz w:val="24"/>
        </w:rPr>
        <w:t>级教师</w:t>
      </w:r>
      <w:proofErr w:type="gramEnd"/>
      <w:r w:rsidRPr="00AE675B">
        <w:rPr>
          <w:rFonts w:ascii="仿宋" w:eastAsia="仿宋" w:hAnsi="仿宋" w:hint="eastAsia"/>
          <w:sz w:val="24"/>
        </w:rPr>
        <w:t>当年不得参加校级及以上任何荣誉评选。</w:t>
      </w:r>
    </w:p>
    <w:p w14:paraId="6DC818CB" w14:textId="306C1ACF"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（二）职位评聘：评价结果纳入教师职位评估体系，作为职级晋升、职称评定的重要参考依据；D</w:t>
      </w:r>
      <w:proofErr w:type="gramStart"/>
      <w:r w:rsidRPr="00AE675B">
        <w:rPr>
          <w:rFonts w:ascii="仿宋" w:eastAsia="仿宋" w:hAnsi="仿宋" w:hint="eastAsia"/>
          <w:sz w:val="24"/>
        </w:rPr>
        <w:t>级教师</w:t>
      </w:r>
      <w:proofErr w:type="gramEnd"/>
      <w:r w:rsidRPr="00AE675B">
        <w:rPr>
          <w:rFonts w:ascii="仿宋" w:eastAsia="仿宋" w:hAnsi="仿宋" w:hint="eastAsia"/>
          <w:sz w:val="24"/>
        </w:rPr>
        <w:t>当年职位自动下调一级，且不得申报职称晋升。</w:t>
      </w:r>
    </w:p>
    <w:p w14:paraId="350896E1" w14:textId="2590F880"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（三）薪酬激励：学院根据学校及学院绩效分配规定，</w:t>
      </w:r>
      <w:proofErr w:type="gramStart"/>
      <w:r w:rsidRPr="00AE675B">
        <w:rPr>
          <w:rFonts w:ascii="仿宋" w:eastAsia="仿宋" w:hAnsi="仿宋" w:hint="eastAsia"/>
          <w:sz w:val="24"/>
        </w:rPr>
        <w:t>按评价</w:t>
      </w:r>
      <w:proofErr w:type="gramEnd"/>
      <w:r w:rsidRPr="00AE675B">
        <w:rPr>
          <w:rFonts w:ascii="仿宋" w:eastAsia="仿宋" w:hAnsi="仿宋" w:hint="eastAsia"/>
          <w:sz w:val="24"/>
        </w:rPr>
        <w:t>等级适当调整与教学质量挂钩的绩效系数。具体标准参照学院年度绩效分配方案执行。</w:t>
      </w:r>
    </w:p>
    <w:p w14:paraId="43EEA5C1" w14:textId="3559AB0A"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（四）示范推广：S</w:t>
      </w:r>
      <w:proofErr w:type="gramStart"/>
      <w:r w:rsidRPr="00AE675B">
        <w:rPr>
          <w:rFonts w:ascii="仿宋" w:eastAsia="仿宋" w:hAnsi="仿宋" w:hint="eastAsia"/>
          <w:sz w:val="24"/>
        </w:rPr>
        <w:t>级教师</w:t>
      </w:r>
      <w:proofErr w:type="gramEnd"/>
      <w:r w:rsidRPr="00AE675B">
        <w:rPr>
          <w:rFonts w:ascii="仿宋" w:eastAsia="仿宋" w:hAnsi="仿宋" w:hint="eastAsia"/>
          <w:sz w:val="24"/>
        </w:rPr>
        <w:t>所在课程作为学院标杆课程，由学院推荐至学校教务</w:t>
      </w:r>
      <w:proofErr w:type="gramStart"/>
      <w:r w:rsidRPr="00AE675B">
        <w:rPr>
          <w:rFonts w:ascii="仿宋" w:eastAsia="仿宋" w:hAnsi="仿宋" w:hint="eastAsia"/>
          <w:sz w:val="24"/>
        </w:rPr>
        <w:t>部参加</w:t>
      </w:r>
      <w:proofErr w:type="gramEnd"/>
      <w:r w:rsidRPr="00AE675B">
        <w:rPr>
          <w:rFonts w:ascii="仿宋" w:eastAsia="仿宋" w:hAnsi="仿宋" w:hint="eastAsia"/>
          <w:sz w:val="24"/>
        </w:rPr>
        <w:t>全校示范课程认定，并组织其开展公开课、经验交流等教学推广活动。</w:t>
      </w:r>
    </w:p>
    <w:p w14:paraId="3BA791D6" w14:textId="26929E21"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第三十五条  C级（关注级）教师的跟踪帮扶</w:t>
      </w:r>
    </w:p>
    <w:p w14:paraId="7A19F6C5" w14:textId="511CCD84"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对当年评价等级为C级（关注级）的教师，学院采取以下帮扶措施：</w:t>
      </w:r>
    </w:p>
    <w:p w14:paraId="32FBB9C4" w14:textId="7E125E01"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（一）学院与教师共同制定《持续改进跟踪单》，明确问题清单、改进措施、时间节点及责任人，报学院秘书组备案。</w:t>
      </w:r>
    </w:p>
    <w:p w14:paraId="0FE38DE9" w14:textId="27C7EE6D"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（二）</w:t>
      </w:r>
      <w:proofErr w:type="gramStart"/>
      <w:r w:rsidRPr="00AE675B">
        <w:rPr>
          <w:rFonts w:ascii="仿宋" w:eastAsia="仿宋" w:hAnsi="仿宋" w:hint="eastAsia"/>
          <w:sz w:val="24"/>
        </w:rPr>
        <w:t>系部主任</w:t>
      </w:r>
      <w:proofErr w:type="gramEnd"/>
      <w:r w:rsidRPr="00AE675B">
        <w:rPr>
          <w:rFonts w:ascii="仿宋" w:eastAsia="仿宋" w:hAnsi="仿宋" w:hint="eastAsia"/>
          <w:sz w:val="24"/>
        </w:rPr>
        <w:t>负责跟踪改进情况，每学期至少进行一次专项听课及反馈。</w:t>
      </w:r>
    </w:p>
    <w:p w14:paraId="2E39FB36" w14:textId="01671645"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（三）学院鼓励A级或S</w:t>
      </w:r>
      <w:proofErr w:type="gramStart"/>
      <w:r w:rsidRPr="00AE675B">
        <w:rPr>
          <w:rFonts w:ascii="仿宋" w:eastAsia="仿宋" w:hAnsi="仿宋" w:hint="eastAsia"/>
          <w:sz w:val="24"/>
        </w:rPr>
        <w:t>级教师</w:t>
      </w:r>
      <w:proofErr w:type="gramEnd"/>
      <w:r w:rsidRPr="00AE675B">
        <w:rPr>
          <w:rFonts w:ascii="仿宋" w:eastAsia="仿宋" w:hAnsi="仿宋" w:hint="eastAsia"/>
          <w:sz w:val="24"/>
        </w:rPr>
        <w:t>与C</w:t>
      </w:r>
      <w:proofErr w:type="gramStart"/>
      <w:r w:rsidRPr="00AE675B">
        <w:rPr>
          <w:rFonts w:ascii="仿宋" w:eastAsia="仿宋" w:hAnsi="仿宋" w:hint="eastAsia"/>
          <w:sz w:val="24"/>
        </w:rPr>
        <w:t>级教师</w:t>
      </w:r>
      <w:proofErr w:type="gramEnd"/>
      <w:r w:rsidRPr="00AE675B">
        <w:rPr>
          <w:rFonts w:ascii="仿宋" w:eastAsia="仿宋" w:hAnsi="仿宋" w:hint="eastAsia"/>
          <w:sz w:val="24"/>
        </w:rPr>
        <w:t>结对，提供针对性的教学辅导与资源支持。</w:t>
      </w:r>
    </w:p>
    <w:p w14:paraId="7DA6289B" w14:textId="6A70B5EC"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（四）下</w:t>
      </w:r>
      <w:proofErr w:type="gramStart"/>
      <w:r w:rsidRPr="00AE675B">
        <w:rPr>
          <w:rFonts w:ascii="仿宋" w:eastAsia="仿宋" w:hAnsi="仿宋" w:hint="eastAsia"/>
          <w:sz w:val="24"/>
        </w:rPr>
        <w:t>一评价</w:t>
      </w:r>
      <w:proofErr w:type="gramEnd"/>
      <w:r w:rsidRPr="00AE675B">
        <w:rPr>
          <w:rFonts w:ascii="仿宋" w:eastAsia="仿宋" w:hAnsi="仿宋" w:hint="eastAsia"/>
          <w:sz w:val="24"/>
        </w:rPr>
        <w:t>周期结束后，学院对改进成效进行专项评估，结果计入综合评价。</w:t>
      </w:r>
    </w:p>
    <w:p w14:paraId="78825EF7" w14:textId="3C8227FD"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第三十六条  连续C级或D级的处置</w:t>
      </w:r>
    </w:p>
    <w:p w14:paraId="33E4B753" w14:textId="6859BD0C"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（一）连续两年评价等级为C级（关注级）的教师，学院须依据《持续改</w:t>
      </w:r>
      <w:r w:rsidRPr="00AE675B">
        <w:rPr>
          <w:rFonts w:ascii="仿宋" w:eastAsia="仿宋" w:hAnsi="仿宋" w:hint="eastAsia"/>
          <w:sz w:val="24"/>
        </w:rPr>
        <w:lastRenderedPageBreak/>
        <w:t>进跟踪单》及教学客观数据对其改进成效进行重点评估，形成书面结论</w:t>
      </w:r>
      <w:proofErr w:type="gramStart"/>
      <w:r w:rsidRPr="00AE675B">
        <w:rPr>
          <w:rFonts w:ascii="仿宋" w:eastAsia="仿宋" w:hAnsi="仿宋" w:hint="eastAsia"/>
          <w:sz w:val="24"/>
        </w:rPr>
        <w:t>报教学</w:t>
      </w:r>
      <w:proofErr w:type="gramEnd"/>
      <w:r w:rsidRPr="00AE675B">
        <w:rPr>
          <w:rFonts w:ascii="仿宋" w:eastAsia="仿宋" w:hAnsi="仿宋" w:hint="eastAsia"/>
          <w:sz w:val="24"/>
        </w:rPr>
        <w:t>质量管理与保障部备案。经评估确认教学能力无实质性改善的，按学校退出岗位管理、培训管理及劳动合同管理等相关规定执行。</w:t>
      </w:r>
    </w:p>
    <w:p w14:paraId="5119E5E4" w14:textId="69954F11"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（二）当年评价等级为D级（不合格）的教师，视为不能胜任教学工作，按学校退出岗位管理等相关规定，视情况调整工作岗位或解除劳动合同；同时，次年职位自动降低一级，当年不得申报职称晋升。</w:t>
      </w:r>
    </w:p>
    <w:p w14:paraId="4D6E2812" w14:textId="160414AE"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第三十七条  结果归档</w:t>
      </w:r>
    </w:p>
    <w:p w14:paraId="748CD198" w14:textId="5951AA4E"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每学年评价工作结束后，学院秘书组负责将全院教师的最终等级、综合得分、各分项得分、申诉处理记录及持续改进跟踪情况完整归档，保存期限不少于5年，接受学校督导与内外部审计。</w:t>
      </w:r>
    </w:p>
    <w:p w14:paraId="5AA11A6E" w14:textId="77777777" w:rsidR="00AE675B" w:rsidRPr="00AE675B" w:rsidRDefault="00AE675B" w:rsidP="00AE675B">
      <w:pPr>
        <w:rPr>
          <w:rFonts w:ascii="仿宋" w:eastAsia="仿宋" w:hAnsi="仿宋" w:hint="eastAsia"/>
          <w:sz w:val="24"/>
        </w:rPr>
      </w:pPr>
    </w:p>
    <w:p w14:paraId="504E7C0E" w14:textId="29B85F9D" w:rsidR="00AE675B" w:rsidRPr="00AE675B" w:rsidRDefault="008D2813" w:rsidP="00AE675B">
      <w:pPr>
        <w:jc w:val="left"/>
        <w:rPr>
          <w:rFonts w:ascii="仿宋" w:eastAsia="仿宋" w:hAnsi="仿宋" w:hint="eastAsia"/>
          <w:b/>
          <w:sz w:val="28"/>
        </w:rPr>
      </w:pPr>
      <w:r w:rsidRPr="008D2813">
        <w:rPr>
          <w:rFonts w:ascii="仿宋" w:eastAsia="仿宋" w:hAnsi="仿宋" w:hint="eastAsia"/>
          <w:b/>
          <w:sz w:val="28"/>
        </w:rPr>
        <w:t>十三、</w:t>
      </w:r>
      <w:r w:rsidR="00AE675B" w:rsidRPr="00AE675B">
        <w:rPr>
          <w:rFonts w:ascii="仿宋" w:eastAsia="仿宋" w:hAnsi="仿宋" w:hint="eastAsia"/>
          <w:b/>
          <w:sz w:val="28"/>
        </w:rPr>
        <w:t>持续改进</w:t>
      </w:r>
    </w:p>
    <w:p w14:paraId="510D1DCC" w14:textId="7F3CED61"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第三十八条  方案迭代修订</w:t>
      </w:r>
    </w:p>
    <w:p w14:paraId="3C0D7FC9" w14:textId="6CEC17BC"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本方案每学年修订一次并正式公布，每学期可根据学校工作安排进行微调。修订内容须</w:t>
      </w:r>
      <w:proofErr w:type="gramStart"/>
      <w:r w:rsidRPr="00AE675B">
        <w:rPr>
          <w:rFonts w:ascii="仿宋" w:eastAsia="仿宋" w:hAnsi="仿宋" w:hint="eastAsia"/>
          <w:sz w:val="24"/>
        </w:rPr>
        <w:t>经院级</w:t>
      </w:r>
      <w:proofErr w:type="gramEnd"/>
      <w:r w:rsidRPr="00AE675B">
        <w:rPr>
          <w:rFonts w:ascii="仿宋" w:eastAsia="仿宋" w:hAnsi="仿宋" w:hint="eastAsia"/>
          <w:sz w:val="24"/>
        </w:rPr>
        <w:t>课程建设委员会审议通过，报学校教学质量管理与保障部备案后生效。修订版本须注明版本号与生效日期，并提前不少于5个工作日告知全院教师。</w:t>
      </w:r>
    </w:p>
    <w:p w14:paraId="0FCB18B3" w14:textId="7D7F4B9D"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第三十九条  评价工具优化</w:t>
      </w:r>
    </w:p>
    <w:p w14:paraId="59434019" w14:textId="03FEEF7A"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（一）每学年评价工作结束后，学院对评价工具（包括委员听课记录表、教学材料审查评分细则、学生问卷等）的信度与效度进行分析，根据数据反馈和教师意见对工具进行修订。</w:t>
      </w:r>
    </w:p>
    <w:p w14:paraId="3BF19B43" w14:textId="3EDE253E"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（二）学院鼓励将人工智能、大数据等数字化手段引入评价过程，提升评价数据采集的精准性与客观性，逐步形成能够动态反映教师教学水平的数字画像体系。</w:t>
      </w:r>
    </w:p>
    <w:p w14:paraId="343CC254" w14:textId="19F7E5DD"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第四十条  质量文化建设</w:t>
      </w:r>
    </w:p>
    <w:p w14:paraId="09E4EBE3" w14:textId="2E3A1B37"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学院将评价工作与质量文化建设深度融合，坚持</w:t>
      </w:r>
      <w:proofErr w:type="gramStart"/>
      <w:r w:rsidRPr="00AE675B">
        <w:rPr>
          <w:rFonts w:ascii="仿宋" w:eastAsia="仿宋" w:hAnsi="仿宋" w:hint="eastAsia"/>
          <w:sz w:val="24"/>
        </w:rPr>
        <w:t>以评促建</w:t>
      </w:r>
      <w:proofErr w:type="gramEnd"/>
      <w:r w:rsidRPr="00AE675B">
        <w:rPr>
          <w:rFonts w:ascii="仿宋" w:eastAsia="仿宋" w:hAnsi="仿宋" w:hint="eastAsia"/>
          <w:sz w:val="24"/>
        </w:rPr>
        <w:t>、以评促改、以评促强的工作导向，具体举措包括：</w:t>
      </w:r>
    </w:p>
    <w:p w14:paraId="64DD10DD" w14:textId="0FDCD1DE"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（一）每学年至少组织一次全院教学质量分析会，系统梳理当年评价结果中反映的共性问题，形成学院整体教学改进方向。</w:t>
      </w:r>
    </w:p>
    <w:p w14:paraId="398F13C9" w14:textId="40F6DE96"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（二）每学年至少组织一次S级或A</w:t>
      </w:r>
      <w:proofErr w:type="gramStart"/>
      <w:r w:rsidRPr="00AE675B">
        <w:rPr>
          <w:rFonts w:ascii="仿宋" w:eastAsia="仿宋" w:hAnsi="仿宋" w:hint="eastAsia"/>
          <w:sz w:val="24"/>
        </w:rPr>
        <w:t>级教师</w:t>
      </w:r>
      <w:proofErr w:type="gramEnd"/>
      <w:r w:rsidRPr="00AE675B">
        <w:rPr>
          <w:rFonts w:ascii="仿宋" w:eastAsia="仿宋" w:hAnsi="仿宋" w:hint="eastAsia"/>
          <w:sz w:val="24"/>
        </w:rPr>
        <w:t>教学经验分享活动，搭建教师之间的学习交流平台。</w:t>
      </w:r>
    </w:p>
    <w:p w14:paraId="1966B478" w14:textId="14262774"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（三）支持各系部结合专业特点开展形式多样的磨课、观摩、课程沙龙等质量提升活动，将评价驱动融入日常教学管理。</w:t>
      </w:r>
    </w:p>
    <w:p w14:paraId="030C5245" w14:textId="0ABCE21C"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（四）将教学质量文化建设成效作为学院年度工作评估的重要组成部分。</w:t>
      </w:r>
    </w:p>
    <w:p w14:paraId="6F800236" w14:textId="1CE1CB55"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第四十一条  信息保密与数据安全</w:t>
      </w:r>
    </w:p>
    <w:p w14:paraId="1027FBD6" w14:textId="68F4F843"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学院在评价工作中采集的各类数据（包括委员评价记录、学生评价原始数据、教师个人成绩等）属于教学管理敏感信息，须严格按照学校数据安全管理规定进行存储与使用，未经授权不得对外泄露。评价结果的公示内容和范围须</w:t>
      </w:r>
      <w:proofErr w:type="gramStart"/>
      <w:r w:rsidRPr="00AE675B">
        <w:rPr>
          <w:rFonts w:ascii="仿宋" w:eastAsia="仿宋" w:hAnsi="仿宋" w:hint="eastAsia"/>
          <w:sz w:val="24"/>
        </w:rPr>
        <w:t>经院级</w:t>
      </w:r>
      <w:proofErr w:type="gramEnd"/>
      <w:r w:rsidRPr="00AE675B">
        <w:rPr>
          <w:rFonts w:ascii="仿宋" w:eastAsia="仿宋" w:hAnsi="仿宋" w:hint="eastAsia"/>
          <w:sz w:val="24"/>
        </w:rPr>
        <w:t>领导审核确认。</w:t>
      </w:r>
    </w:p>
    <w:p w14:paraId="2717FAF1" w14:textId="77777777" w:rsidR="00AE675B" w:rsidRPr="00AE675B" w:rsidRDefault="00AE675B" w:rsidP="00AE675B">
      <w:pPr>
        <w:rPr>
          <w:rFonts w:ascii="仿宋" w:eastAsia="仿宋" w:hAnsi="仿宋" w:hint="eastAsia"/>
          <w:sz w:val="24"/>
        </w:rPr>
      </w:pPr>
    </w:p>
    <w:p w14:paraId="277FA658" w14:textId="5AB84856" w:rsidR="00AE675B" w:rsidRPr="00AE675B" w:rsidRDefault="008D2813" w:rsidP="00AE675B">
      <w:pPr>
        <w:jc w:val="left"/>
        <w:rPr>
          <w:rFonts w:ascii="仿宋" w:eastAsia="仿宋" w:hAnsi="仿宋" w:hint="eastAsia"/>
          <w:b/>
          <w:sz w:val="28"/>
        </w:rPr>
      </w:pPr>
      <w:r w:rsidRPr="008D2813">
        <w:rPr>
          <w:rFonts w:ascii="仿宋" w:eastAsia="仿宋" w:hAnsi="仿宋" w:hint="eastAsia"/>
          <w:b/>
          <w:sz w:val="28"/>
        </w:rPr>
        <w:t>十四、</w:t>
      </w:r>
      <w:r w:rsidR="00AE675B" w:rsidRPr="00AE675B">
        <w:rPr>
          <w:rFonts w:ascii="仿宋" w:eastAsia="仿宋" w:hAnsi="仿宋" w:hint="eastAsia"/>
          <w:b/>
          <w:sz w:val="28"/>
        </w:rPr>
        <w:t>附  则</w:t>
      </w:r>
    </w:p>
    <w:p w14:paraId="76B3F7D8" w14:textId="713814B9"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第四十二条  解释权</w:t>
      </w:r>
    </w:p>
    <w:p w14:paraId="3B044415" w14:textId="2DB4B857"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lastRenderedPageBreak/>
        <w:t xml:space="preserve">    本方案由数字艺术与设计学院负责解释，具体解释权归院级课程建设委员会。</w:t>
      </w:r>
    </w:p>
    <w:p w14:paraId="5F9DF0FC" w14:textId="4932DA20"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第四十三条  生效与修订</w:t>
      </w:r>
    </w:p>
    <w:p w14:paraId="36F93805" w14:textId="11E6D902"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本方案自发布之日起施行，2025-2026学年起试运行。试运行期满一年后，学院将根据实施情况进行全面评估，决定是否正式施行或进一步修订。</w:t>
      </w:r>
    </w:p>
    <w:p w14:paraId="406B3BC1" w14:textId="6CE0212B"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本方案试运行期间如与学校上位政策存在冲突，以学校《大连东软信息学院教师课程教学质量评价办法》为准，本方案自动适用学校最新版本。</w:t>
      </w:r>
    </w:p>
    <w:p w14:paraId="66651177" w14:textId="4E5BEEA7"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第四十四条  未尽事宜</w:t>
      </w:r>
    </w:p>
    <w:p w14:paraId="0D1235E5" w14:textId="0EAA4A3E"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本方案未尽事宜，按照学校教学管理相关规定及学院惯例执行；遇有特殊情形，由院级课程建设委员会集体研究决定。</w:t>
      </w:r>
    </w:p>
    <w:p w14:paraId="2750BA78" w14:textId="5F0E4C4F" w:rsidR="00AE675B" w:rsidRPr="00AE675B" w:rsidRDefault="00AE675B" w:rsidP="00AE675B">
      <w:pPr>
        <w:jc w:val="left"/>
        <w:rPr>
          <w:rFonts w:ascii="仿宋" w:eastAsia="仿宋" w:hAnsi="仿宋" w:hint="eastAsia"/>
          <w:b/>
          <w:sz w:val="24"/>
        </w:rPr>
      </w:pPr>
      <w:r w:rsidRPr="00AE675B">
        <w:rPr>
          <w:rFonts w:ascii="仿宋" w:eastAsia="仿宋" w:hAnsi="仿宋" w:hint="eastAsia"/>
          <w:b/>
          <w:sz w:val="24"/>
        </w:rPr>
        <w:t>第四十五条  附件目录</w:t>
      </w:r>
    </w:p>
    <w:p w14:paraId="01BFF99C" w14:textId="3CD78F5E"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附件一：教师课程教学评价标准（学生评价问卷）</w:t>
      </w:r>
    </w:p>
    <w:p w14:paraId="0D7EB5A4" w14:textId="510B1278"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附件二：委员听课记录与评价表</w:t>
      </w:r>
    </w:p>
    <w:p w14:paraId="451DB4AB" w14:textId="1FA8E00F"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附件三：教学材料提交清单</w:t>
      </w:r>
    </w:p>
    <w:p w14:paraId="558705F6" w14:textId="37FC8715"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附件四：持续改进跟踪单</w:t>
      </w:r>
    </w:p>
    <w:p w14:paraId="6E156B20" w14:textId="46BB99BE" w:rsidR="00AE675B" w:rsidRPr="00AE675B" w:rsidRDefault="00AE675B" w:rsidP="00AE675B">
      <w:pPr>
        <w:jc w:val="left"/>
        <w:rPr>
          <w:rFonts w:ascii="仿宋" w:eastAsia="仿宋" w:hAnsi="仿宋" w:hint="eastAsia"/>
          <w:sz w:val="24"/>
        </w:rPr>
      </w:pPr>
      <w:r w:rsidRPr="00AE675B">
        <w:rPr>
          <w:rFonts w:ascii="仿宋" w:eastAsia="仿宋" w:hAnsi="仿宋" w:hint="eastAsia"/>
          <w:sz w:val="24"/>
        </w:rPr>
        <w:t xml:space="preserve">    附件五：学生评价记录免计入申请表</w:t>
      </w:r>
    </w:p>
    <w:p w14:paraId="4DC4C220" w14:textId="77777777" w:rsidR="00AE675B" w:rsidRPr="00AE675B" w:rsidRDefault="00AE675B" w:rsidP="00AE675B">
      <w:pPr>
        <w:rPr>
          <w:rFonts w:ascii="仿宋" w:eastAsia="仿宋" w:hAnsi="仿宋" w:hint="eastAsia"/>
          <w:sz w:val="24"/>
        </w:rPr>
      </w:pPr>
    </w:p>
    <w:p w14:paraId="21D291DA" w14:textId="26320BF9" w:rsidR="00AE675B" w:rsidRPr="00AE675B" w:rsidRDefault="00AE675B" w:rsidP="00AE675B">
      <w:pPr>
        <w:jc w:val="right"/>
        <w:rPr>
          <w:rFonts w:ascii="仿宋" w:eastAsia="仿宋" w:hAnsi="仿宋" w:hint="eastAsia"/>
          <w:sz w:val="24"/>
        </w:rPr>
      </w:pPr>
      <w:r w:rsidRPr="00AE675B">
        <w:rPr>
          <w:rFonts w:ascii="仿宋" w:eastAsia="仿宋" w:hAnsi="仿宋" w:hint="eastAsia"/>
          <w:sz w:val="24"/>
        </w:rPr>
        <w:t>数字艺术与设计学院</w:t>
      </w:r>
    </w:p>
    <w:p w14:paraId="102B5A7D" w14:textId="6A3B16C5" w:rsidR="00AE675B" w:rsidRPr="00AE675B" w:rsidRDefault="00AE675B" w:rsidP="00AE675B">
      <w:pPr>
        <w:jc w:val="right"/>
        <w:rPr>
          <w:rFonts w:ascii="仿宋" w:eastAsia="仿宋" w:hAnsi="仿宋" w:hint="eastAsia"/>
          <w:sz w:val="24"/>
        </w:rPr>
      </w:pPr>
      <w:r w:rsidRPr="00AE675B">
        <w:rPr>
          <w:rFonts w:ascii="仿宋" w:eastAsia="仿宋" w:hAnsi="仿宋" w:hint="eastAsia"/>
          <w:sz w:val="24"/>
        </w:rPr>
        <w:t>2025年    月    日</w:t>
      </w:r>
    </w:p>
    <w:p w14:paraId="369ACA2F" w14:textId="690216A3" w:rsidR="001926A9" w:rsidRDefault="001926A9">
      <w:pPr>
        <w:rPr>
          <w:rFonts w:hint="eastAsia"/>
        </w:rPr>
      </w:pPr>
    </w:p>
    <w:sectPr w:rsidR="001926A9">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40359" w14:textId="77777777" w:rsidR="00A31163" w:rsidRDefault="00A31163" w:rsidP="00F33771">
      <w:pPr>
        <w:rPr>
          <w:rFonts w:hint="eastAsia"/>
        </w:rPr>
      </w:pPr>
      <w:r>
        <w:separator/>
      </w:r>
    </w:p>
  </w:endnote>
  <w:endnote w:type="continuationSeparator" w:id="0">
    <w:p w14:paraId="50096777" w14:textId="77777777" w:rsidR="00A31163" w:rsidRDefault="00A31163" w:rsidP="00F337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CFB5" w14:textId="77777777" w:rsidR="00F33771" w:rsidRDefault="00F33771">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D756" w14:textId="77777777" w:rsidR="00F33771" w:rsidRDefault="00F33771">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4545" w14:textId="77777777" w:rsidR="00F33771" w:rsidRDefault="00F33771">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ED33E" w14:textId="77777777" w:rsidR="00A31163" w:rsidRDefault="00A31163" w:rsidP="00F33771">
      <w:pPr>
        <w:rPr>
          <w:rFonts w:hint="eastAsia"/>
        </w:rPr>
      </w:pPr>
      <w:r>
        <w:separator/>
      </w:r>
    </w:p>
  </w:footnote>
  <w:footnote w:type="continuationSeparator" w:id="0">
    <w:p w14:paraId="7224107E" w14:textId="77777777" w:rsidR="00A31163" w:rsidRDefault="00A31163" w:rsidP="00F3377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01BB4" w14:textId="77777777" w:rsidR="00F33771" w:rsidRDefault="00F33771">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A11B" w14:textId="77777777" w:rsidR="00F33771" w:rsidRDefault="00F33771">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FB15" w14:textId="77777777" w:rsidR="00F33771" w:rsidRDefault="00F33771">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71"/>
    <w:rsid w:val="00015D3E"/>
    <w:rsid w:val="00030993"/>
    <w:rsid w:val="00044022"/>
    <w:rsid w:val="000741B6"/>
    <w:rsid w:val="000E0575"/>
    <w:rsid w:val="000E5E1E"/>
    <w:rsid w:val="001069A5"/>
    <w:rsid w:val="00114F61"/>
    <w:rsid w:val="00134718"/>
    <w:rsid w:val="00135DB4"/>
    <w:rsid w:val="0014127E"/>
    <w:rsid w:val="00160D2E"/>
    <w:rsid w:val="00174F0D"/>
    <w:rsid w:val="001926A9"/>
    <w:rsid w:val="00192EB4"/>
    <w:rsid w:val="001A217F"/>
    <w:rsid w:val="001A4C02"/>
    <w:rsid w:val="001E5453"/>
    <w:rsid w:val="002229A2"/>
    <w:rsid w:val="00246472"/>
    <w:rsid w:val="00255FCE"/>
    <w:rsid w:val="00261E58"/>
    <w:rsid w:val="002920B2"/>
    <w:rsid w:val="002A103F"/>
    <w:rsid w:val="002C6B4C"/>
    <w:rsid w:val="002D29C3"/>
    <w:rsid w:val="002D2DE2"/>
    <w:rsid w:val="00321F38"/>
    <w:rsid w:val="00345FC4"/>
    <w:rsid w:val="00347781"/>
    <w:rsid w:val="003823AD"/>
    <w:rsid w:val="00393143"/>
    <w:rsid w:val="003A0B89"/>
    <w:rsid w:val="003B6EC8"/>
    <w:rsid w:val="003C7994"/>
    <w:rsid w:val="003E08AF"/>
    <w:rsid w:val="003F5D92"/>
    <w:rsid w:val="004068E5"/>
    <w:rsid w:val="004275EF"/>
    <w:rsid w:val="00440AD3"/>
    <w:rsid w:val="004B43D4"/>
    <w:rsid w:val="004C452D"/>
    <w:rsid w:val="004C6FFE"/>
    <w:rsid w:val="004F01DA"/>
    <w:rsid w:val="005332C1"/>
    <w:rsid w:val="0056405A"/>
    <w:rsid w:val="005A2417"/>
    <w:rsid w:val="005A435D"/>
    <w:rsid w:val="005A4C61"/>
    <w:rsid w:val="005A567B"/>
    <w:rsid w:val="00653818"/>
    <w:rsid w:val="00670D62"/>
    <w:rsid w:val="006B5FAA"/>
    <w:rsid w:val="006D18CD"/>
    <w:rsid w:val="006E7FE8"/>
    <w:rsid w:val="006F5996"/>
    <w:rsid w:val="00717758"/>
    <w:rsid w:val="007233A4"/>
    <w:rsid w:val="00724A9F"/>
    <w:rsid w:val="007622BA"/>
    <w:rsid w:val="007B0B5C"/>
    <w:rsid w:val="007D61B9"/>
    <w:rsid w:val="007E3A4B"/>
    <w:rsid w:val="007F2AA0"/>
    <w:rsid w:val="0081152A"/>
    <w:rsid w:val="00826DAA"/>
    <w:rsid w:val="008776F9"/>
    <w:rsid w:val="0088763A"/>
    <w:rsid w:val="008D0E2A"/>
    <w:rsid w:val="008D2813"/>
    <w:rsid w:val="0093321E"/>
    <w:rsid w:val="009626AD"/>
    <w:rsid w:val="009B434D"/>
    <w:rsid w:val="009C7813"/>
    <w:rsid w:val="009F72CC"/>
    <w:rsid w:val="00A1523B"/>
    <w:rsid w:val="00A31163"/>
    <w:rsid w:val="00A37470"/>
    <w:rsid w:val="00A97C1D"/>
    <w:rsid w:val="00AD0EF4"/>
    <w:rsid w:val="00AE4C76"/>
    <w:rsid w:val="00AE675B"/>
    <w:rsid w:val="00B37757"/>
    <w:rsid w:val="00B42ED3"/>
    <w:rsid w:val="00B60B81"/>
    <w:rsid w:val="00C64997"/>
    <w:rsid w:val="00C65FBE"/>
    <w:rsid w:val="00C8187A"/>
    <w:rsid w:val="00CA79F6"/>
    <w:rsid w:val="00CC16D2"/>
    <w:rsid w:val="00CD1377"/>
    <w:rsid w:val="00D0039C"/>
    <w:rsid w:val="00D46280"/>
    <w:rsid w:val="00D65F38"/>
    <w:rsid w:val="00D81D48"/>
    <w:rsid w:val="00D90A4A"/>
    <w:rsid w:val="00DA4449"/>
    <w:rsid w:val="00E702E4"/>
    <w:rsid w:val="00E75079"/>
    <w:rsid w:val="00EA6DBF"/>
    <w:rsid w:val="00EB11A7"/>
    <w:rsid w:val="00F33771"/>
    <w:rsid w:val="00F352A0"/>
    <w:rsid w:val="00F945D3"/>
    <w:rsid w:val="00FB66D1"/>
    <w:rsid w:val="00FB7359"/>
    <w:rsid w:val="00FC1DB9"/>
    <w:rsid w:val="00FC31CF"/>
    <w:rsid w:val="00FC6DCE"/>
    <w:rsid w:val="00FF0D33"/>
    <w:rsid w:val="00FF33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7BB4"/>
  <w15:chartTrackingRefBased/>
  <w15:docId w15:val="{6E3D0C71-45F0-4F96-A91D-E29A1135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37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37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37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37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377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3377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377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377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3377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37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337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37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3771"/>
    <w:rPr>
      <w:rFonts w:cstheme="majorBidi"/>
      <w:color w:val="0F4761" w:themeColor="accent1" w:themeShade="BF"/>
      <w:sz w:val="28"/>
      <w:szCs w:val="28"/>
    </w:rPr>
  </w:style>
  <w:style w:type="character" w:customStyle="1" w:styleId="50">
    <w:name w:val="标题 5 字符"/>
    <w:basedOn w:val="a0"/>
    <w:link w:val="5"/>
    <w:uiPriority w:val="9"/>
    <w:semiHidden/>
    <w:rsid w:val="00F33771"/>
    <w:rPr>
      <w:rFonts w:cstheme="majorBidi"/>
      <w:color w:val="0F4761" w:themeColor="accent1" w:themeShade="BF"/>
      <w:sz w:val="24"/>
      <w:szCs w:val="24"/>
    </w:rPr>
  </w:style>
  <w:style w:type="character" w:customStyle="1" w:styleId="60">
    <w:name w:val="标题 6 字符"/>
    <w:basedOn w:val="a0"/>
    <w:link w:val="6"/>
    <w:uiPriority w:val="9"/>
    <w:semiHidden/>
    <w:rsid w:val="00F33771"/>
    <w:rPr>
      <w:rFonts w:cstheme="majorBidi"/>
      <w:b/>
      <w:bCs/>
      <w:color w:val="0F4761" w:themeColor="accent1" w:themeShade="BF"/>
    </w:rPr>
  </w:style>
  <w:style w:type="character" w:customStyle="1" w:styleId="70">
    <w:name w:val="标题 7 字符"/>
    <w:basedOn w:val="a0"/>
    <w:link w:val="7"/>
    <w:uiPriority w:val="9"/>
    <w:semiHidden/>
    <w:rsid w:val="00F33771"/>
    <w:rPr>
      <w:rFonts w:cstheme="majorBidi"/>
      <w:b/>
      <w:bCs/>
      <w:color w:val="595959" w:themeColor="text1" w:themeTint="A6"/>
    </w:rPr>
  </w:style>
  <w:style w:type="character" w:customStyle="1" w:styleId="80">
    <w:name w:val="标题 8 字符"/>
    <w:basedOn w:val="a0"/>
    <w:link w:val="8"/>
    <w:uiPriority w:val="9"/>
    <w:semiHidden/>
    <w:rsid w:val="00F33771"/>
    <w:rPr>
      <w:rFonts w:cstheme="majorBidi"/>
      <w:color w:val="595959" w:themeColor="text1" w:themeTint="A6"/>
    </w:rPr>
  </w:style>
  <w:style w:type="character" w:customStyle="1" w:styleId="90">
    <w:name w:val="标题 9 字符"/>
    <w:basedOn w:val="a0"/>
    <w:link w:val="9"/>
    <w:uiPriority w:val="9"/>
    <w:semiHidden/>
    <w:rsid w:val="00F33771"/>
    <w:rPr>
      <w:rFonts w:eastAsiaTheme="majorEastAsia" w:cstheme="majorBidi"/>
      <w:color w:val="595959" w:themeColor="text1" w:themeTint="A6"/>
    </w:rPr>
  </w:style>
  <w:style w:type="paragraph" w:styleId="a3">
    <w:name w:val="Title"/>
    <w:basedOn w:val="a"/>
    <w:next w:val="a"/>
    <w:link w:val="a4"/>
    <w:uiPriority w:val="10"/>
    <w:qFormat/>
    <w:rsid w:val="00F337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37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37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37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3771"/>
    <w:pPr>
      <w:spacing w:before="160" w:after="160"/>
      <w:jc w:val="center"/>
    </w:pPr>
    <w:rPr>
      <w:i/>
      <w:iCs/>
      <w:color w:val="404040" w:themeColor="text1" w:themeTint="BF"/>
    </w:rPr>
  </w:style>
  <w:style w:type="character" w:customStyle="1" w:styleId="a8">
    <w:name w:val="引用 字符"/>
    <w:basedOn w:val="a0"/>
    <w:link w:val="a7"/>
    <w:uiPriority w:val="29"/>
    <w:rsid w:val="00F33771"/>
    <w:rPr>
      <w:i/>
      <w:iCs/>
      <w:color w:val="404040" w:themeColor="text1" w:themeTint="BF"/>
    </w:rPr>
  </w:style>
  <w:style w:type="paragraph" w:styleId="a9">
    <w:name w:val="List Paragraph"/>
    <w:basedOn w:val="a"/>
    <w:uiPriority w:val="34"/>
    <w:qFormat/>
    <w:rsid w:val="00F33771"/>
    <w:pPr>
      <w:ind w:left="720"/>
      <w:contextualSpacing/>
    </w:pPr>
  </w:style>
  <w:style w:type="character" w:styleId="aa">
    <w:name w:val="Intense Emphasis"/>
    <w:basedOn w:val="a0"/>
    <w:uiPriority w:val="21"/>
    <w:qFormat/>
    <w:rsid w:val="00F33771"/>
    <w:rPr>
      <w:i/>
      <w:iCs/>
      <w:color w:val="0F4761" w:themeColor="accent1" w:themeShade="BF"/>
    </w:rPr>
  </w:style>
  <w:style w:type="paragraph" w:styleId="ab">
    <w:name w:val="Intense Quote"/>
    <w:basedOn w:val="a"/>
    <w:next w:val="a"/>
    <w:link w:val="ac"/>
    <w:uiPriority w:val="30"/>
    <w:qFormat/>
    <w:rsid w:val="00F33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3771"/>
    <w:rPr>
      <w:i/>
      <w:iCs/>
      <w:color w:val="0F4761" w:themeColor="accent1" w:themeShade="BF"/>
    </w:rPr>
  </w:style>
  <w:style w:type="character" w:styleId="ad">
    <w:name w:val="Intense Reference"/>
    <w:basedOn w:val="a0"/>
    <w:uiPriority w:val="32"/>
    <w:qFormat/>
    <w:rsid w:val="00F33771"/>
    <w:rPr>
      <w:b/>
      <w:bCs/>
      <w:smallCaps/>
      <w:color w:val="0F4761" w:themeColor="accent1" w:themeShade="BF"/>
      <w:spacing w:val="5"/>
    </w:rPr>
  </w:style>
  <w:style w:type="paragraph" w:styleId="ae">
    <w:name w:val="header"/>
    <w:basedOn w:val="a"/>
    <w:link w:val="af"/>
    <w:uiPriority w:val="99"/>
    <w:unhideWhenUsed/>
    <w:rsid w:val="00F33771"/>
    <w:pPr>
      <w:tabs>
        <w:tab w:val="center" w:pos="4153"/>
        <w:tab w:val="right" w:pos="8306"/>
      </w:tabs>
      <w:snapToGrid w:val="0"/>
      <w:jc w:val="center"/>
    </w:pPr>
    <w:rPr>
      <w:sz w:val="18"/>
      <w:szCs w:val="18"/>
    </w:rPr>
  </w:style>
  <w:style w:type="character" w:customStyle="1" w:styleId="af">
    <w:name w:val="页眉 字符"/>
    <w:basedOn w:val="a0"/>
    <w:link w:val="ae"/>
    <w:uiPriority w:val="99"/>
    <w:rsid w:val="00F33771"/>
    <w:rPr>
      <w:sz w:val="18"/>
      <w:szCs w:val="18"/>
    </w:rPr>
  </w:style>
  <w:style w:type="paragraph" w:styleId="af0">
    <w:name w:val="footer"/>
    <w:basedOn w:val="a"/>
    <w:link w:val="af1"/>
    <w:uiPriority w:val="99"/>
    <w:unhideWhenUsed/>
    <w:rsid w:val="00F33771"/>
    <w:pPr>
      <w:tabs>
        <w:tab w:val="center" w:pos="4153"/>
        <w:tab w:val="right" w:pos="8306"/>
      </w:tabs>
      <w:snapToGrid w:val="0"/>
      <w:jc w:val="left"/>
    </w:pPr>
    <w:rPr>
      <w:sz w:val="18"/>
      <w:szCs w:val="18"/>
    </w:rPr>
  </w:style>
  <w:style w:type="character" w:customStyle="1" w:styleId="af1">
    <w:name w:val="页脚 字符"/>
    <w:basedOn w:val="a0"/>
    <w:link w:val="af0"/>
    <w:uiPriority w:val="99"/>
    <w:rsid w:val="00F33771"/>
    <w:rPr>
      <w:sz w:val="18"/>
      <w:szCs w:val="18"/>
    </w:rPr>
  </w:style>
  <w:style w:type="table" w:styleId="af2">
    <w:name w:val="Table Grid"/>
    <w:basedOn w:val="a1"/>
    <w:uiPriority w:val="39"/>
    <w:rsid w:val="00AE6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FF6740-4DE5-4789-8C37-BEAD0C9EC56D}">
  <we:reference id="wa200010725" version="1.0.0.1" store="en-US" storeType="OMEX"/>
  <we:alternateReferences>
    <we:reference id="wa200010725" version="1.0.0.1" store="" storeType="OMEX"/>
  </we:alternateReferences>
  <we:properties>
    <we:property name="claude.fileId" value="&quot;4ba18dee-3bac-49e9-a8c0-e0401e06cdb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180</TotalTime>
  <Pages>10</Pages>
  <Words>4321</Words>
  <Characters>4494</Characters>
  <Application>Microsoft Office Word</Application>
  <DocSecurity>0</DocSecurity>
  <Lines>280</Lines>
  <Paragraphs>293</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家林 刚</dc:creator>
  <cp:keywords/>
  <dc:description/>
  <cp:lastModifiedBy>家林 刚</cp:lastModifiedBy>
  <cp:revision>1</cp:revision>
  <dcterms:created xsi:type="dcterms:W3CDTF">2026-05-21T01:49:00Z</dcterms:created>
  <dcterms:modified xsi:type="dcterms:W3CDTF">2026-05-21T04:50:00Z</dcterms:modified>
</cp:coreProperties>
</file>