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DF44F" w14:textId="5870AA6A" w:rsidR="00961110" w:rsidRPr="009F6B16" w:rsidRDefault="009F6B16">
      <w:pPr>
        <w:rPr>
          <w:rFonts w:ascii="Bahnschrift SemiBold SemiConden" w:hAnsi="Bahnschrift SemiBold SemiConden"/>
          <w:b/>
          <w:bCs/>
          <w:color w:val="000000" w:themeColor="text1"/>
          <w:sz w:val="52"/>
          <w:szCs w:val="52"/>
        </w:rPr>
      </w:pPr>
      <w:r w:rsidRPr="009F6B16">
        <w:rPr>
          <w:rFonts w:ascii="Bahnschrift SemiBold SemiConden" w:hAnsi="Bahnschrift SemiBold SemiConden"/>
          <w:b/>
          <w:bCs/>
          <w:color w:val="000000" w:themeColor="text1"/>
          <w:sz w:val="52"/>
          <w:szCs w:val="52"/>
        </w:rPr>
        <w:t>FNP Sales Performance Dashboard – Project Report</w:t>
      </w:r>
    </w:p>
    <w:p w14:paraId="2F2C7813" w14:textId="078F290F"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1.</w:t>
      </w:r>
      <w:r w:rsidRPr="009F6B16">
        <w:rPr>
          <w:rFonts w:cstheme="minorHAnsi"/>
          <w:b/>
          <w:bCs/>
          <w:color w:val="000000" w:themeColor="text1"/>
          <w:sz w:val="24"/>
          <w:szCs w:val="24"/>
        </w:rPr>
        <w:t>Project Overview</w:t>
      </w:r>
    </w:p>
    <w:p w14:paraId="58074040"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This project focuses on an in-depth analysis of sales performance data for FNP (Ferns N Petals) using an interactive Power BI dashboard. FNP operates in the online gifting and flower delivery domain, where sales are highly influenced by occasions, seasons, customer preferences, and delivery efficiency. The primary goal of this project is to convert raw transactional data into meaningful insights that can support strategic and operational decision-making.</w:t>
      </w:r>
    </w:p>
    <w:p w14:paraId="2938BECD"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 xml:space="preserve">The dashboard is designed to </w:t>
      </w:r>
      <w:proofErr w:type="spellStart"/>
      <w:r w:rsidRPr="009F6B16">
        <w:rPr>
          <w:rFonts w:cstheme="minorHAnsi"/>
          <w:b/>
          <w:bCs/>
          <w:color w:val="000000" w:themeColor="text1"/>
          <w:sz w:val="24"/>
          <w:szCs w:val="24"/>
        </w:rPr>
        <w:t>analyze</w:t>
      </w:r>
      <w:proofErr w:type="spellEnd"/>
      <w:r w:rsidRPr="009F6B16">
        <w:rPr>
          <w:rFonts w:cstheme="minorHAnsi"/>
          <w:b/>
          <w:bCs/>
          <w:color w:val="000000" w:themeColor="text1"/>
          <w:sz w:val="24"/>
          <w:szCs w:val="24"/>
        </w:rPr>
        <w:t xml:space="preserve"> multiple business dimensions, including customer </w:t>
      </w:r>
      <w:proofErr w:type="spellStart"/>
      <w:r w:rsidRPr="009F6B16">
        <w:rPr>
          <w:rFonts w:cstheme="minorHAnsi"/>
          <w:b/>
          <w:bCs/>
          <w:color w:val="000000" w:themeColor="text1"/>
          <w:sz w:val="24"/>
          <w:szCs w:val="24"/>
        </w:rPr>
        <w:t>behavior</w:t>
      </w:r>
      <w:proofErr w:type="spellEnd"/>
      <w:r w:rsidRPr="009F6B16">
        <w:rPr>
          <w:rFonts w:cstheme="minorHAnsi"/>
          <w:b/>
          <w:bCs/>
          <w:color w:val="000000" w:themeColor="text1"/>
          <w:sz w:val="24"/>
          <w:szCs w:val="24"/>
        </w:rPr>
        <w:t xml:space="preserve">, revenue trends, order </w:t>
      </w:r>
      <w:proofErr w:type="spellStart"/>
      <w:r w:rsidRPr="009F6B16">
        <w:rPr>
          <w:rFonts w:cstheme="minorHAnsi"/>
          <w:b/>
          <w:bCs/>
          <w:color w:val="000000" w:themeColor="text1"/>
          <w:sz w:val="24"/>
          <w:szCs w:val="24"/>
        </w:rPr>
        <w:t>fulfillment</w:t>
      </w:r>
      <w:proofErr w:type="spellEnd"/>
      <w:r w:rsidRPr="009F6B16">
        <w:rPr>
          <w:rFonts w:cstheme="minorHAnsi"/>
          <w:b/>
          <w:bCs/>
          <w:color w:val="000000" w:themeColor="text1"/>
          <w:sz w:val="24"/>
          <w:szCs w:val="24"/>
        </w:rPr>
        <w:t xml:space="preserve"> efficiency, geographic performance, product categories, occasions, and demographic segments. By integrating these perspectives, the project helps stakeholders understand </w:t>
      </w:r>
      <w:r w:rsidRPr="009F6B16">
        <w:rPr>
          <w:rFonts w:cstheme="minorHAnsi"/>
          <w:b/>
          <w:bCs/>
          <w:i/>
          <w:iCs/>
          <w:color w:val="000000" w:themeColor="text1"/>
          <w:sz w:val="24"/>
          <w:szCs w:val="24"/>
        </w:rPr>
        <w:t>what is selling, when it is selling, where it is selling, and who is purchasing</w:t>
      </w:r>
      <w:r w:rsidRPr="009F6B16">
        <w:rPr>
          <w:rFonts w:cstheme="minorHAnsi"/>
          <w:b/>
          <w:bCs/>
          <w:color w:val="000000" w:themeColor="text1"/>
          <w:sz w:val="24"/>
          <w:szCs w:val="24"/>
        </w:rPr>
        <w:t>.</w:t>
      </w:r>
    </w:p>
    <w:p w14:paraId="759444EC" w14:textId="77777777" w:rsidR="009F6B16" w:rsidRPr="009F6B16" w:rsidRDefault="009F6B16" w:rsidP="009F6B16">
      <w:pPr>
        <w:numPr>
          <w:ilvl w:val="0"/>
          <w:numId w:val="2"/>
        </w:numPr>
        <w:rPr>
          <w:rFonts w:cstheme="minorHAnsi"/>
          <w:b/>
          <w:bCs/>
          <w:color w:val="000000" w:themeColor="text1"/>
          <w:sz w:val="24"/>
          <w:szCs w:val="24"/>
        </w:rPr>
      </w:pPr>
      <w:r w:rsidRPr="009F6B16">
        <w:rPr>
          <w:rFonts w:cstheme="minorHAnsi"/>
          <w:b/>
          <w:bCs/>
          <w:color w:val="000000" w:themeColor="text1"/>
          <w:sz w:val="24"/>
          <w:szCs w:val="24"/>
        </w:rPr>
        <w:t>Which occasions and festivals generate the highest revenue?</w:t>
      </w:r>
    </w:p>
    <w:p w14:paraId="5424FE28" w14:textId="77777777" w:rsidR="009F6B16" w:rsidRPr="009F6B16" w:rsidRDefault="009F6B16" w:rsidP="009F6B16">
      <w:pPr>
        <w:numPr>
          <w:ilvl w:val="0"/>
          <w:numId w:val="2"/>
        </w:numPr>
        <w:rPr>
          <w:rFonts w:cstheme="minorHAnsi"/>
          <w:b/>
          <w:bCs/>
          <w:color w:val="000000" w:themeColor="text1"/>
          <w:sz w:val="24"/>
          <w:szCs w:val="24"/>
        </w:rPr>
      </w:pPr>
      <w:r w:rsidRPr="009F6B16">
        <w:rPr>
          <w:rFonts w:cstheme="minorHAnsi"/>
          <w:b/>
          <w:bCs/>
          <w:color w:val="000000" w:themeColor="text1"/>
          <w:sz w:val="24"/>
          <w:szCs w:val="24"/>
        </w:rPr>
        <w:t>How does revenue fluctuate across different months of the year?</w:t>
      </w:r>
    </w:p>
    <w:p w14:paraId="2A37239E" w14:textId="77777777" w:rsidR="009F6B16" w:rsidRPr="009F6B16" w:rsidRDefault="009F6B16" w:rsidP="009F6B16">
      <w:pPr>
        <w:numPr>
          <w:ilvl w:val="0"/>
          <w:numId w:val="2"/>
        </w:numPr>
        <w:rPr>
          <w:rFonts w:cstheme="minorHAnsi"/>
          <w:b/>
          <w:bCs/>
          <w:color w:val="000000" w:themeColor="text1"/>
          <w:sz w:val="24"/>
          <w:szCs w:val="24"/>
        </w:rPr>
      </w:pPr>
      <w:r w:rsidRPr="009F6B16">
        <w:rPr>
          <w:rFonts w:cstheme="minorHAnsi"/>
          <w:b/>
          <w:bCs/>
          <w:color w:val="000000" w:themeColor="text1"/>
          <w:sz w:val="24"/>
          <w:szCs w:val="24"/>
        </w:rPr>
        <w:t xml:space="preserve">What is the average spending </w:t>
      </w:r>
      <w:proofErr w:type="spellStart"/>
      <w:r w:rsidRPr="009F6B16">
        <w:rPr>
          <w:rFonts w:cstheme="minorHAnsi"/>
          <w:b/>
          <w:bCs/>
          <w:color w:val="000000" w:themeColor="text1"/>
          <w:sz w:val="24"/>
          <w:szCs w:val="24"/>
        </w:rPr>
        <w:t>behavior</w:t>
      </w:r>
      <w:proofErr w:type="spellEnd"/>
      <w:r w:rsidRPr="009F6B16">
        <w:rPr>
          <w:rFonts w:cstheme="minorHAnsi"/>
          <w:b/>
          <w:bCs/>
          <w:color w:val="000000" w:themeColor="text1"/>
          <w:sz w:val="24"/>
          <w:szCs w:val="24"/>
        </w:rPr>
        <w:t xml:space="preserve"> of customers?</w:t>
      </w:r>
    </w:p>
    <w:p w14:paraId="205E2B22" w14:textId="77777777" w:rsidR="009F6B16" w:rsidRPr="009F6B16" w:rsidRDefault="009F6B16" w:rsidP="009F6B16">
      <w:pPr>
        <w:numPr>
          <w:ilvl w:val="0"/>
          <w:numId w:val="2"/>
        </w:numPr>
        <w:rPr>
          <w:rFonts w:cstheme="minorHAnsi"/>
          <w:b/>
          <w:bCs/>
          <w:color w:val="000000" w:themeColor="text1"/>
          <w:sz w:val="24"/>
          <w:szCs w:val="24"/>
        </w:rPr>
      </w:pPr>
      <w:r w:rsidRPr="009F6B16">
        <w:rPr>
          <w:rFonts w:cstheme="minorHAnsi"/>
          <w:b/>
          <w:bCs/>
          <w:color w:val="000000" w:themeColor="text1"/>
          <w:sz w:val="24"/>
          <w:szCs w:val="24"/>
        </w:rPr>
        <w:t xml:space="preserve">How efficient is the order </w:t>
      </w:r>
      <w:proofErr w:type="spellStart"/>
      <w:r w:rsidRPr="009F6B16">
        <w:rPr>
          <w:rFonts w:cstheme="minorHAnsi"/>
          <w:b/>
          <w:bCs/>
          <w:color w:val="000000" w:themeColor="text1"/>
          <w:sz w:val="24"/>
          <w:szCs w:val="24"/>
        </w:rPr>
        <w:t>fulfillment</w:t>
      </w:r>
      <w:proofErr w:type="spellEnd"/>
      <w:r w:rsidRPr="009F6B16">
        <w:rPr>
          <w:rFonts w:cstheme="minorHAnsi"/>
          <w:b/>
          <w:bCs/>
          <w:color w:val="000000" w:themeColor="text1"/>
          <w:sz w:val="24"/>
          <w:szCs w:val="24"/>
        </w:rPr>
        <w:t xml:space="preserve"> and fast delivery process?</w:t>
      </w:r>
    </w:p>
    <w:p w14:paraId="57A97CCF" w14:textId="77777777" w:rsidR="009F6B16" w:rsidRPr="009F6B16" w:rsidRDefault="009F6B16" w:rsidP="009F6B16">
      <w:pPr>
        <w:numPr>
          <w:ilvl w:val="0"/>
          <w:numId w:val="2"/>
        </w:numPr>
        <w:rPr>
          <w:rFonts w:cstheme="minorHAnsi"/>
          <w:b/>
          <w:bCs/>
          <w:color w:val="000000" w:themeColor="text1"/>
          <w:sz w:val="24"/>
          <w:szCs w:val="24"/>
        </w:rPr>
      </w:pPr>
      <w:r w:rsidRPr="009F6B16">
        <w:rPr>
          <w:rFonts w:cstheme="minorHAnsi"/>
          <w:b/>
          <w:bCs/>
          <w:color w:val="000000" w:themeColor="text1"/>
          <w:sz w:val="24"/>
          <w:szCs w:val="24"/>
        </w:rPr>
        <w:t>Which cities and regions contribute most to revenue?</w:t>
      </w:r>
    </w:p>
    <w:p w14:paraId="1C25F9A7" w14:textId="77777777" w:rsidR="009F6B16" w:rsidRPr="009F6B16" w:rsidRDefault="009F6B16" w:rsidP="009F6B16">
      <w:pPr>
        <w:numPr>
          <w:ilvl w:val="0"/>
          <w:numId w:val="2"/>
        </w:numPr>
        <w:rPr>
          <w:rFonts w:cstheme="minorHAnsi"/>
          <w:b/>
          <w:bCs/>
          <w:color w:val="000000" w:themeColor="text1"/>
          <w:sz w:val="24"/>
          <w:szCs w:val="24"/>
        </w:rPr>
      </w:pPr>
      <w:r w:rsidRPr="009F6B16">
        <w:rPr>
          <w:rFonts w:cstheme="minorHAnsi"/>
          <w:b/>
          <w:bCs/>
          <w:color w:val="000000" w:themeColor="text1"/>
          <w:sz w:val="24"/>
          <w:szCs w:val="24"/>
        </w:rPr>
        <w:t>How does revenue distribution vary across gender demographics and product categories?</w:t>
      </w:r>
    </w:p>
    <w:p w14:paraId="77E73715"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The dashboard provides real-time KPIs, interactive filters, and visual comparisons, enabling users to drill down into specific months, occasions, or product categories. This interactivity empowers business users, marketing teams, and operations managers to identify trends, uncover inefficiencies, and discover growth opportunities.</w:t>
      </w:r>
    </w:p>
    <w:p w14:paraId="7C392267"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Overall, this project demonstrates how business intelligence and data visualization can be leveraged to improve revenue planning, marketing strategy, customer retention, and operational performance in an e-commerce and gifting business environment.</w:t>
      </w:r>
    </w:p>
    <w:p w14:paraId="50723CE0"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2. Objectives</w:t>
      </w:r>
    </w:p>
    <w:p w14:paraId="49963078" w14:textId="77777777" w:rsidR="009F6B16" w:rsidRPr="009F6B16" w:rsidRDefault="009F6B16" w:rsidP="009F6B16">
      <w:pPr>
        <w:numPr>
          <w:ilvl w:val="0"/>
          <w:numId w:val="3"/>
        </w:numPr>
        <w:rPr>
          <w:rFonts w:cstheme="minorHAnsi"/>
          <w:b/>
          <w:bCs/>
          <w:color w:val="000000" w:themeColor="text1"/>
          <w:sz w:val="24"/>
          <w:szCs w:val="24"/>
        </w:rPr>
      </w:pPr>
      <w:proofErr w:type="spellStart"/>
      <w:r w:rsidRPr="009F6B16">
        <w:rPr>
          <w:rFonts w:cstheme="minorHAnsi"/>
          <w:b/>
          <w:bCs/>
          <w:color w:val="000000" w:themeColor="text1"/>
          <w:sz w:val="24"/>
          <w:szCs w:val="24"/>
        </w:rPr>
        <w:t>Analyze</w:t>
      </w:r>
      <w:proofErr w:type="spellEnd"/>
      <w:r w:rsidRPr="009F6B16">
        <w:rPr>
          <w:rFonts w:cstheme="minorHAnsi"/>
          <w:b/>
          <w:bCs/>
          <w:color w:val="000000" w:themeColor="text1"/>
          <w:sz w:val="24"/>
          <w:szCs w:val="24"/>
        </w:rPr>
        <w:t xml:space="preserve"> overall sales and revenue performance</w:t>
      </w:r>
    </w:p>
    <w:p w14:paraId="21CE564B" w14:textId="77777777" w:rsidR="009F6B16" w:rsidRPr="009F6B16" w:rsidRDefault="009F6B16" w:rsidP="009F6B16">
      <w:pPr>
        <w:numPr>
          <w:ilvl w:val="0"/>
          <w:numId w:val="3"/>
        </w:numPr>
        <w:rPr>
          <w:rFonts w:cstheme="minorHAnsi"/>
          <w:b/>
          <w:bCs/>
          <w:color w:val="000000" w:themeColor="text1"/>
          <w:sz w:val="24"/>
          <w:szCs w:val="24"/>
        </w:rPr>
      </w:pPr>
      <w:r w:rsidRPr="009F6B16">
        <w:rPr>
          <w:rFonts w:cstheme="minorHAnsi"/>
          <w:b/>
          <w:bCs/>
          <w:color w:val="000000" w:themeColor="text1"/>
          <w:sz w:val="24"/>
          <w:szCs w:val="24"/>
        </w:rPr>
        <w:t>Identify top-performing occasions and cities</w:t>
      </w:r>
    </w:p>
    <w:p w14:paraId="03D147E7" w14:textId="77777777" w:rsidR="009F6B16" w:rsidRPr="009F6B16" w:rsidRDefault="009F6B16" w:rsidP="009F6B16">
      <w:pPr>
        <w:numPr>
          <w:ilvl w:val="0"/>
          <w:numId w:val="3"/>
        </w:numPr>
        <w:rPr>
          <w:rFonts w:cstheme="minorHAnsi"/>
          <w:b/>
          <w:bCs/>
          <w:color w:val="000000" w:themeColor="text1"/>
          <w:sz w:val="24"/>
          <w:szCs w:val="24"/>
        </w:rPr>
      </w:pPr>
      <w:r w:rsidRPr="009F6B16">
        <w:rPr>
          <w:rFonts w:cstheme="minorHAnsi"/>
          <w:b/>
          <w:bCs/>
          <w:color w:val="000000" w:themeColor="text1"/>
          <w:sz w:val="24"/>
          <w:szCs w:val="24"/>
        </w:rPr>
        <w:t xml:space="preserve">Understand customer distribution and buying </w:t>
      </w:r>
      <w:proofErr w:type="spellStart"/>
      <w:r w:rsidRPr="009F6B16">
        <w:rPr>
          <w:rFonts w:cstheme="minorHAnsi"/>
          <w:b/>
          <w:bCs/>
          <w:color w:val="000000" w:themeColor="text1"/>
          <w:sz w:val="24"/>
          <w:szCs w:val="24"/>
        </w:rPr>
        <w:t>behavior</w:t>
      </w:r>
      <w:proofErr w:type="spellEnd"/>
    </w:p>
    <w:p w14:paraId="0EC0156E" w14:textId="77777777" w:rsidR="009F6B16" w:rsidRPr="009F6B16" w:rsidRDefault="009F6B16" w:rsidP="009F6B16">
      <w:pPr>
        <w:numPr>
          <w:ilvl w:val="0"/>
          <w:numId w:val="3"/>
        </w:numPr>
        <w:rPr>
          <w:rFonts w:cstheme="minorHAnsi"/>
          <w:b/>
          <w:bCs/>
          <w:color w:val="000000" w:themeColor="text1"/>
          <w:sz w:val="24"/>
          <w:szCs w:val="24"/>
        </w:rPr>
      </w:pPr>
      <w:r w:rsidRPr="009F6B16">
        <w:rPr>
          <w:rFonts w:cstheme="minorHAnsi"/>
          <w:b/>
          <w:bCs/>
          <w:color w:val="000000" w:themeColor="text1"/>
          <w:sz w:val="24"/>
          <w:szCs w:val="24"/>
        </w:rPr>
        <w:t xml:space="preserve">Track order </w:t>
      </w:r>
      <w:proofErr w:type="spellStart"/>
      <w:r w:rsidRPr="009F6B16">
        <w:rPr>
          <w:rFonts w:cstheme="minorHAnsi"/>
          <w:b/>
          <w:bCs/>
          <w:color w:val="000000" w:themeColor="text1"/>
          <w:sz w:val="24"/>
          <w:szCs w:val="24"/>
        </w:rPr>
        <w:t>fulfillment</w:t>
      </w:r>
      <w:proofErr w:type="spellEnd"/>
      <w:r w:rsidRPr="009F6B16">
        <w:rPr>
          <w:rFonts w:cstheme="minorHAnsi"/>
          <w:b/>
          <w:bCs/>
          <w:color w:val="000000" w:themeColor="text1"/>
          <w:sz w:val="24"/>
          <w:szCs w:val="24"/>
        </w:rPr>
        <w:t xml:space="preserve"> efficiency</w:t>
      </w:r>
    </w:p>
    <w:p w14:paraId="7A02CC63" w14:textId="77777777" w:rsidR="009F6B16" w:rsidRPr="009F6B16" w:rsidRDefault="009F6B16" w:rsidP="009F6B16">
      <w:pPr>
        <w:numPr>
          <w:ilvl w:val="0"/>
          <w:numId w:val="3"/>
        </w:numPr>
        <w:rPr>
          <w:rFonts w:cstheme="minorHAnsi"/>
          <w:b/>
          <w:bCs/>
          <w:color w:val="000000" w:themeColor="text1"/>
          <w:sz w:val="24"/>
          <w:szCs w:val="24"/>
        </w:rPr>
      </w:pPr>
      <w:r w:rsidRPr="009F6B16">
        <w:rPr>
          <w:rFonts w:cstheme="minorHAnsi"/>
          <w:b/>
          <w:bCs/>
          <w:color w:val="000000" w:themeColor="text1"/>
          <w:sz w:val="24"/>
          <w:szCs w:val="24"/>
        </w:rPr>
        <w:lastRenderedPageBreak/>
        <w:t>Study revenue trends over time</w:t>
      </w:r>
    </w:p>
    <w:p w14:paraId="5867F157" w14:textId="77777777" w:rsidR="009F6B16" w:rsidRPr="009F6B16" w:rsidRDefault="009F6B16" w:rsidP="009F6B16">
      <w:pPr>
        <w:numPr>
          <w:ilvl w:val="0"/>
          <w:numId w:val="3"/>
        </w:numPr>
        <w:rPr>
          <w:rFonts w:cstheme="minorHAnsi"/>
          <w:b/>
          <w:bCs/>
          <w:color w:val="000000" w:themeColor="text1"/>
          <w:sz w:val="24"/>
          <w:szCs w:val="24"/>
        </w:rPr>
      </w:pPr>
      <w:r w:rsidRPr="009F6B16">
        <w:rPr>
          <w:rFonts w:cstheme="minorHAnsi"/>
          <w:b/>
          <w:bCs/>
          <w:color w:val="000000" w:themeColor="text1"/>
          <w:sz w:val="24"/>
          <w:szCs w:val="24"/>
        </w:rPr>
        <w:t>Segment revenue by gender and product category</w:t>
      </w:r>
    </w:p>
    <w:p w14:paraId="26A28EB8" w14:textId="0C1C9E7A" w:rsidR="009F6B16" w:rsidRPr="009F6B16" w:rsidRDefault="009F6B16" w:rsidP="009F6B16">
      <w:pPr>
        <w:rPr>
          <w:rFonts w:cstheme="minorHAnsi"/>
          <w:b/>
          <w:bCs/>
          <w:color w:val="000000" w:themeColor="text1"/>
          <w:sz w:val="24"/>
          <w:szCs w:val="24"/>
        </w:rPr>
      </w:pPr>
    </w:p>
    <w:p w14:paraId="4549E2D7" w14:textId="77777777" w:rsidR="009F6B16" w:rsidRPr="009F6B16" w:rsidRDefault="009F6B16" w:rsidP="009F6B16">
      <w:pPr>
        <w:rPr>
          <w:rFonts w:cstheme="minorHAnsi"/>
          <w:b/>
          <w:bCs/>
          <w:color w:val="000000" w:themeColor="text1"/>
          <w:sz w:val="40"/>
          <w:szCs w:val="40"/>
        </w:rPr>
      </w:pPr>
      <w:r w:rsidRPr="009F6B16">
        <w:rPr>
          <w:rFonts w:cstheme="minorHAnsi"/>
          <w:b/>
          <w:bCs/>
          <w:color w:val="000000" w:themeColor="text1"/>
          <w:sz w:val="40"/>
          <w:szCs w:val="40"/>
        </w:rPr>
        <w:t>3. Key Performance Indicators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8"/>
        <w:gridCol w:w="1157"/>
        <w:gridCol w:w="4831"/>
      </w:tblGrid>
      <w:tr w:rsidR="009F6B16" w:rsidRPr="009F6B16" w14:paraId="0D2F5CC0" w14:textId="77777777">
        <w:trPr>
          <w:tblCellSpacing w:w="15" w:type="dxa"/>
        </w:trPr>
        <w:tc>
          <w:tcPr>
            <w:tcW w:w="0" w:type="auto"/>
            <w:vAlign w:val="center"/>
            <w:hideMark/>
          </w:tcPr>
          <w:p w14:paraId="3E901C36"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Metric</w:t>
            </w:r>
          </w:p>
        </w:tc>
        <w:tc>
          <w:tcPr>
            <w:tcW w:w="0" w:type="auto"/>
            <w:vAlign w:val="center"/>
            <w:hideMark/>
          </w:tcPr>
          <w:p w14:paraId="39970FBF"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Value</w:t>
            </w:r>
          </w:p>
        </w:tc>
        <w:tc>
          <w:tcPr>
            <w:tcW w:w="0" w:type="auto"/>
            <w:vAlign w:val="center"/>
            <w:hideMark/>
          </w:tcPr>
          <w:p w14:paraId="7343DAD7"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Insight</w:t>
            </w:r>
          </w:p>
        </w:tc>
      </w:tr>
      <w:tr w:rsidR="009F6B16" w:rsidRPr="009F6B16" w14:paraId="2815FC8E" w14:textId="77777777">
        <w:trPr>
          <w:tblCellSpacing w:w="15" w:type="dxa"/>
        </w:trPr>
        <w:tc>
          <w:tcPr>
            <w:tcW w:w="0" w:type="auto"/>
            <w:vAlign w:val="center"/>
            <w:hideMark/>
          </w:tcPr>
          <w:p w14:paraId="6D05E1ED"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Total Orders</w:t>
            </w:r>
          </w:p>
        </w:tc>
        <w:tc>
          <w:tcPr>
            <w:tcW w:w="0" w:type="auto"/>
            <w:vAlign w:val="center"/>
            <w:hideMark/>
          </w:tcPr>
          <w:p w14:paraId="15B9396F"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1,000</w:t>
            </w:r>
          </w:p>
        </w:tc>
        <w:tc>
          <w:tcPr>
            <w:tcW w:w="0" w:type="auto"/>
            <w:vAlign w:val="center"/>
            <w:hideMark/>
          </w:tcPr>
          <w:p w14:paraId="7DDD265F"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Strong order volume indicating healthy demand</w:t>
            </w:r>
          </w:p>
        </w:tc>
      </w:tr>
      <w:tr w:rsidR="009F6B16" w:rsidRPr="009F6B16" w14:paraId="34E20E82" w14:textId="77777777">
        <w:trPr>
          <w:tblCellSpacing w:w="15" w:type="dxa"/>
        </w:trPr>
        <w:tc>
          <w:tcPr>
            <w:tcW w:w="0" w:type="auto"/>
            <w:vAlign w:val="center"/>
            <w:hideMark/>
          </w:tcPr>
          <w:p w14:paraId="6E8698BE"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Total Customers</w:t>
            </w:r>
          </w:p>
        </w:tc>
        <w:tc>
          <w:tcPr>
            <w:tcW w:w="0" w:type="auto"/>
            <w:vAlign w:val="center"/>
            <w:hideMark/>
          </w:tcPr>
          <w:p w14:paraId="3C9EA3F7"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100</w:t>
            </w:r>
          </w:p>
        </w:tc>
        <w:tc>
          <w:tcPr>
            <w:tcW w:w="0" w:type="auto"/>
            <w:vAlign w:val="center"/>
            <w:hideMark/>
          </w:tcPr>
          <w:p w14:paraId="2D0506C9"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Indicates repeat purchases per customer</w:t>
            </w:r>
          </w:p>
        </w:tc>
      </w:tr>
      <w:tr w:rsidR="009F6B16" w:rsidRPr="009F6B16" w14:paraId="49E72162" w14:textId="77777777">
        <w:trPr>
          <w:tblCellSpacing w:w="15" w:type="dxa"/>
        </w:trPr>
        <w:tc>
          <w:tcPr>
            <w:tcW w:w="0" w:type="auto"/>
            <w:vAlign w:val="center"/>
            <w:hideMark/>
          </w:tcPr>
          <w:p w14:paraId="5F53619F"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Average Order Value (AOV)</w:t>
            </w:r>
          </w:p>
        </w:tc>
        <w:tc>
          <w:tcPr>
            <w:tcW w:w="0" w:type="auto"/>
            <w:vAlign w:val="center"/>
            <w:hideMark/>
          </w:tcPr>
          <w:p w14:paraId="1CD50D25"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₹3,521</w:t>
            </w:r>
          </w:p>
        </w:tc>
        <w:tc>
          <w:tcPr>
            <w:tcW w:w="0" w:type="auto"/>
            <w:vAlign w:val="center"/>
            <w:hideMark/>
          </w:tcPr>
          <w:p w14:paraId="34660C00"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Shows premium nature of products</w:t>
            </w:r>
          </w:p>
        </w:tc>
      </w:tr>
      <w:tr w:rsidR="009F6B16" w:rsidRPr="009F6B16" w14:paraId="399B187D" w14:textId="77777777">
        <w:trPr>
          <w:tblCellSpacing w:w="15" w:type="dxa"/>
        </w:trPr>
        <w:tc>
          <w:tcPr>
            <w:tcW w:w="0" w:type="auto"/>
            <w:vAlign w:val="center"/>
            <w:hideMark/>
          </w:tcPr>
          <w:p w14:paraId="42F88E15"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Total Revenue</w:t>
            </w:r>
          </w:p>
        </w:tc>
        <w:tc>
          <w:tcPr>
            <w:tcW w:w="0" w:type="auto"/>
            <w:vAlign w:val="center"/>
            <w:hideMark/>
          </w:tcPr>
          <w:p w14:paraId="546FA188"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₹35,20,984</w:t>
            </w:r>
          </w:p>
        </w:tc>
        <w:tc>
          <w:tcPr>
            <w:tcW w:w="0" w:type="auto"/>
            <w:vAlign w:val="center"/>
            <w:hideMark/>
          </w:tcPr>
          <w:p w14:paraId="5994B971"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Strong overall revenue generation</w:t>
            </w:r>
          </w:p>
        </w:tc>
      </w:tr>
    </w:tbl>
    <w:p w14:paraId="1C7BD270"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4. Occasion-wise Revenue Analysis</w:t>
      </w:r>
    </w:p>
    <w:p w14:paraId="5544CA82"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Observations:</w:t>
      </w:r>
    </w:p>
    <w:p w14:paraId="4B19C36E" w14:textId="77777777" w:rsidR="009F6B16" w:rsidRPr="009F6B16" w:rsidRDefault="009F6B16" w:rsidP="009F6B16">
      <w:pPr>
        <w:numPr>
          <w:ilvl w:val="0"/>
          <w:numId w:val="4"/>
        </w:numPr>
        <w:rPr>
          <w:rFonts w:cstheme="minorHAnsi"/>
          <w:b/>
          <w:bCs/>
          <w:color w:val="000000" w:themeColor="text1"/>
          <w:sz w:val="24"/>
          <w:szCs w:val="24"/>
        </w:rPr>
      </w:pPr>
      <w:r w:rsidRPr="009F6B16">
        <w:rPr>
          <w:rFonts w:cstheme="minorHAnsi"/>
          <w:b/>
          <w:bCs/>
          <w:color w:val="000000" w:themeColor="text1"/>
          <w:sz w:val="24"/>
          <w:szCs w:val="24"/>
        </w:rPr>
        <w:t>Anniversary (₹0.67M) generates the highest revenue</w:t>
      </w:r>
    </w:p>
    <w:p w14:paraId="366B2382" w14:textId="77777777" w:rsidR="009F6B16" w:rsidRPr="009F6B16" w:rsidRDefault="009F6B16" w:rsidP="009F6B16">
      <w:pPr>
        <w:numPr>
          <w:ilvl w:val="0"/>
          <w:numId w:val="4"/>
        </w:numPr>
        <w:rPr>
          <w:rFonts w:cstheme="minorHAnsi"/>
          <w:b/>
          <w:bCs/>
          <w:color w:val="000000" w:themeColor="text1"/>
          <w:sz w:val="24"/>
          <w:szCs w:val="24"/>
        </w:rPr>
      </w:pPr>
      <w:r w:rsidRPr="009F6B16">
        <w:rPr>
          <w:rFonts w:cstheme="minorHAnsi"/>
          <w:b/>
          <w:bCs/>
          <w:color w:val="000000" w:themeColor="text1"/>
          <w:sz w:val="24"/>
          <w:szCs w:val="24"/>
        </w:rPr>
        <w:t>Raksha Bandhan (₹0.63M) and Holi (₹0.57M) follow closely</w:t>
      </w:r>
    </w:p>
    <w:p w14:paraId="473E162E" w14:textId="77777777" w:rsidR="009F6B16" w:rsidRPr="009F6B16" w:rsidRDefault="009F6B16" w:rsidP="009F6B16">
      <w:pPr>
        <w:numPr>
          <w:ilvl w:val="0"/>
          <w:numId w:val="4"/>
        </w:numPr>
        <w:rPr>
          <w:rFonts w:cstheme="minorHAnsi"/>
          <w:b/>
          <w:bCs/>
          <w:color w:val="000000" w:themeColor="text1"/>
          <w:sz w:val="24"/>
          <w:szCs w:val="24"/>
        </w:rPr>
      </w:pPr>
      <w:r w:rsidRPr="009F6B16">
        <w:rPr>
          <w:rFonts w:cstheme="minorHAnsi"/>
          <w:b/>
          <w:bCs/>
          <w:color w:val="000000" w:themeColor="text1"/>
          <w:sz w:val="24"/>
          <w:szCs w:val="24"/>
        </w:rPr>
        <w:t>Diwali (₹0.31M) and Valentine’s Day (₹0.33M) generate comparatively lower revenue</w:t>
      </w:r>
    </w:p>
    <w:p w14:paraId="33E5C864"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Insight:</w:t>
      </w:r>
    </w:p>
    <w:p w14:paraId="11456A77"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Customers spend more on personal and relationship-based occasions compared to festival-only gifting.</w:t>
      </w:r>
    </w:p>
    <w:p w14:paraId="2F120B4F" w14:textId="1035EBD7" w:rsidR="009F6B16" w:rsidRPr="009F6B16" w:rsidRDefault="009F6B16" w:rsidP="009F6B16">
      <w:pPr>
        <w:rPr>
          <w:rFonts w:cstheme="minorHAnsi"/>
          <w:b/>
          <w:bCs/>
          <w:color w:val="000000" w:themeColor="text1"/>
          <w:sz w:val="24"/>
          <w:szCs w:val="24"/>
        </w:rPr>
      </w:pPr>
    </w:p>
    <w:p w14:paraId="62489264" w14:textId="77777777" w:rsidR="009F6B16" w:rsidRPr="009F6B16" w:rsidRDefault="009F6B16" w:rsidP="009F6B16">
      <w:pPr>
        <w:rPr>
          <w:rFonts w:cstheme="minorHAnsi"/>
          <w:b/>
          <w:bCs/>
          <w:color w:val="000000" w:themeColor="text1"/>
          <w:sz w:val="40"/>
          <w:szCs w:val="40"/>
        </w:rPr>
      </w:pPr>
      <w:r w:rsidRPr="009F6B16">
        <w:rPr>
          <w:rFonts w:cstheme="minorHAnsi"/>
          <w:b/>
          <w:bCs/>
          <w:color w:val="000000" w:themeColor="text1"/>
          <w:sz w:val="40"/>
          <w:szCs w:val="40"/>
        </w:rPr>
        <w:t>5. Monthly Revenue Trend</w:t>
      </w:r>
    </w:p>
    <w:p w14:paraId="1524E51E"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Observations:</w:t>
      </w:r>
    </w:p>
    <w:p w14:paraId="43765AC2" w14:textId="77777777" w:rsidR="009F6B16" w:rsidRPr="009F6B16" w:rsidRDefault="009F6B16" w:rsidP="009F6B16">
      <w:pPr>
        <w:numPr>
          <w:ilvl w:val="0"/>
          <w:numId w:val="5"/>
        </w:numPr>
        <w:rPr>
          <w:rFonts w:cstheme="minorHAnsi"/>
          <w:b/>
          <w:bCs/>
          <w:color w:val="000000" w:themeColor="text1"/>
          <w:sz w:val="24"/>
          <w:szCs w:val="24"/>
        </w:rPr>
      </w:pPr>
      <w:r w:rsidRPr="009F6B16">
        <w:rPr>
          <w:rFonts w:cstheme="minorHAnsi"/>
          <w:b/>
          <w:bCs/>
          <w:color w:val="000000" w:themeColor="text1"/>
          <w:sz w:val="24"/>
          <w:szCs w:val="24"/>
        </w:rPr>
        <w:t>Revenue peaks during March, September, and November</w:t>
      </w:r>
    </w:p>
    <w:p w14:paraId="2E849A6C" w14:textId="77777777" w:rsidR="009F6B16" w:rsidRPr="009F6B16" w:rsidRDefault="009F6B16" w:rsidP="009F6B16">
      <w:pPr>
        <w:numPr>
          <w:ilvl w:val="0"/>
          <w:numId w:val="5"/>
        </w:numPr>
        <w:rPr>
          <w:rFonts w:cstheme="minorHAnsi"/>
          <w:b/>
          <w:bCs/>
          <w:color w:val="000000" w:themeColor="text1"/>
          <w:sz w:val="24"/>
          <w:szCs w:val="24"/>
        </w:rPr>
      </w:pPr>
      <w:r w:rsidRPr="009F6B16">
        <w:rPr>
          <w:rFonts w:cstheme="minorHAnsi"/>
          <w:b/>
          <w:bCs/>
          <w:color w:val="000000" w:themeColor="text1"/>
          <w:sz w:val="24"/>
          <w:szCs w:val="24"/>
        </w:rPr>
        <w:t>Revenue drops significantly during April–June</w:t>
      </w:r>
    </w:p>
    <w:p w14:paraId="3024E1D3"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Insight:</w:t>
      </w:r>
    </w:p>
    <w:p w14:paraId="11F82529"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Sales are highly seasonal, influenced by festivals and special occasions. Marketing campaigns should focus on peak months while boosting promotions in low-performing months.</w:t>
      </w:r>
    </w:p>
    <w:p w14:paraId="77B650A3" w14:textId="6706F019" w:rsidR="009F6B16" w:rsidRPr="009F6B16" w:rsidRDefault="009F6B16" w:rsidP="009F6B16">
      <w:pPr>
        <w:rPr>
          <w:rFonts w:cstheme="minorHAnsi"/>
          <w:b/>
          <w:bCs/>
          <w:color w:val="000000" w:themeColor="text1"/>
          <w:sz w:val="24"/>
          <w:szCs w:val="24"/>
        </w:rPr>
      </w:pPr>
    </w:p>
    <w:p w14:paraId="284066A4" w14:textId="77777777" w:rsidR="009F6B16" w:rsidRPr="009F6B16" w:rsidRDefault="009F6B16" w:rsidP="009F6B16">
      <w:pPr>
        <w:rPr>
          <w:rFonts w:cstheme="minorHAnsi"/>
          <w:b/>
          <w:bCs/>
          <w:color w:val="000000" w:themeColor="text1"/>
          <w:sz w:val="40"/>
          <w:szCs w:val="40"/>
        </w:rPr>
      </w:pPr>
      <w:r w:rsidRPr="009F6B16">
        <w:rPr>
          <w:rFonts w:cstheme="minorHAnsi"/>
          <w:b/>
          <w:bCs/>
          <w:color w:val="000000" w:themeColor="text1"/>
          <w:sz w:val="40"/>
          <w:szCs w:val="40"/>
        </w:rPr>
        <w:t xml:space="preserve">6. Order </w:t>
      </w:r>
      <w:proofErr w:type="spellStart"/>
      <w:r w:rsidRPr="009F6B16">
        <w:rPr>
          <w:rFonts w:cstheme="minorHAnsi"/>
          <w:b/>
          <w:bCs/>
          <w:color w:val="000000" w:themeColor="text1"/>
          <w:sz w:val="40"/>
          <w:szCs w:val="40"/>
        </w:rPr>
        <w:t>Fulfillment</w:t>
      </w:r>
      <w:proofErr w:type="spellEnd"/>
      <w:r w:rsidRPr="009F6B16">
        <w:rPr>
          <w:rFonts w:cstheme="minorHAnsi"/>
          <w:b/>
          <w:bCs/>
          <w:color w:val="000000" w:themeColor="text1"/>
          <w:sz w:val="40"/>
          <w:szCs w:val="40"/>
        </w:rPr>
        <w:t xml:space="preserve"> Funnel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655"/>
        <w:gridCol w:w="1184"/>
      </w:tblGrid>
      <w:tr w:rsidR="009F6B16" w:rsidRPr="009F6B16" w14:paraId="7E9D5014" w14:textId="77777777">
        <w:trPr>
          <w:tblCellSpacing w:w="15" w:type="dxa"/>
        </w:trPr>
        <w:tc>
          <w:tcPr>
            <w:tcW w:w="0" w:type="auto"/>
            <w:vAlign w:val="center"/>
            <w:hideMark/>
          </w:tcPr>
          <w:p w14:paraId="49AE6AEF"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lastRenderedPageBreak/>
              <w:t>Stage</w:t>
            </w:r>
          </w:p>
        </w:tc>
        <w:tc>
          <w:tcPr>
            <w:tcW w:w="0" w:type="auto"/>
            <w:vAlign w:val="center"/>
            <w:hideMark/>
          </w:tcPr>
          <w:p w14:paraId="434925FF"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Count</w:t>
            </w:r>
          </w:p>
        </w:tc>
        <w:tc>
          <w:tcPr>
            <w:tcW w:w="0" w:type="auto"/>
            <w:vAlign w:val="center"/>
            <w:hideMark/>
          </w:tcPr>
          <w:p w14:paraId="684372F0"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Conversion</w:t>
            </w:r>
          </w:p>
        </w:tc>
      </w:tr>
      <w:tr w:rsidR="009F6B16" w:rsidRPr="009F6B16" w14:paraId="02A700DE" w14:textId="77777777">
        <w:trPr>
          <w:tblCellSpacing w:w="15" w:type="dxa"/>
        </w:trPr>
        <w:tc>
          <w:tcPr>
            <w:tcW w:w="0" w:type="auto"/>
            <w:vAlign w:val="center"/>
            <w:hideMark/>
          </w:tcPr>
          <w:p w14:paraId="741608DF"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Orders Placed</w:t>
            </w:r>
          </w:p>
        </w:tc>
        <w:tc>
          <w:tcPr>
            <w:tcW w:w="0" w:type="auto"/>
            <w:vAlign w:val="center"/>
            <w:hideMark/>
          </w:tcPr>
          <w:p w14:paraId="0C5F4BBA"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1,000</w:t>
            </w:r>
          </w:p>
        </w:tc>
        <w:tc>
          <w:tcPr>
            <w:tcW w:w="0" w:type="auto"/>
            <w:vAlign w:val="center"/>
            <w:hideMark/>
          </w:tcPr>
          <w:p w14:paraId="3EE8C3A9"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100%</w:t>
            </w:r>
          </w:p>
        </w:tc>
      </w:tr>
      <w:tr w:rsidR="009F6B16" w:rsidRPr="009F6B16" w14:paraId="1C0F8460" w14:textId="77777777">
        <w:trPr>
          <w:tblCellSpacing w:w="15" w:type="dxa"/>
        </w:trPr>
        <w:tc>
          <w:tcPr>
            <w:tcW w:w="0" w:type="auto"/>
            <w:vAlign w:val="center"/>
            <w:hideMark/>
          </w:tcPr>
          <w:p w14:paraId="5BD8E949"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Fast Delivered Orders</w:t>
            </w:r>
          </w:p>
        </w:tc>
        <w:tc>
          <w:tcPr>
            <w:tcW w:w="0" w:type="auto"/>
            <w:vAlign w:val="center"/>
            <w:hideMark/>
          </w:tcPr>
          <w:p w14:paraId="2B7A8EE8"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293</w:t>
            </w:r>
          </w:p>
        </w:tc>
        <w:tc>
          <w:tcPr>
            <w:tcW w:w="0" w:type="auto"/>
            <w:vAlign w:val="center"/>
            <w:hideMark/>
          </w:tcPr>
          <w:p w14:paraId="17C92EA7"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29.3%</w:t>
            </w:r>
          </w:p>
        </w:tc>
      </w:tr>
      <w:tr w:rsidR="009F6B16" w:rsidRPr="009F6B16" w14:paraId="4BD0E5AF" w14:textId="77777777">
        <w:trPr>
          <w:tblCellSpacing w:w="15" w:type="dxa"/>
        </w:trPr>
        <w:tc>
          <w:tcPr>
            <w:tcW w:w="0" w:type="auto"/>
            <w:vAlign w:val="center"/>
            <w:hideMark/>
          </w:tcPr>
          <w:p w14:paraId="1A562A33"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Customers</w:t>
            </w:r>
          </w:p>
        </w:tc>
        <w:tc>
          <w:tcPr>
            <w:tcW w:w="0" w:type="auto"/>
            <w:vAlign w:val="center"/>
            <w:hideMark/>
          </w:tcPr>
          <w:p w14:paraId="769D9967"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100</w:t>
            </w:r>
          </w:p>
        </w:tc>
        <w:tc>
          <w:tcPr>
            <w:tcW w:w="0" w:type="auto"/>
            <w:vAlign w:val="center"/>
            <w:hideMark/>
          </w:tcPr>
          <w:p w14:paraId="1712EB13"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10%</w:t>
            </w:r>
          </w:p>
        </w:tc>
      </w:tr>
    </w:tbl>
    <w:p w14:paraId="280843BE"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Insight:</w:t>
      </w:r>
    </w:p>
    <w:p w14:paraId="601B8958" w14:textId="77777777" w:rsidR="009F6B16" w:rsidRPr="009F6B16" w:rsidRDefault="009F6B16" w:rsidP="009F6B16">
      <w:pPr>
        <w:numPr>
          <w:ilvl w:val="0"/>
          <w:numId w:val="6"/>
        </w:numPr>
        <w:rPr>
          <w:rFonts w:cstheme="minorHAnsi"/>
          <w:b/>
          <w:bCs/>
          <w:color w:val="000000" w:themeColor="text1"/>
          <w:sz w:val="24"/>
          <w:szCs w:val="24"/>
        </w:rPr>
      </w:pPr>
      <w:r w:rsidRPr="009F6B16">
        <w:rPr>
          <w:rFonts w:cstheme="minorHAnsi"/>
          <w:b/>
          <w:bCs/>
          <w:color w:val="000000" w:themeColor="text1"/>
          <w:sz w:val="24"/>
          <w:szCs w:val="24"/>
        </w:rPr>
        <w:t>Only 29.3% of orders are fast delivered</w:t>
      </w:r>
    </w:p>
    <w:p w14:paraId="1B70CD16" w14:textId="77777777" w:rsidR="009F6B16" w:rsidRPr="009F6B16" w:rsidRDefault="009F6B16" w:rsidP="009F6B16">
      <w:pPr>
        <w:numPr>
          <w:ilvl w:val="0"/>
          <w:numId w:val="6"/>
        </w:numPr>
        <w:rPr>
          <w:rFonts w:cstheme="minorHAnsi"/>
          <w:b/>
          <w:bCs/>
          <w:color w:val="000000" w:themeColor="text1"/>
          <w:sz w:val="24"/>
          <w:szCs w:val="24"/>
        </w:rPr>
      </w:pPr>
      <w:r w:rsidRPr="009F6B16">
        <w:rPr>
          <w:rFonts w:cstheme="minorHAnsi"/>
          <w:b/>
          <w:bCs/>
          <w:color w:val="000000" w:themeColor="text1"/>
          <w:sz w:val="24"/>
          <w:szCs w:val="24"/>
        </w:rPr>
        <w:t>Significant drop from orders to customers highlights repeat purchases</w:t>
      </w:r>
    </w:p>
    <w:p w14:paraId="51788FD8"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Improving logistics and delivery speed can significantly enhance customer satisfaction.</w:t>
      </w:r>
    </w:p>
    <w:p w14:paraId="19333CEB" w14:textId="0E267F67" w:rsidR="009F6B16" w:rsidRPr="009F6B16" w:rsidRDefault="009F6B16" w:rsidP="009F6B16">
      <w:pPr>
        <w:rPr>
          <w:rFonts w:cstheme="minorHAnsi"/>
          <w:b/>
          <w:bCs/>
          <w:color w:val="000000" w:themeColor="text1"/>
          <w:sz w:val="24"/>
          <w:szCs w:val="24"/>
        </w:rPr>
      </w:pPr>
    </w:p>
    <w:p w14:paraId="5DB4C8FA" w14:textId="77777777" w:rsidR="009F6B16" w:rsidRPr="009F6B16" w:rsidRDefault="009F6B16" w:rsidP="009F6B16">
      <w:pPr>
        <w:rPr>
          <w:rFonts w:cstheme="minorHAnsi"/>
          <w:b/>
          <w:bCs/>
          <w:color w:val="000000" w:themeColor="text1"/>
          <w:sz w:val="40"/>
          <w:szCs w:val="40"/>
        </w:rPr>
      </w:pPr>
      <w:r w:rsidRPr="009F6B16">
        <w:rPr>
          <w:rFonts w:cstheme="minorHAnsi"/>
          <w:b/>
          <w:bCs/>
          <w:color w:val="000000" w:themeColor="text1"/>
          <w:sz w:val="40"/>
          <w:szCs w:val="40"/>
        </w:rPr>
        <w:t>7. Revenue by Gender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3"/>
        <w:gridCol w:w="1556"/>
      </w:tblGrid>
      <w:tr w:rsidR="009F6B16" w:rsidRPr="009F6B16" w14:paraId="588D26FB" w14:textId="77777777">
        <w:trPr>
          <w:tblCellSpacing w:w="15" w:type="dxa"/>
        </w:trPr>
        <w:tc>
          <w:tcPr>
            <w:tcW w:w="0" w:type="auto"/>
            <w:vAlign w:val="center"/>
            <w:hideMark/>
          </w:tcPr>
          <w:p w14:paraId="7B8F1534"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Gender</w:t>
            </w:r>
          </w:p>
        </w:tc>
        <w:tc>
          <w:tcPr>
            <w:tcW w:w="0" w:type="auto"/>
            <w:vAlign w:val="center"/>
            <w:hideMark/>
          </w:tcPr>
          <w:p w14:paraId="3B2D6BCB"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Revenue Share</w:t>
            </w:r>
          </w:p>
        </w:tc>
      </w:tr>
      <w:tr w:rsidR="009F6B16" w:rsidRPr="009F6B16" w14:paraId="6EB02904" w14:textId="77777777">
        <w:trPr>
          <w:tblCellSpacing w:w="15" w:type="dxa"/>
        </w:trPr>
        <w:tc>
          <w:tcPr>
            <w:tcW w:w="0" w:type="auto"/>
            <w:vAlign w:val="center"/>
            <w:hideMark/>
          </w:tcPr>
          <w:p w14:paraId="3A1D5C07"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Male</w:t>
            </w:r>
          </w:p>
        </w:tc>
        <w:tc>
          <w:tcPr>
            <w:tcW w:w="0" w:type="auto"/>
            <w:vAlign w:val="center"/>
            <w:hideMark/>
          </w:tcPr>
          <w:p w14:paraId="13604127"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50.84%</w:t>
            </w:r>
          </w:p>
        </w:tc>
      </w:tr>
      <w:tr w:rsidR="009F6B16" w:rsidRPr="009F6B16" w14:paraId="6BDE5FC8" w14:textId="77777777">
        <w:trPr>
          <w:tblCellSpacing w:w="15" w:type="dxa"/>
        </w:trPr>
        <w:tc>
          <w:tcPr>
            <w:tcW w:w="0" w:type="auto"/>
            <w:vAlign w:val="center"/>
            <w:hideMark/>
          </w:tcPr>
          <w:p w14:paraId="772272F7"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Female</w:t>
            </w:r>
          </w:p>
        </w:tc>
        <w:tc>
          <w:tcPr>
            <w:tcW w:w="0" w:type="auto"/>
            <w:vAlign w:val="center"/>
            <w:hideMark/>
          </w:tcPr>
          <w:p w14:paraId="7FA158F3"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49.16%</w:t>
            </w:r>
          </w:p>
        </w:tc>
      </w:tr>
    </w:tbl>
    <w:p w14:paraId="4D0D5F16"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Insight:</w:t>
      </w:r>
    </w:p>
    <w:p w14:paraId="1505AA55"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 xml:space="preserve">Revenue contribution is almost equally split, indicating gender-neutral purchasing </w:t>
      </w:r>
      <w:proofErr w:type="spellStart"/>
      <w:r w:rsidRPr="009F6B16">
        <w:rPr>
          <w:rFonts w:cstheme="minorHAnsi"/>
          <w:b/>
          <w:bCs/>
          <w:color w:val="000000" w:themeColor="text1"/>
          <w:sz w:val="24"/>
          <w:szCs w:val="24"/>
        </w:rPr>
        <w:t>behavior</w:t>
      </w:r>
      <w:proofErr w:type="spellEnd"/>
      <w:r w:rsidRPr="009F6B16">
        <w:rPr>
          <w:rFonts w:cstheme="minorHAnsi"/>
          <w:b/>
          <w:bCs/>
          <w:color w:val="000000" w:themeColor="text1"/>
          <w:sz w:val="24"/>
          <w:szCs w:val="24"/>
        </w:rPr>
        <w:t>. Marketing strategies can be uniformly targeted.</w:t>
      </w:r>
    </w:p>
    <w:p w14:paraId="15644278" w14:textId="155E9285" w:rsidR="009F6B16" w:rsidRPr="009F6B16" w:rsidRDefault="009F6B16" w:rsidP="009F6B16">
      <w:pPr>
        <w:rPr>
          <w:rFonts w:cstheme="minorHAnsi"/>
          <w:b/>
          <w:bCs/>
          <w:color w:val="000000" w:themeColor="text1"/>
          <w:sz w:val="24"/>
          <w:szCs w:val="24"/>
        </w:rPr>
      </w:pPr>
    </w:p>
    <w:p w14:paraId="4256A2ED" w14:textId="77777777" w:rsidR="009F6B16" w:rsidRPr="009F6B16" w:rsidRDefault="009F6B16" w:rsidP="009F6B16">
      <w:pPr>
        <w:rPr>
          <w:rFonts w:cstheme="minorHAnsi"/>
          <w:b/>
          <w:bCs/>
          <w:color w:val="000000" w:themeColor="text1"/>
          <w:sz w:val="40"/>
          <w:szCs w:val="40"/>
        </w:rPr>
      </w:pPr>
      <w:r w:rsidRPr="009F6B16">
        <w:rPr>
          <w:rFonts w:cstheme="minorHAnsi"/>
          <w:b/>
          <w:bCs/>
          <w:color w:val="000000" w:themeColor="text1"/>
          <w:sz w:val="40"/>
          <w:szCs w:val="40"/>
        </w:rPr>
        <w:t>8. City-wise Revenue Performance</w:t>
      </w:r>
    </w:p>
    <w:p w14:paraId="10B533D2"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Top Cities by Revenue:</w:t>
      </w:r>
    </w:p>
    <w:p w14:paraId="1291AAFA" w14:textId="77777777" w:rsidR="009F6B16" w:rsidRPr="009F6B16" w:rsidRDefault="009F6B16" w:rsidP="009F6B16">
      <w:pPr>
        <w:numPr>
          <w:ilvl w:val="0"/>
          <w:numId w:val="7"/>
        </w:numPr>
        <w:rPr>
          <w:rFonts w:cstheme="minorHAnsi"/>
          <w:b/>
          <w:bCs/>
          <w:color w:val="000000" w:themeColor="text1"/>
          <w:sz w:val="24"/>
          <w:szCs w:val="24"/>
        </w:rPr>
      </w:pPr>
      <w:r w:rsidRPr="009F6B16">
        <w:rPr>
          <w:rFonts w:cstheme="minorHAnsi"/>
          <w:b/>
          <w:bCs/>
          <w:color w:val="000000" w:themeColor="text1"/>
          <w:sz w:val="24"/>
          <w:szCs w:val="24"/>
        </w:rPr>
        <w:t>Imphal – ₹126K</w:t>
      </w:r>
    </w:p>
    <w:p w14:paraId="7958E852" w14:textId="77777777" w:rsidR="009F6B16" w:rsidRPr="009F6B16" w:rsidRDefault="009F6B16" w:rsidP="009F6B16">
      <w:pPr>
        <w:numPr>
          <w:ilvl w:val="0"/>
          <w:numId w:val="7"/>
        </w:numPr>
        <w:rPr>
          <w:rFonts w:cstheme="minorHAnsi"/>
          <w:b/>
          <w:bCs/>
          <w:color w:val="000000" w:themeColor="text1"/>
          <w:sz w:val="24"/>
          <w:szCs w:val="24"/>
        </w:rPr>
      </w:pPr>
      <w:r w:rsidRPr="009F6B16">
        <w:rPr>
          <w:rFonts w:cstheme="minorHAnsi"/>
          <w:b/>
          <w:bCs/>
          <w:color w:val="000000" w:themeColor="text1"/>
          <w:sz w:val="24"/>
          <w:szCs w:val="24"/>
        </w:rPr>
        <w:t>Kavali – ₹110K</w:t>
      </w:r>
    </w:p>
    <w:p w14:paraId="62D59822" w14:textId="77777777" w:rsidR="009F6B16" w:rsidRPr="009F6B16" w:rsidRDefault="009F6B16" w:rsidP="009F6B16">
      <w:pPr>
        <w:numPr>
          <w:ilvl w:val="0"/>
          <w:numId w:val="7"/>
        </w:numPr>
        <w:rPr>
          <w:rFonts w:cstheme="minorHAnsi"/>
          <w:b/>
          <w:bCs/>
          <w:color w:val="000000" w:themeColor="text1"/>
          <w:sz w:val="24"/>
          <w:szCs w:val="24"/>
        </w:rPr>
      </w:pPr>
      <w:r w:rsidRPr="009F6B16">
        <w:rPr>
          <w:rFonts w:cstheme="minorHAnsi"/>
          <w:b/>
          <w:bCs/>
          <w:color w:val="000000" w:themeColor="text1"/>
          <w:sz w:val="24"/>
          <w:szCs w:val="24"/>
        </w:rPr>
        <w:t>Dhanbad – ₹94K</w:t>
      </w:r>
    </w:p>
    <w:p w14:paraId="373A446B" w14:textId="77777777" w:rsidR="009F6B16" w:rsidRPr="009F6B16" w:rsidRDefault="009F6B16" w:rsidP="009F6B16">
      <w:pPr>
        <w:numPr>
          <w:ilvl w:val="0"/>
          <w:numId w:val="7"/>
        </w:numPr>
        <w:rPr>
          <w:rFonts w:cstheme="minorHAnsi"/>
          <w:b/>
          <w:bCs/>
          <w:color w:val="000000" w:themeColor="text1"/>
          <w:sz w:val="24"/>
          <w:szCs w:val="24"/>
        </w:rPr>
      </w:pPr>
      <w:r w:rsidRPr="009F6B16">
        <w:rPr>
          <w:rFonts w:cstheme="minorHAnsi"/>
          <w:b/>
          <w:bCs/>
          <w:color w:val="000000" w:themeColor="text1"/>
          <w:sz w:val="24"/>
          <w:szCs w:val="24"/>
        </w:rPr>
        <w:t>North Dumdum – ₹82K</w:t>
      </w:r>
    </w:p>
    <w:p w14:paraId="6FFEFD86" w14:textId="7C591462" w:rsidR="009F6B16" w:rsidRPr="009F6B16" w:rsidRDefault="009F6B16" w:rsidP="009F6B16">
      <w:pPr>
        <w:numPr>
          <w:ilvl w:val="0"/>
          <w:numId w:val="7"/>
        </w:numPr>
        <w:rPr>
          <w:rFonts w:cstheme="minorHAnsi"/>
          <w:b/>
          <w:bCs/>
          <w:color w:val="000000" w:themeColor="text1"/>
          <w:sz w:val="24"/>
          <w:szCs w:val="24"/>
        </w:rPr>
      </w:pPr>
      <w:r w:rsidRPr="009F6B16">
        <w:rPr>
          <w:rFonts w:cstheme="minorHAnsi"/>
          <w:b/>
          <w:bCs/>
          <w:color w:val="000000" w:themeColor="text1"/>
          <w:sz w:val="24"/>
          <w:szCs w:val="24"/>
        </w:rPr>
        <w:t>Haridwar – ₹77K</w:t>
      </w:r>
    </w:p>
    <w:p w14:paraId="2450EADA" w14:textId="20CA8BB6" w:rsidR="009F6B16" w:rsidRPr="009F6B16" w:rsidRDefault="009F6B16" w:rsidP="009F6B16">
      <w:pPr>
        <w:rPr>
          <w:rFonts w:cstheme="minorHAnsi"/>
          <w:b/>
          <w:bCs/>
          <w:color w:val="000000" w:themeColor="text1"/>
          <w:sz w:val="24"/>
          <w:szCs w:val="24"/>
        </w:rPr>
      </w:pPr>
    </w:p>
    <w:p w14:paraId="4F4E79B2" w14:textId="77777777" w:rsidR="009F6B16" w:rsidRPr="009F6B16" w:rsidRDefault="009F6B16" w:rsidP="009F6B16">
      <w:pPr>
        <w:rPr>
          <w:rFonts w:cstheme="minorHAnsi"/>
          <w:b/>
          <w:bCs/>
          <w:color w:val="000000" w:themeColor="text1"/>
          <w:sz w:val="40"/>
          <w:szCs w:val="40"/>
        </w:rPr>
      </w:pPr>
      <w:r w:rsidRPr="009F6B16">
        <w:rPr>
          <w:rFonts w:cstheme="minorHAnsi"/>
          <w:b/>
          <w:bCs/>
          <w:color w:val="000000" w:themeColor="text1"/>
          <w:sz w:val="40"/>
          <w:szCs w:val="40"/>
        </w:rPr>
        <w:t>9. Category &amp; Occasion Filters</w:t>
      </w:r>
    </w:p>
    <w:p w14:paraId="109F8CF7"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The dashboard allows dynamic filtering by:</w:t>
      </w:r>
    </w:p>
    <w:p w14:paraId="53EF9767" w14:textId="77777777" w:rsidR="009F6B16" w:rsidRPr="009F6B16" w:rsidRDefault="009F6B16" w:rsidP="009F6B16">
      <w:pPr>
        <w:numPr>
          <w:ilvl w:val="0"/>
          <w:numId w:val="8"/>
        </w:numPr>
        <w:rPr>
          <w:rFonts w:cstheme="minorHAnsi"/>
          <w:b/>
          <w:bCs/>
          <w:color w:val="000000" w:themeColor="text1"/>
          <w:sz w:val="24"/>
          <w:szCs w:val="24"/>
        </w:rPr>
      </w:pPr>
      <w:r w:rsidRPr="009F6B16">
        <w:rPr>
          <w:rFonts w:cstheme="minorHAnsi"/>
          <w:b/>
          <w:bCs/>
          <w:color w:val="000000" w:themeColor="text1"/>
          <w:sz w:val="24"/>
          <w:szCs w:val="24"/>
        </w:rPr>
        <w:lastRenderedPageBreak/>
        <w:t>Occasion (Birthday, Anniversary, Diwali, etc.)</w:t>
      </w:r>
    </w:p>
    <w:p w14:paraId="299022AF" w14:textId="77777777" w:rsidR="009F6B16" w:rsidRPr="009F6B16" w:rsidRDefault="009F6B16" w:rsidP="009F6B16">
      <w:pPr>
        <w:numPr>
          <w:ilvl w:val="0"/>
          <w:numId w:val="8"/>
        </w:numPr>
        <w:rPr>
          <w:rFonts w:cstheme="minorHAnsi"/>
          <w:b/>
          <w:bCs/>
          <w:color w:val="000000" w:themeColor="text1"/>
          <w:sz w:val="24"/>
          <w:szCs w:val="24"/>
        </w:rPr>
      </w:pPr>
      <w:r w:rsidRPr="009F6B16">
        <w:rPr>
          <w:rFonts w:cstheme="minorHAnsi"/>
          <w:b/>
          <w:bCs/>
          <w:color w:val="000000" w:themeColor="text1"/>
          <w:sz w:val="24"/>
          <w:szCs w:val="24"/>
        </w:rPr>
        <w:t>Product Category (Cakes, Flowers, Plants, Soft Toys, Sweets)</w:t>
      </w:r>
    </w:p>
    <w:p w14:paraId="198F6C5E" w14:textId="77777777" w:rsidR="009F6B16" w:rsidRPr="009F6B16" w:rsidRDefault="009F6B16" w:rsidP="009F6B16">
      <w:pPr>
        <w:numPr>
          <w:ilvl w:val="0"/>
          <w:numId w:val="8"/>
        </w:numPr>
        <w:rPr>
          <w:rFonts w:cstheme="minorHAnsi"/>
          <w:b/>
          <w:bCs/>
          <w:color w:val="000000" w:themeColor="text1"/>
          <w:sz w:val="24"/>
          <w:szCs w:val="24"/>
        </w:rPr>
      </w:pPr>
      <w:r w:rsidRPr="009F6B16">
        <w:rPr>
          <w:rFonts w:cstheme="minorHAnsi"/>
          <w:b/>
          <w:bCs/>
          <w:color w:val="000000" w:themeColor="text1"/>
          <w:sz w:val="24"/>
          <w:szCs w:val="24"/>
        </w:rPr>
        <w:t>Month</w:t>
      </w:r>
    </w:p>
    <w:p w14:paraId="2E3D0EFE"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Insight:</w:t>
      </w:r>
    </w:p>
    <w:p w14:paraId="7774ECA1"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 xml:space="preserve">This enables stakeholders to </w:t>
      </w:r>
      <w:proofErr w:type="spellStart"/>
      <w:r w:rsidRPr="009F6B16">
        <w:rPr>
          <w:rFonts w:cstheme="minorHAnsi"/>
          <w:b/>
          <w:bCs/>
          <w:color w:val="000000" w:themeColor="text1"/>
          <w:sz w:val="24"/>
          <w:szCs w:val="24"/>
        </w:rPr>
        <w:t>analyze</w:t>
      </w:r>
      <w:proofErr w:type="spellEnd"/>
      <w:r w:rsidRPr="009F6B16">
        <w:rPr>
          <w:rFonts w:cstheme="minorHAnsi"/>
          <w:b/>
          <w:bCs/>
          <w:color w:val="000000" w:themeColor="text1"/>
          <w:sz w:val="24"/>
          <w:szCs w:val="24"/>
        </w:rPr>
        <w:t xml:space="preserve"> specific campaigns, seasonal products, and targeted promotions efficiently.</w:t>
      </w:r>
    </w:p>
    <w:p w14:paraId="5BA6CBD5" w14:textId="6827C424" w:rsidR="009F6B16" w:rsidRPr="009F6B16" w:rsidRDefault="009F6B16" w:rsidP="009F6B16">
      <w:pPr>
        <w:rPr>
          <w:rFonts w:cstheme="minorHAnsi"/>
          <w:b/>
          <w:bCs/>
          <w:color w:val="000000" w:themeColor="text1"/>
          <w:sz w:val="24"/>
          <w:szCs w:val="24"/>
        </w:rPr>
      </w:pPr>
    </w:p>
    <w:p w14:paraId="28E68139" w14:textId="77777777" w:rsidR="009F6B16" w:rsidRPr="009F6B16" w:rsidRDefault="009F6B16" w:rsidP="009F6B16">
      <w:pPr>
        <w:rPr>
          <w:rFonts w:cstheme="minorHAnsi"/>
          <w:b/>
          <w:bCs/>
          <w:color w:val="000000" w:themeColor="text1"/>
          <w:sz w:val="40"/>
          <w:szCs w:val="40"/>
        </w:rPr>
      </w:pPr>
      <w:r w:rsidRPr="009F6B16">
        <w:rPr>
          <w:rFonts w:cstheme="minorHAnsi"/>
          <w:b/>
          <w:bCs/>
          <w:color w:val="000000" w:themeColor="text1"/>
          <w:sz w:val="40"/>
          <w:szCs w:val="40"/>
        </w:rPr>
        <w:t>10. Business Recommendations</w:t>
      </w:r>
    </w:p>
    <w:p w14:paraId="2DF82F31" w14:textId="77777777" w:rsidR="009F6B16" w:rsidRPr="009F6B16" w:rsidRDefault="009F6B16" w:rsidP="009F6B16">
      <w:pPr>
        <w:numPr>
          <w:ilvl w:val="0"/>
          <w:numId w:val="9"/>
        </w:numPr>
        <w:rPr>
          <w:rFonts w:cstheme="minorHAnsi"/>
          <w:b/>
          <w:bCs/>
          <w:color w:val="000000" w:themeColor="text1"/>
          <w:sz w:val="24"/>
          <w:szCs w:val="24"/>
        </w:rPr>
      </w:pPr>
      <w:r w:rsidRPr="009F6B16">
        <w:rPr>
          <w:rFonts w:cstheme="minorHAnsi"/>
          <w:b/>
          <w:bCs/>
          <w:color w:val="000000" w:themeColor="text1"/>
          <w:sz w:val="24"/>
          <w:szCs w:val="24"/>
        </w:rPr>
        <w:t>Focus on High-Revenue Occasions</w:t>
      </w:r>
      <w:r w:rsidRPr="009F6B16">
        <w:rPr>
          <w:rFonts w:cstheme="minorHAnsi"/>
          <w:b/>
          <w:bCs/>
          <w:color w:val="000000" w:themeColor="text1"/>
          <w:sz w:val="24"/>
          <w:szCs w:val="24"/>
        </w:rPr>
        <w:br/>
        <w:t>Increase inventory and promotions during Anniversary and Raksha Bandhan periods.</w:t>
      </w:r>
    </w:p>
    <w:p w14:paraId="25372938" w14:textId="77777777" w:rsidR="009F6B16" w:rsidRPr="009F6B16" w:rsidRDefault="009F6B16" w:rsidP="009F6B16">
      <w:pPr>
        <w:numPr>
          <w:ilvl w:val="0"/>
          <w:numId w:val="9"/>
        </w:numPr>
        <w:rPr>
          <w:rFonts w:cstheme="minorHAnsi"/>
          <w:b/>
          <w:bCs/>
          <w:color w:val="000000" w:themeColor="text1"/>
          <w:sz w:val="24"/>
          <w:szCs w:val="24"/>
        </w:rPr>
      </w:pPr>
      <w:r w:rsidRPr="009F6B16">
        <w:rPr>
          <w:rFonts w:cstheme="minorHAnsi"/>
          <w:b/>
          <w:bCs/>
          <w:color w:val="000000" w:themeColor="text1"/>
          <w:sz w:val="24"/>
          <w:szCs w:val="24"/>
        </w:rPr>
        <w:t>Improve Delivery Efficiency</w:t>
      </w:r>
      <w:r w:rsidRPr="009F6B16">
        <w:rPr>
          <w:rFonts w:cstheme="minorHAnsi"/>
          <w:b/>
          <w:bCs/>
          <w:color w:val="000000" w:themeColor="text1"/>
          <w:sz w:val="24"/>
          <w:szCs w:val="24"/>
        </w:rPr>
        <w:br/>
        <w:t>Enhance logistics to improve fast-delivery conversion beyond 29%.</w:t>
      </w:r>
    </w:p>
    <w:p w14:paraId="50350895" w14:textId="77777777" w:rsidR="009F6B16" w:rsidRPr="009F6B16" w:rsidRDefault="009F6B16" w:rsidP="009F6B16">
      <w:pPr>
        <w:numPr>
          <w:ilvl w:val="0"/>
          <w:numId w:val="9"/>
        </w:numPr>
        <w:rPr>
          <w:rFonts w:cstheme="minorHAnsi"/>
          <w:b/>
          <w:bCs/>
          <w:color w:val="000000" w:themeColor="text1"/>
          <w:sz w:val="24"/>
          <w:szCs w:val="24"/>
        </w:rPr>
      </w:pPr>
      <w:r w:rsidRPr="009F6B16">
        <w:rPr>
          <w:rFonts w:cstheme="minorHAnsi"/>
          <w:b/>
          <w:bCs/>
          <w:color w:val="000000" w:themeColor="text1"/>
          <w:sz w:val="24"/>
          <w:szCs w:val="24"/>
        </w:rPr>
        <w:t>Leverage Seasonal Trends</w:t>
      </w:r>
      <w:r w:rsidRPr="009F6B16">
        <w:rPr>
          <w:rFonts w:cstheme="minorHAnsi"/>
          <w:b/>
          <w:bCs/>
          <w:color w:val="000000" w:themeColor="text1"/>
          <w:sz w:val="24"/>
          <w:szCs w:val="24"/>
        </w:rPr>
        <w:br/>
        <w:t>Run targeted campaigns in low-revenue months (April–June).</w:t>
      </w:r>
    </w:p>
    <w:p w14:paraId="1D9721A9" w14:textId="77777777" w:rsidR="009F6B16" w:rsidRPr="009F6B16" w:rsidRDefault="009F6B16" w:rsidP="009F6B16">
      <w:pPr>
        <w:numPr>
          <w:ilvl w:val="0"/>
          <w:numId w:val="9"/>
        </w:numPr>
        <w:rPr>
          <w:rFonts w:cstheme="minorHAnsi"/>
          <w:b/>
          <w:bCs/>
          <w:color w:val="000000" w:themeColor="text1"/>
          <w:sz w:val="24"/>
          <w:szCs w:val="24"/>
        </w:rPr>
      </w:pPr>
      <w:r w:rsidRPr="009F6B16">
        <w:rPr>
          <w:rFonts w:cstheme="minorHAnsi"/>
          <w:b/>
          <w:bCs/>
          <w:color w:val="000000" w:themeColor="text1"/>
          <w:sz w:val="24"/>
          <w:szCs w:val="24"/>
        </w:rPr>
        <w:t>Expand in High-Performing Cities</w:t>
      </w:r>
      <w:r w:rsidRPr="009F6B16">
        <w:rPr>
          <w:rFonts w:cstheme="minorHAnsi"/>
          <w:b/>
          <w:bCs/>
          <w:color w:val="000000" w:themeColor="text1"/>
          <w:sz w:val="24"/>
          <w:szCs w:val="24"/>
        </w:rPr>
        <w:br/>
        <w:t>Strengthen presence in Tier-2 and Tier-3 cities with localized marketing.</w:t>
      </w:r>
    </w:p>
    <w:p w14:paraId="49F30897" w14:textId="77777777" w:rsidR="009F6B16" w:rsidRPr="009F6B16" w:rsidRDefault="009F6B16" w:rsidP="009F6B16">
      <w:pPr>
        <w:numPr>
          <w:ilvl w:val="0"/>
          <w:numId w:val="9"/>
        </w:numPr>
        <w:rPr>
          <w:rFonts w:cstheme="minorHAnsi"/>
          <w:b/>
          <w:bCs/>
          <w:color w:val="000000" w:themeColor="text1"/>
          <w:sz w:val="24"/>
          <w:szCs w:val="24"/>
        </w:rPr>
      </w:pPr>
      <w:r w:rsidRPr="009F6B16">
        <w:rPr>
          <w:rFonts w:cstheme="minorHAnsi"/>
          <w:b/>
          <w:bCs/>
          <w:color w:val="000000" w:themeColor="text1"/>
          <w:sz w:val="24"/>
          <w:szCs w:val="24"/>
        </w:rPr>
        <w:t>Customer Retention Programs</w:t>
      </w:r>
      <w:r w:rsidRPr="009F6B16">
        <w:rPr>
          <w:rFonts w:cstheme="minorHAnsi"/>
          <w:b/>
          <w:bCs/>
          <w:color w:val="000000" w:themeColor="text1"/>
          <w:sz w:val="24"/>
          <w:szCs w:val="24"/>
        </w:rPr>
        <w:br/>
        <w:t>Since customers place multiple orders, loyalty programs can further boost repeat purchases.</w:t>
      </w:r>
    </w:p>
    <w:p w14:paraId="0B9D6B8A" w14:textId="589C9263" w:rsidR="009F6B16" w:rsidRPr="009F6B16" w:rsidRDefault="009F6B16" w:rsidP="009F6B16">
      <w:pPr>
        <w:rPr>
          <w:rFonts w:cstheme="minorHAnsi"/>
          <w:b/>
          <w:bCs/>
          <w:color w:val="000000" w:themeColor="text1"/>
          <w:sz w:val="24"/>
          <w:szCs w:val="24"/>
        </w:rPr>
      </w:pPr>
    </w:p>
    <w:p w14:paraId="31334914" w14:textId="77777777" w:rsidR="009F6B16" w:rsidRPr="009F6B16" w:rsidRDefault="009F6B16" w:rsidP="009F6B16">
      <w:pPr>
        <w:rPr>
          <w:rFonts w:cstheme="minorHAnsi"/>
          <w:b/>
          <w:bCs/>
          <w:color w:val="000000" w:themeColor="text1"/>
          <w:sz w:val="40"/>
          <w:szCs w:val="40"/>
        </w:rPr>
      </w:pPr>
      <w:r w:rsidRPr="009F6B16">
        <w:rPr>
          <w:rFonts w:cstheme="minorHAnsi"/>
          <w:b/>
          <w:bCs/>
          <w:color w:val="000000" w:themeColor="text1"/>
          <w:sz w:val="40"/>
          <w:szCs w:val="40"/>
        </w:rPr>
        <w:t>11. Conclusion</w:t>
      </w:r>
    </w:p>
    <w:p w14:paraId="178743BC"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 xml:space="preserve">The FNP Sales Dashboard provides a comprehensive overview of sales performance, customer </w:t>
      </w:r>
      <w:proofErr w:type="spellStart"/>
      <w:r w:rsidRPr="009F6B16">
        <w:rPr>
          <w:rFonts w:cstheme="minorHAnsi"/>
          <w:b/>
          <w:bCs/>
          <w:color w:val="000000" w:themeColor="text1"/>
          <w:sz w:val="24"/>
          <w:szCs w:val="24"/>
        </w:rPr>
        <w:t>behavior</w:t>
      </w:r>
      <w:proofErr w:type="spellEnd"/>
      <w:r w:rsidRPr="009F6B16">
        <w:rPr>
          <w:rFonts w:cstheme="minorHAnsi"/>
          <w:b/>
          <w:bCs/>
          <w:color w:val="000000" w:themeColor="text1"/>
          <w:sz w:val="24"/>
          <w:szCs w:val="24"/>
        </w:rPr>
        <w:t>, and operational efficiency. The insights derived help identify growth opportunities, optimize logistics, and plan marketing strategies effectively.</w:t>
      </w:r>
    </w:p>
    <w:p w14:paraId="3B3E3101"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This project demonstrates how data visualization and analytics can transform raw sales data into meaningful business intelligence.</w:t>
      </w:r>
    </w:p>
    <w:p w14:paraId="5BEAC58F" w14:textId="09A8BCBB" w:rsidR="009F6B16" w:rsidRPr="009F6B16" w:rsidRDefault="009F6B16" w:rsidP="009F6B16">
      <w:pPr>
        <w:rPr>
          <w:rFonts w:cstheme="minorHAnsi"/>
          <w:b/>
          <w:bCs/>
          <w:color w:val="000000" w:themeColor="text1"/>
          <w:sz w:val="24"/>
          <w:szCs w:val="24"/>
        </w:rPr>
      </w:pPr>
    </w:p>
    <w:p w14:paraId="58A9E2C1" w14:textId="77777777" w:rsidR="009F6B16" w:rsidRPr="009F6B16" w:rsidRDefault="009F6B16" w:rsidP="009F6B16">
      <w:pPr>
        <w:rPr>
          <w:rFonts w:cstheme="minorHAnsi"/>
          <w:b/>
          <w:bCs/>
          <w:color w:val="000000" w:themeColor="text1"/>
          <w:sz w:val="40"/>
          <w:szCs w:val="40"/>
        </w:rPr>
      </w:pPr>
      <w:r w:rsidRPr="009F6B16">
        <w:rPr>
          <w:rFonts w:cstheme="minorHAnsi"/>
          <w:b/>
          <w:bCs/>
          <w:color w:val="000000" w:themeColor="text1"/>
          <w:sz w:val="40"/>
          <w:szCs w:val="40"/>
        </w:rPr>
        <w:t>12. Description of Each Dashboard Table / Visual</w:t>
      </w:r>
    </w:p>
    <w:p w14:paraId="086CDDDC"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12.1 KPI Summary Cards</w:t>
      </w:r>
    </w:p>
    <w:p w14:paraId="5387E8EF"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Tables Used: Orders, Customers, Sales</w:t>
      </w:r>
    </w:p>
    <w:p w14:paraId="1FFFF284"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These cards display high-level business metrics:</w:t>
      </w:r>
    </w:p>
    <w:p w14:paraId="390775B0" w14:textId="77777777" w:rsidR="009F6B16" w:rsidRPr="009F6B16" w:rsidRDefault="009F6B16" w:rsidP="009F6B16">
      <w:pPr>
        <w:numPr>
          <w:ilvl w:val="0"/>
          <w:numId w:val="10"/>
        </w:numPr>
        <w:rPr>
          <w:rFonts w:cstheme="minorHAnsi"/>
          <w:b/>
          <w:bCs/>
          <w:color w:val="000000" w:themeColor="text1"/>
          <w:sz w:val="24"/>
          <w:szCs w:val="24"/>
        </w:rPr>
      </w:pPr>
      <w:r w:rsidRPr="009F6B16">
        <w:rPr>
          <w:rFonts w:cstheme="minorHAnsi"/>
          <w:b/>
          <w:bCs/>
          <w:color w:val="000000" w:themeColor="text1"/>
          <w:sz w:val="24"/>
          <w:szCs w:val="24"/>
        </w:rPr>
        <w:lastRenderedPageBreak/>
        <w:t>Total Orders: Count of all orders placed</w:t>
      </w:r>
    </w:p>
    <w:p w14:paraId="6E3AC291" w14:textId="77777777" w:rsidR="009F6B16" w:rsidRPr="009F6B16" w:rsidRDefault="009F6B16" w:rsidP="009F6B16">
      <w:pPr>
        <w:numPr>
          <w:ilvl w:val="0"/>
          <w:numId w:val="10"/>
        </w:numPr>
        <w:rPr>
          <w:rFonts w:cstheme="minorHAnsi"/>
          <w:b/>
          <w:bCs/>
          <w:color w:val="000000" w:themeColor="text1"/>
          <w:sz w:val="24"/>
          <w:szCs w:val="24"/>
        </w:rPr>
      </w:pPr>
      <w:r w:rsidRPr="009F6B16">
        <w:rPr>
          <w:rFonts w:cstheme="minorHAnsi"/>
          <w:b/>
          <w:bCs/>
          <w:color w:val="000000" w:themeColor="text1"/>
          <w:sz w:val="24"/>
          <w:szCs w:val="24"/>
        </w:rPr>
        <w:t>Total Customers: Distinct count of customers</w:t>
      </w:r>
    </w:p>
    <w:p w14:paraId="5F472883" w14:textId="77777777" w:rsidR="009F6B16" w:rsidRPr="009F6B16" w:rsidRDefault="009F6B16" w:rsidP="009F6B16">
      <w:pPr>
        <w:numPr>
          <w:ilvl w:val="0"/>
          <w:numId w:val="10"/>
        </w:numPr>
        <w:rPr>
          <w:rFonts w:cstheme="minorHAnsi"/>
          <w:b/>
          <w:bCs/>
          <w:color w:val="000000" w:themeColor="text1"/>
          <w:sz w:val="24"/>
          <w:szCs w:val="24"/>
        </w:rPr>
      </w:pPr>
      <w:r w:rsidRPr="009F6B16">
        <w:rPr>
          <w:rFonts w:cstheme="minorHAnsi"/>
          <w:b/>
          <w:bCs/>
          <w:color w:val="000000" w:themeColor="text1"/>
          <w:sz w:val="24"/>
          <w:szCs w:val="24"/>
        </w:rPr>
        <w:t>Average Order Value (AOV): Total Revenue / Total Orders</w:t>
      </w:r>
    </w:p>
    <w:p w14:paraId="47EA22E6" w14:textId="77777777" w:rsidR="009F6B16" w:rsidRPr="009F6B16" w:rsidRDefault="009F6B16" w:rsidP="009F6B16">
      <w:pPr>
        <w:numPr>
          <w:ilvl w:val="0"/>
          <w:numId w:val="10"/>
        </w:numPr>
        <w:rPr>
          <w:rFonts w:cstheme="minorHAnsi"/>
          <w:b/>
          <w:bCs/>
          <w:color w:val="000000" w:themeColor="text1"/>
          <w:sz w:val="24"/>
          <w:szCs w:val="24"/>
        </w:rPr>
      </w:pPr>
      <w:r w:rsidRPr="009F6B16">
        <w:rPr>
          <w:rFonts w:cstheme="minorHAnsi"/>
          <w:b/>
          <w:bCs/>
          <w:color w:val="000000" w:themeColor="text1"/>
          <w:sz w:val="24"/>
          <w:szCs w:val="24"/>
        </w:rPr>
        <w:t>Total Revenue: Sum of sales amount</w:t>
      </w:r>
    </w:p>
    <w:p w14:paraId="7C49AE50"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These KPIs give an instant snapshot of overall business performance.</w:t>
      </w:r>
    </w:p>
    <w:p w14:paraId="31B12E52" w14:textId="295D0077" w:rsidR="009F6B16" w:rsidRPr="009F6B16" w:rsidRDefault="009F6B16" w:rsidP="009F6B16">
      <w:pPr>
        <w:rPr>
          <w:rFonts w:cstheme="minorHAnsi"/>
          <w:b/>
          <w:bCs/>
          <w:color w:val="000000" w:themeColor="text1"/>
          <w:sz w:val="24"/>
          <w:szCs w:val="24"/>
        </w:rPr>
      </w:pPr>
    </w:p>
    <w:p w14:paraId="754AD1FC"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12.2 Occasion-wise Revenue Performance</w:t>
      </w:r>
    </w:p>
    <w:p w14:paraId="5266945A"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Tables Used: Orders, Occasions, Sales</w:t>
      </w:r>
    </w:p>
    <w:p w14:paraId="44561870"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This bar chart shows total revenue generated for each occasion such as Anniversary, Birthday, Diwali, Holi, etc.</w:t>
      </w:r>
    </w:p>
    <w:p w14:paraId="35F44F10" w14:textId="77777777" w:rsidR="009F6B16" w:rsidRPr="009F6B16" w:rsidRDefault="009F6B16" w:rsidP="009F6B16">
      <w:pPr>
        <w:numPr>
          <w:ilvl w:val="0"/>
          <w:numId w:val="11"/>
        </w:numPr>
        <w:rPr>
          <w:rFonts w:cstheme="minorHAnsi"/>
          <w:b/>
          <w:bCs/>
          <w:color w:val="000000" w:themeColor="text1"/>
          <w:sz w:val="24"/>
          <w:szCs w:val="24"/>
        </w:rPr>
      </w:pPr>
      <w:r w:rsidRPr="009F6B16">
        <w:rPr>
          <w:rFonts w:cstheme="minorHAnsi"/>
          <w:b/>
          <w:bCs/>
          <w:color w:val="000000" w:themeColor="text1"/>
          <w:sz w:val="24"/>
          <w:szCs w:val="24"/>
        </w:rPr>
        <w:t>Helps identify which occasions drive maximum revenue</w:t>
      </w:r>
    </w:p>
    <w:p w14:paraId="7889F280" w14:textId="77777777" w:rsidR="009F6B16" w:rsidRPr="009F6B16" w:rsidRDefault="009F6B16" w:rsidP="009F6B16">
      <w:pPr>
        <w:numPr>
          <w:ilvl w:val="0"/>
          <w:numId w:val="11"/>
        </w:numPr>
        <w:rPr>
          <w:rFonts w:cstheme="minorHAnsi"/>
          <w:b/>
          <w:bCs/>
          <w:color w:val="000000" w:themeColor="text1"/>
          <w:sz w:val="24"/>
          <w:szCs w:val="24"/>
        </w:rPr>
      </w:pPr>
      <w:r w:rsidRPr="009F6B16">
        <w:rPr>
          <w:rFonts w:cstheme="minorHAnsi"/>
          <w:b/>
          <w:bCs/>
          <w:color w:val="000000" w:themeColor="text1"/>
          <w:sz w:val="24"/>
          <w:szCs w:val="24"/>
        </w:rPr>
        <w:t>Useful for planning seasonal campaigns and inventory</w:t>
      </w:r>
    </w:p>
    <w:p w14:paraId="5F290299" w14:textId="6FE7A759" w:rsidR="009F6B16" w:rsidRPr="009F6B16" w:rsidRDefault="009F6B16" w:rsidP="009F6B16">
      <w:pPr>
        <w:rPr>
          <w:rFonts w:cstheme="minorHAnsi"/>
          <w:b/>
          <w:bCs/>
          <w:color w:val="000000" w:themeColor="text1"/>
          <w:sz w:val="24"/>
          <w:szCs w:val="24"/>
        </w:rPr>
      </w:pPr>
    </w:p>
    <w:p w14:paraId="43558937"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12.3 Total Revenue by Month</w:t>
      </w:r>
    </w:p>
    <w:p w14:paraId="437DD075"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Tables Used: Orders, Date (Calendar), Sales</w:t>
      </w:r>
    </w:p>
    <w:p w14:paraId="4CB2EB4D"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This line chart represents monthly revenue trends across the year.</w:t>
      </w:r>
    </w:p>
    <w:p w14:paraId="06F9B7CD" w14:textId="77777777" w:rsidR="009F6B16" w:rsidRPr="009F6B16" w:rsidRDefault="009F6B16" w:rsidP="009F6B16">
      <w:pPr>
        <w:numPr>
          <w:ilvl w:val="0"/>
          <w:numId w:val="12"/>
        </w:numPr>
        <w:rPr>
          <w:rFonts w:cstheme="minorHAnsi"/>
          <w:b/>
          <w:bCs/>
          <w:color w:val="000000" w:themeColor="text1"/>
          <w:sz w:val="24"/>
          <w:szCs w:val="24"/>
        </w:rPr>
      </w:pPr>
      <w:r w:rsidRPr="009F6B16">
        <w:rPr>
          <w:rFonts w:cstheme="minorHAnsi"/>
          <w:b/>
          <w:bCs/>
          <w:color w:val="000000" w:themeColor="text1"/>
          <w:sz w:val="24"/>
          <w:szCs w:val="24"/>
        </w:rPr>
        <w:t>Highlights seasonal spikes and drops</w:t>
      </w:r>
    </w:p>
    <w:p w14:paraId="350CEA3F" w14:textId="77777777" w:rsidR="009F6B16" w:rsidRPr="009F6B16" w:rsidRDefault="009F6B16" w:rsidP="009F6B16">
      <w:pPr>
        <w:numPr>
          <w:ilvl w:val="0"/>
          <w:numId w:val="12"/>
        </w:numPr>
        <w:rPr>
          <w:rFonts w:cstheme="minorHAnsi"/>
          <w:b/>
          <w:bCs/>
          <w:color w:val="000000" w:themeColor="text1"/>
          <w:sz w:val="24"/>
          <w:szCs w:val="24"/>
        </w:rPr>
      </w:pPr>
      <w:r w:rsidRPr="009F6B16">
        <w:rPr>
          <w:rFonts w:cstheme="minorHAnsi"/>
          <w:b/>
          <w:bCs/>
          <w:color w:val="000000" w:themeColor="text1"/>
          <w:sz w:val="24"/>
          <w:szCs w:val="24"/>
        </w:rPr>
        <w:t>Helps in demand forecasting and marketing planning</w:t>
      </w:r>
    </w:p>
    <w:p w14:paraId="4B834442" w14:textId="250C0489" w:rsidR="009F6B16" w:rsidRPr="009F6B16" w:rsidRDefault="009F6B16" w:rsidP="009F6B16">
      <w:pPr>
        <w:rPr>
          <w:rFonts w:cstheme="minorHAnsi"/>
          <w:b/>
          <w:bCs/>
          <w:color w:val="000000" w:themeColor="text1"/>
          <w:sz w:val="24"/>
          <w:szCs w:val="24"/>
        </w:rPr>
      </w:pPr>
    </w:p>
    <w:p w14:paraId="05DE7BDC"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 xml:space="preserve">12.4 Order </w:t>
      </w:r>
      <w:proofErr w:type="spellStart"/>
      <w:r w:rsidRPr="009F6B16">
        <w:rPr>
          <w:rFonts w:cstheme="minorHAnsi"/>
          <w:b/>
          <w:bCs/>
          <w:color w:val="000000" w:themeColor="text1"/>
          <w:sz w:val="24"/>
          <w:szCs w:val="24"/>
        </w:rPr>
        <w:t>Fulfillment</w:t>
      </w:r>
      <w:proofErr w:type="spellEnd"/>
      <w:r w:rsidRPr="009F6B16">
        <w:rPr>
          <w:rFonts w:cstheme="minorHAnsi"/>
          <w:b/>
          <w:bCs/>
          <w:color w:val="000000" w:themeColor="text1"/>
          <w:sz w:val="24"/>
          <w:szCs w:val="24"/>
        </w:rPr>
        <w:t xml:space="preserve"> Funnel</w:t>
      </w:r>
    </w:p>
    <w:p w14:paraId="43425F45"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Tables Used: Orders, Delivery Status, Customers</w:t>
      </w:r>
    </w:p>
    <w:p w14:paraId="644DA452"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This funnel visual tracks the order journey:</w:t>
      </w:r>
    </w:p>
    <w:p w14:paraId="11A5B7DB" w14:textId="77777777" w:rsidR="009F6B16" w:rsidRPr="009F6B16" w:rsidRDefault="009F6B16" w:rsidP="009F6B16">
      <w:pPr>
        <w:numPr>
          <w:ilvl w:val="0"/>
          <w:numId w:val="13"/>
        </w:numPr>
        <w:rPr>
          <w:rFonts w:cstheme="minorHAnsi"/>
          <w:b/>
          <w:bCs/>
          <w:color w:val="000000" w:themeColor="text1"/>
          <w:sz w:val="24"/>
          <w:szCs w:val="24"/>
        </w:rPr>
      </w:pPr>
      <w:r w:rsidRPr="009F6B16">
        <w:rPr>
          <w:rFonts w:cstheme="minorHAnsi"/>
          <w:b/>
          <w:bCs/>
          <w:color w:val="000000" w:themeColor="text1"/>
          <w:sz w:val="24"/>
          <w:szCs w:val="24"/>
        </w:rPr>
        <w:t>Orders Placed</w:t>
      </w:r>
    </w:p>
    <w:p w14:paraId="1D8B0CC6" w14:textId="77777777" w:rsidR="009F6B16" w:rsidRPr="009F6B16" w:rsidRDefault="009F6B16" w:rsidP="009F6B16">
      <w:pPr>
        <w:numPr>
          <w:ilvl w:val="0"/>
          <w:numId w:val="13"/>
        </w:numPr>
        <w:rPr>
          <w:rFonts w:cstheme="minorHAnsi"/>
          <w:b/>
          <w:bCs/>
          <w:color w:val="000000" w:themeColor="text1"/>
          <w:sz w:val="24"/>
          <w:szCs w:val="24"/>
        </w:rPr>
      </w:pPr>
      <w:r w:rsidRPr="009F6B16">
        <w:rPr>
          <w:rFonts w:cstheme="minorHAnsi"/>
          <w:b/>
          <w:bCs/>
          <w:color w:val="000000" w:themeColor="text1"/>
          <w:sz w:val="24"/>
          <w:szCs w:val="24"/>
        </w:rPr>
        <w:t>Fast Delivered Orders</w:t>
      </w:r>
    </w:p>
    <w:p w14:paraId="7A75D4F4" w14:textId="77777777" w:rsidR="009F6B16" w:rsidRPr="009F6B16" w:rsidRDefault="009F6B16" w:rsidP="009F6B16">
      <w:pPr>
        <w:numPr>
          <w:ilvl w:val="0"/>
          <w:numId w:val="13"/>
        </w:numPr>
        <w:rPr>
          <w:rFonts w:cstheme="minorHAnsi"/>
          <w:b/>
          <w:bCs/>
          <w:color w:val="000000" w:themeColor="text1"/>
          <w:sz w:val="24"/>
          <w:szCs w:val="24"/>
        </w:rPr>
      </w:pPr>
      <w:r w:rsidRPr="009F6B16">
        <w:rPr>
          <w:rFonts w:cstheme="minorHAnsi"/>
          <w:b/>
          <w:bCs/>
          <w:color w:val="000000" w:themeColor="text1"/>
          <w:sz w:val="24"/>
          <w:szCs w:val="24"/>
        </w:rPr>
        <w:t>Customers</w:t>
      </w:r>
    </w:p>
    <w:p w14:paraId="15778A5B"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 xml:space="preserve">It helps </w:t>
      </w:r>
      <w:proofErr w:type="spellStart"/>
      <w:r w:rsidRPr="009F6B16">
        <w:rPr>
          <w:rFonts w:cstheme="minorHAnsi"/>
          <w:b/>
          <w:bCs/>
          <w:color w:val="000000" w:themeColor="text1"/>
          <w:sz w:val="24"/>
          <w:szCs w:val="24"/>
        </w:rPr>
        <w:t>analyze</w:t>
      </w:r>
      <w:proofErr w:type="spellEnd"/>
      <w:r w:rsidRPr="009F6B16">
        <w:rPr>
          <w:rFonts w:cstheme="minorHAnsi"/>
          <w:b/>
          <w:bCs/>
          <w:color w:val="000000" w:themeColor="text1"/>
          <w:sz w:val="24"/>
          <w:szCs w:val="24"/>
        </w:rPr>
        <w:t xml:space="preserve"> operational efficiency and drop-offs in the </w:t>
      </w:r>
      <w:proofErr w:type="spellStart"/>
      <w:r w:rsidRPr="009F6B16">
        <w:rPr>
          <w:rFonts w:cstheme="minorHAnsi"/>
          <w:b/>
          <w:bCs/>
          <w:color w:val="000000" w:themeColor="text1"/>
          <w:sz w:val="24"/>
          <w:szCs w:val="24"/>
        </w:rPr>
        <w:t>fulfillment</w:t>
      </w:r>
      <w:proofErr w:type="spellEnd"/>
      <w:r w:rsidRPr="009F6B16">
        <w:rPr>
          <w:rFonts w:cstheme="minorHAnsi"/>
          <w:b/>
          <w:bCs/>
          <w:color w:val="000000" w:themeColor="text1"/>
          <w:sz w:val="24"/>
          <w:szCs w:val="24"/>
        </w:rPr>
        <w:t xml:space="preserve"> process.</w:t>
      </w:r>
    </w:p>
    <w:p w14:paraId="26038653" w14:textId="5916B158" w:rsidR="009F6B16" w:rsidRPr="009F6B16" w:rsidRDefault="009F6B16" w:rsidP="009F6B16">
      <w:pPr>
        <w:rPr>
          <w:rFonts w:cstheme="minorHAnsi"/>
          <w:b/>
          <w:bCs/>
          <w:color w:val="000000" w:themeColor="text1"/>
          <w:sz w:val="24"/>
          <w:szCs w:val="24"/>
        </w:rPr>
      </w:pPr>
    </w:p>
    <w:p w14:paraId="7044D9A5"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12.5 Total Revenue by Gender</w:t>
      </w:r>
    </w:p>
    <w:p w14:paraId="1C5E7153"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Tables Used: Customers, Orders, Sales</w:t>
      </w:r>
    </w:p>
    <w:p w14:paraId="6E2E43A8"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This donut chart shows revenue contribution by gender (Male vs Female).</w:t>
      </w:r>
    </w:p>
    <w:p w14:paraId="7FE6814F" w14:textId="77777777" w:rsidR="009F6B16" w:rsidRPr="009F6B16" w:rsidRDefault="009F6B16" w:rsidP="009F6B16">
      <w:pPr>
        <w:numPr>
          <w:ilvl w:val="0"/>
          <w:numId w:val="14"/>
        </w:numPr>
        <w:rPr>
          <w:rFonts w:cstheme="minorHAnsi"/>
          <w:b/>
          <w:bCs/>
          <w:color w:val="000000" w:themeColor="text1"/>
          <w:sz w:val="24"/>
          <w:szCs w:val="24"/>
        </w:rPr>
      </w:pPr>
      <w:r w:rsidRPr="009F6B16">
        <w:rPr>
          <w:rFonts w:cstheme="minorHAnsi"/>
          <w:b/>
          <w:bCs/>
          <w:color w:val="000000" w:themeColor="text1"/>
          <w:sz w:val="24"/>
          <w:szCs w:val="24"/>
        </w:rPr>
        <w:lastRenderedPageBreak/>
        <w:t>Useful for demographic analysis</w:t>
      </w:r>
    </w:p>
    <w:p w14:paraId="48FBA883" w14:textId="77777777" w:rsidR="009F6B16" w:rsidRPr="009F6B16" w:rsidRDefault="009F6B16" w:rsidP="009F6B16">
      <w:pPr>
        <w:numPr>
          <w:ilvl w:val="0"/>
          <w:numId w:val="14"/>
        </w:numPr>
        <w:rPr>
          <w:rFonts w:cstheme="minorHAnsi"/>
          <w:b/>
          <w:bCs/>
          <w:color w:val="000000" w:themeColor="text1"/>
          <w:sz w:val="24"/>
          <w:szCs w:val="24"/>
        </w:rPr>
      </w:pPr>
      <w:r w:rsidRPr="009F6B16">
        <w:rPr>
          <w:rFonts w:cstheme="minorHAnsi"/>
          <w:b/>
          <w:bCs/>
          <w:color w:val="000000" w:themeColor="text1"/>
          <w:sz w:val="24"/>
          <w:szCs w:val="24"/>
        </w:rPr>
        <w:t xml:space="preserve">Indicates gender-neutral buying </w:t>
      </w:r>
      <w:proofErr w:type="spellStart"/>
      <w:r w:rsidRPr="009F6B16">
        <w:rPr>
          <w:rFonts w:cstheme="minorHAnsi"/>
          <w:b/>
          <w:bCs/>
          <w:color w:val="000000" w:themeColor="text1"/>
          <w:sz w:val="24"/>
          <w:szCs w:val="24"/>
        </w:rPr>
        <w:t>behavior</w:t>
      </w:r>
      <w:proofErr w:type="spellEnd"/>
    </w:p>
    <w:p w14:paraId="797C8A52" w14:textId="569E51F0" w:rsidR="009F6B16" w:rsidRPr="009F6B16" w:rsidRDefault="009F6B16" w:rsidP="009F6B16">
      <w:pPr>
        <w:rPr>
          <w:rFonts w:cstheme="minorHAnsi"/>
          <w:b/>
          <w:bCs/>
          <w:color w:val="000000" w:themeColor="text1"/>
          <w:sz w:val="24"/>
          <w:szCs w:val="24"/>
        </w:rPr>
      </w:pPr>
    </w:p>
    <w:p w14:paraId="39D358BC"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12.6 Total Revenue and Total Orders by City</w:t>
      </w:r>
    </w:p>
    <w:p w14:paraId="7C000254"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Tables Used: Orders, Customers, Location, Sales</w:t>
      </w:r>
    </w:p>
    <w:p w14:paraId="27664F25"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This bar chart displays revenue generated across different cities.</w:t>
      </w:r>
    </w:p>
    <w:p w14:paraId="1AF71762" w14:textId="77777777" w:rsidR="009F6B16" w:rsidRPr="009F6B16" w:rsidRDefault="009F6B16" w:rsidP="009F6B16">
      <w:pPr>
        <w:numPr>
          <w:ilvl w:val="0"/>
          <w:numId w:val="15"/>
        </w:numPr>
        <w:rPr>
          <w:rFonts w:cstheme="minorHAnsi"/>
          <w:b/>
          <w:bCs/>
          <w:color w:val="000000" w:themeColor="text1"/>
          <w:sz w:val="24"/>
          <w:szCs w:val="24"/>
        </w:rPr>
      </w:pPr>
      <w:r w:rsidRPr="009F6B16">
        <w:rPr>
          <w:rFonts w:cstheme="minorHAnsi"/>
          <w:b/>
          <w:bCs/>
          <w:color w:val="000000" w:themeColor="text1"/>
          <w:sz w:val="24"/>
          <w:szCs w:val="24"/>
        </w:rPr>
        <w:t>Identifies top-performing cities</w:t>
      </w:r>
    </w:p>
    <w:p w14:paraId="1448D562" w14:textId="77777777" w:rsidR="009F6B16" w:rsidRPr="009F6B16" w:rsidRDefault="009F6B16" w:rsidP="009F6B16">
      <w:pPr>
        <w:numPr>
          <w:ilvl w:val="0"/>
          <w:numId w:val="15"/>
        </w:numPr>
        <w:rPr>
          <w:rFonts w:cstheme="minorHAnsi"/>
          <w:b/>
          <w:bCs/>
          <w:color w:val="000000" w:themeColor="text1"/>
          <w:sz w:val="24"/>
          <w:szCs w:val="24"/>
        </w:rPr>
      </w:pPr>
      <w:r w:rsidRPr="009F6B16">
        <w:rPr>
          <w:rFonts w:cstheme="minorHAnsi"/>
          <w:b/>
          <w:bCs/>
          <w:color w:val="000000" w:themeColor="text1"/>
          <w:sz w:val="24"/>
          <w:szCs w:val="24"/>
        </w:rPr>
        <w:t>Helps in geographic expansion and localized marketing</w:t>
      </w:r>
    </w:p>
    <w:p w14:paraId="492ECEB8" w14:textId="12BA3D48" w:rsidR="009F6B16" w:rsidRPr="009F6B16" w:rsidRDefault="009F6B16" w:rsidP="009F6B16">
      <w:pPr>
        <w:rPr>
          <w:rFonts w:cstheme="minorHAnsi"/>
          <w:b/>
          <w:bCs/>
          <w:color w:val="000000" w:themeColor="text1"/>
          <w:sz w:val="24"/>
          <w:szCs w:val="24"/>
        </w:rPr>
      </w:pPr>
    </w:p>
    <w:p w14:paraId="23BD3293"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12.7 Category Filter</w:t>
      </w:r>
    </w:p>
    <w:p w14:paraId="2C4A010D"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Tables Used: Products, Categories</w:t>
      </w:r>
    </w:p>
    <w:p w14:paraId="2E172CC9"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This slicer allows filtering the dashboard by product category such as:</w:t>
      </w:r>
    </w:p>
    <w:p w14:paraId="4A1DE56C" w14:textId="77777777" w:rsidR="009F6B16" w:rsidRPr="009F6B16" w:rsidRDefault="009F6B16" w:rsidP="009F6B16">
      <w:pPr>
        <w:numPr>
          <w:ilvl w:val="0"/>
          <w:numId w:val="16"/>
        </w:numPr>
        <w:rPr>
          <w:rFonts w:cstheme="minorHAnsi"/>
          <w:b/>
          <w:bCs/>
          <w:color w:val="000000" w:themeColor="text1"/>
          <w:sz w:val="24"/>
          <w:szCs w:val="24"/>
        </w:rPr>
      </w:pPr>
      <w:r w:rsidRPr="009F6B16">
        <w:rPr>
          <w:rFonts w:cstheme="minorHAnsi"/>
          <w:b/>
          <w:bCs/>
          <w:color w:val="000000" w:themeColor="text1"/>
          <w:sz w:val="24"/>
          <w:szCs w:val="24"/>
        </w:rPr>
        <w:t>Cakes</w:t>
      </w:r>
    </w:p>
    <w:p w14:paraId="77F7483B" w14:textId="77777777" w:rsidR="009F6B16" w:rsidRPr="009F6B16" w:rsidRDefault="009F6B16" w:rsidP="009F6B16">
      <w:pPr>
        <w:numPr>
          <w:ilvl w:val="0"/>
          <w:numId w:val="16"/>
        </w:numPr>
        <w:rPr>
          <w:rFonts w:cstheme="minorHAnsi"/>
          <w:b/>
          <w:bCs/>
          <w:color w:val="000000" w:themeColor="text1"/>
          <w:sz w:val="24"/>
          <w:szCs w:val="24"/>
        </w:rPr>
      </w:pPr>
      <w:r w:rsidRPr="009F6B16">
        <w:rPr>
          <w:rFonts w:cstheme="minorHAnsi"/>
          <w:b/>
          <w:bCs/>
          <w:color w:val="000000" w:themeColor="text1"/>
          <w:sz w:val="24"/>
          <w:szCs w:val="24"/>
        </w:rPr>
        <w:t>Flowers</w:t>
      </w:r>
    </w:p>
    <w:p w14:paraId="649B0421" w14:textId="77777777" w:rsidR="009F6B16" w:rsidRPr="009F6B16" w:rsidRDefault="009F6B16" w:rsidP="009F6B16">
      <w:pPr>
        <w:numPr>
          <w:ilvl w:val="0"/>
          <w:numId w:val="16"/>
        </w:numPr>
        <w:rPr>
          <w:rFonts w:cstheme="minorHAnsi"/>
          <w:b/>
          <w:bCs/>
          <w:color w:val="000000" w:themeColor="text1"/>
          <w:sz w:val="24"/>
          <w:szCs w:val="24"/>
        </w:rPr>
      </w:pPr>
      <w:r w:rsidRPr="009F6B16">
        <w:rPr>
          <w:rFonts w:cstheme="minorHAnsi"/>
          <w:b/>
          <w:bCs/>
          <w:color w:val="000000" w:themeColor="text1"/>
          <w:sz w:val="24"/>
          <w:szCs w:val="24"/>
        </w:rPr>
        <w:t>Plants</w:t>
      </w:r>
    </w:p>
    <w:p w14:paraId="29FA5A34" w14:textId="77777777" w:rsidR="009F6B16" w:rsidRPr="009F6B16" w:rsidRDefault="009F6B16" w:rsidP="009F6B16">
      <w:pPr>
        <w:numPr>
          <w:ilvl w:val="0"/>
          <w:numId w:val="16"/>
        </w:numPr>
        <w:rPr>
          <w:rFonts w:cstheme="minorHAnsi"/>
          <w:b/>
          <w:bCs/>
          <w:color w:val="000000" w:themeColor="text1"/>
          <w:sz w:val="24"/>
          <w:szCs w:val="24"/>
        </w:rPr>
      </w:pPr>
      <w:r w:rsidRPr="009F6B16">
        <w:rPr>
          <w:rFonts w:cstheme="minorHAnsi"/>
          <w:b/>
          <w:bCs/>
          <w:color w:val="000000" w:themeColor="text1"/>
          <w:sz w:val="24"/>
          <w:szCs w:val="24"/>
        </w:rPr>
        <w:t>Soft Toys</w:t>
      </w:r>
    </w:p>
    <w:p w14:paraId="04634C2B" w14:textId="77777777" w:rsidR="009F6B16" w:rsidRPr="009F6B16" w:rsidRDefault="009F6B16" w:rsidP="009F6B16">
      <w:pPr>
        <w:numPr>
          <w:ilvl w:val="0"/>
          <w:numId w:val="16"/>
        </w:numPr>
        <w:rPr>
          <w:rFonts w:cstheme="minorHAnsi"/>
          <w:b/>
          <w:bCs/>
          <w:color w:val="000000" w:themeColor="text1"/>
          <w:sz w:val="24"/>
          <w:szCs w:val="24"/>
        </w:rPr>
      </w:pPr>
      <w:r w:rsidRPr="009F6B16">
        <w:rPr>
          <w:rFonts w:cstheme="minorHAnsi"/>
          <w:b/>
          <w:bCs/>
          <w:color w:val="000000" w:themeColor="text1"/>
          <w:sz w:val="24"/>
          <w:szCs w:val="24"/>
        </w:rPr>
        <w:t>Sweets</w:t>
      </w:r>
    </w:p>
    <w:p w14:paraId="706DC7D6"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 xml:space="preserve">It helps </w:t>
      </w:r>
      <w:proofErr w:type="spellStart"/>
      <w:r w:rsidRPr="009F6B16">
        <w:rPr>
          <w:rFonts w:cstheme="minorHAnsi"/>
          <w:b/>
          <w:bCs/>
          <w:color w:val="000000" w:themeColor="text1"/>
          <w:sz w:val="24"/>
          <w:szCs w:val="24"/>
        </w:rPr>
        <w:t>analyze</w:t>
      </w:r>
      <w:proofErr w:type="spellEnd"/>
      <w:r w:rsidRPr="009F6B16">
        <w:rPr>
          <w:rFonts w:cstheme="minorHAnsi"/>
          <w:b/>
          <w:bCs/>
          <w:color w:val="000000" w:themeColor="text1"/>
          <w:sz w:val="24"/>
          <w:szCs w:val="24"/>
        </w:rPr>
        <w:t xml:space="preserve"> category-wise performance.</w:t>
      </w:r>
    </w:p>
    <w:p w14:paraId="3E98621D" w14:textId="0DCDA583" w:rsidR="009F6B16" w:rsidRPr="009F6B16" w:rsidRDefault="009F6B16" w:rsidP="009F6B16">
      <w:pPr>
        <w:rPr>
          <w:rFonts w:cstheme="minorHAnsi"/>
          <w:b/>
          <w:bCs/>
          <w:color w:val="000000" w:themeColor="text1"/>
          <w:sz w:val="24"/>
          <w:szCs w:val="24"/>
        </w:rPr>
      </w:pPr>
    </w:p>
    <w:p w14:paraId="76F8D8A9"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12.8 Occasion Filter</w:t>
      </w:r>
    </w:p>
    <w:p w14:paraId="439CBB56"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Tables Used: Occasions</w:t>
      </w:r>
    </w:p>
    <w:p w14:paraId="6ECBBA77"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This slicer enables users to filter visuals based on selected occasions.</w:t>
      </w:r>
    </w:p>
    <w:p w14:paraId="18BD5A79" w14:textId="77777777" w:rsidR="009F6B16" w:rsidRPr="009F6B16" w:rsidRDefault="009F6B16" w:rsidP="009F6B16">
      <w:pPr>
        <w:numPr>
          <w:ilvl w:val="0"/>
          <w:numId w:val="17"/>
        </w:numPr>
        <w:rPr>
          <w:rFonts w:cstheme="minorHAnsi"/>
          <w:b/>
          <w:bCs/>
          <w:color w:val="000000" w:themeColor="text1"/>
          <w:sz w:val="24"/>
          <w:szCs w:val="24"/>
        </w:rPr>
      </w:pPr>
      <w:r w:rsidRPr="009F6B16">
        <w:rPr>
          <w:rFonts w:cstheme="minorHAnsi"/>
          <w:b/>
          <w:bCs/>
          <w:color w:val="000000" w:themeColor="text1"/>
          <w:sz w:val="24"/>
          <w:szCs w:val="24"/>
        </w:rPr>
        <w:t>Useful for occasion-specific performance analysis</w:t>
      </w:r>
    </w:p>
    <w:p w14:paraId="33449585" w14:textId="25534877" w:rsidR="009F6B16" w:rsidRPr="009F6B16" w:rsidRDefault="009F6B16" w:rsidP="009F6B16">
      <w:pPr>
        <w:rPr>
          <w:rFonts w:cstheme="minorHAnsi"/>
          <w:b/>
          <w:bCs/>
          <w:color w:val="000000" w:themeColor="text1"/>
          <w:sz w:val="24"/>
          <w:szCs w:val="24"/>
        </w:rPr>
      </w:pPr>
    </w:p>
    <w:p w14:paraId="6928E6AE"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12.9 Month Filter</w:t>
      </w:r>
    </w:p>
    <w:p w14:paraId="61269978"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Tables Used: Date (Calendar)</w:t>
      </w:r>
    </w:p>
    <w:p w14:paraId="20DA7EE4" w14:textId="77777777" w:rsidR="009F6B16" w:rsidRPr="009F6B16" w:rsidRDefault="009F6B16" w:rsidP="009F6B16">
      <w:pPr>
        <w:rPr>
          <w:rFonts w:cstheme="minorHAnsi"/>
          <w:b/>
          <w:bCs/>
          <w:color w:val="000000" w:themeColor="text1"/>
          <w:sz w:val="24"/>
          <w:szCs w:val="24"/>
        </w:rPr>
      </w:pPr>
      <w:r w:rsidRPr="009F6B16">
        <w:rPr>
          <w:rFonts w:cstheme="minorHAnsi"/>
          <w:b/>
          <w:bCs/>
          <w:color w:val="000000" w:themeColor="text1"/>
          <w:sz w:val="24"/>
          <w:szCs w:val="24"/>
        </w:rPr>
        <w:t>This slicer filters data by month.</w:t>
      </w:r>
    </w:p>
    <w:p w14:paraId="7942B2B0" w14:textId="77777777" w:rsidR="009F6B16" w:rsidRPr="009F6B16" w:rsidRDefault="009F6B16" w:rsidP="009F6B16">
      <w:pPr>
        <w:numPr>
          <w:ilvl w:val="0"/>
          <w:numId w:val="18"/>
        </w:numPr>
        <w:rPr>
          <w:rFonts w:cstheme="minorHAnsi"/>
          <w:b/>
          <w:bCs/>
          <w:color w:val="000000" w:themeColor="text1"/>
          <w:sz w:val="24"/>
          <w:szCs w:val="24"/>
        </w:rPr>
      </w:pPr>
      <w:r w:rsidRPr="009F6B16">
        <w:rPr>
          <w:rFonts w:cstheme="minorHAnsi"/>
          <w:b/>
          <w:bCs/>
          <w:color w:val="000000" w:themeColor="text1"/>
          <w:sz w:val="24"/>
          <w:szCs w:val="24"/>
        </w:rPr>
        <w:t>Enables time-based analysis</w:t>
      </w:r>
    </w:p>
    <w:p w14:paraId="0ECDFD2E" w14:textId="77777777" w:rsidR="009F6B16" w:rsidRPr="009F6B16" w:rsidRDefault="009F6B16" w:rsidP="009F6B16">
      <w:pPr>
        <w:numPr>
          <w:ilvl w:val="0"/>
          <w:numId w:val="18"/>
        </w:numPr>
        <w:rPr>
          <w:rFonts w:cstheme="minorHAnsi"/>
          <w:b/>
          <w:bCs/>
          <w:color w:val="000000" w:themeColor="text1"/>
          <w:sz w:val="24"/>
          <w:szCs w:val="24"/>
        </w:rPr>
      </w:pPr>
      <w:r w:rsidRPr="009F6B16">
        <w:rPr>
          <w:rFonts w:cstheme="minorHAnsi"/>
          <w:b/>
          <w:bCs/>
          <w:color w:val="000000" w:themeColor="text1"/>
          <w:sz w:val="24"/>
          <w:szCs w:val="24"/>
        </w:rPr>
        <w:t>Helps compare performance across different months</w:t>
      </w:r>
    </w:p>
    <w:p w14:paraId="0F768F47" w14:textId="070FC7B7" w:rsidR="009F6B16" w:rsidRPr="009F6B16" w:rsidRDefault="009F6B16" w:rsidP="009F6B16">
      <w:pPr>
        <w:rPr>
          <w:rFonts w:cstheme="minorHAnsi"/>
          <w:b/>
          <w:bCs/>
          <w:color w:val="000000" w:themeColor="text1"/>
          <w:sz w:val="24"/>
          <w:szCs w:val="24"/>
        </w:rPr>
      </w:pPr>
    </w:p>
    <w:p w14:paraId="526347CC" w14:textId="77777777" w:rsidR="009F6B16" w:rsidRPr="009F6B16" w:rsidRDefault="009F6B16" w:rsidP="009F6B16">
      <w:pPr>
        <w:rPr>
          <w:rFonts w:cstheme="minorHAnsi"/>
          <w:b/>
          <w:bCs/>
          <w:color w:val="000000" w:themeColor="text1"/>
          <w:sz w:val="40"/>
          <w:szCs w:val="40"/>
        </w:rPr>
      </w:pPr>
      <w:r w:rsidRPr="009F6B16">
        <w:rPr>
          <w:rFonts w:cstheme="minorHAnsi"/>
          <w:b/>
          <w:bCs/>
          <w:color w:val="000000" w:themeColor="text1"/>
          <w:sz w:val="40"/>
          <w:szCs w:val="40"/>
        </w:rPr>
        <w:t>13. Tools &amp; Technologies Used</w:t>
      </w:r>
    </w:p>
    <w:p w14:paraId="45C62F02" w14:textId="77777777" w:rsidR="009F6B16" w:rsidRPr="009F6B16" w:rsidRDefault="009F6B16" w:rsidP="009F6B16">
      <w:pPr>
        <w:numPr>
          <w:ilvl w:val="0"/>
          <w:numId w:val="19"/>
        </w:numPr>
        <w:rPr>
          <w:rFonts w:cstheme="minorHAnsi"/>
          <w:b/>
          <w:bCs/>
          <w:color w:val="000000" w:themeColor="text1"/>
          <w:sz w:val="24"/>
          <w:szCs w:val="24"/>
        </w:rPr>
      </w:pPr>
      <w:r w:rsidRPr="009F6B16">
        <w:rPr>
          <w:rFonts w:cstheme="minorHAnsi"/>
          <w:b/>
          <w:bCs/>
          <w:color w:val="000000" w:themeColor="text1"/>
          <w:sz w:val="24"/>
          <w:szCs w:val="24"/>
        </w:rPr>
        <w:t>Power BI (Dashboard &amp; Visualizations)</w:t>
      </w:r>
    </w:p>
    <w:p w14:paraId="5F0627A8" w14:textId="77777777" w:rsidR="009F6B16" w:rsidRPr="009F6B16" w:rsidRDefault="009F6B16" w:rsidP="009F6B16">
      <w:pPr>
        <w:numPr>
          <w:ilvl w:val="0"/>
          <w:numId w:val="19"/>
        </w:numPr>
        <w:rPr>
          <w:rFonts w:cstheme="minorHAnsi"/>
          <w:b/>
          <w:bCs/>
          <w:color w:val="000000" w:themeColor="text1"/>
          <w:sz w:val="24"/>
          <w:szCs w:val="24"/>
        </w:rPr>
      </w:pPr>
      <w:r w:rsidRPr="009F6B16">
        <w:rPr>
          <w:rFonts w:cstheme="minorHAnsi"/>
          <w:b/>
          <w:bCs/>
          <w:color w:val="000000" w:themeColor="text1"/>
          <w:sz w:val="24"/>
          <w:szCs w:val="24"/>
        </w:rPr>
        <w:t>Data Cleaning &amp; Transformation</w:t>
      </w:r>
    </w:p>
    <w:p w14:paraId="0A2C4043" w14:textId="77777777" w:rsidR="009F6B16" w:rsidRPr="009F6B16" w:rsidRDefault="009F6B16" w:rsidP="009F6B16">
      <w:pPr>
        <w:numPr>
          <w:ilvl w:val="0"/>
          <w:numId w:val="19"/>
        </w:numPr>
        <w:rPr>
          <w:rFonts w:cstheme="minorHAnsi"/>
          <w:b/>
          <w:bCs/>
          <w:color w:val="000000" w:themeColor="text1"/>
          <w:sz w:val="24"/>
          <w:szCs w:val="24"/>
        </w:rPr>
      </w:pPr>
      <w:r w:rsidRPr="009F6B16">
        <w:rPr>
          <w:rFonts w:cstheme="minorHAnsi"/>
          <w:b/>
          <w:bCs/>
          <w:color w:val="000000" w:themeColor="text1"/>
          <w:sz w:val="24"/>
          <w:szCs w:val="24"/>
        </w:rPr>
        <w:t>DAX Measures for KPIs</w:t>
      </w:r>
    </w:p>
    <w:p w14:paraId="68D26F7B" w14:textId="77777777" w:rsidR="009F6B16" w:rsidRPr="009F6B16" w:rsidRDefault="009F6B16">
      <w:pPr>
        <w:rPr>
          <w:rFonts w:cstheme="minorHAnsi"/>
          <w:b/>
          <w:bCs/>
          <w:color w:val="000000" w:themeColor="text1"/>
          <w:sz w:val="24"/>
          <w:szCs w:val="24"/>
        </w:rPr>
      </w:pPr>
    </w:p>
    <w:sectPr w:rsidR="009F6B16" w:rsidRPr="009F6B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SemiBold SemiConden">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707"/>
    <w:multiLevelType w:val="multilevel"/>
    <w:tmpl w:val="7D98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9010D"/>
    <w:multiLevelType w:val="multilevel"/>
    <w:tmpl w:val="1C6C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E5705"/>
    <w:multiLevelType w:val="multilevel"/>
    <w:tmpl w:val="5B78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03B47"/>
    <w:multiLevelType w:val="multilevel"/>
    <w:tmpl w:val="A3882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D94138"/>
    <w:multiLevelType w:val="multilevel"/>
    <w:tmpl w:val="9D100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6F5D55"/>
    <w:multiLevelType w:val="multilevel"/>
    <w:tmpl w:val="80F6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D3798"/>
    <w:multiLevelType w:val="multilevel"/>
    <w:tmpl w:val="1DB4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620DD7"/>
    <w:multiLevelType w:val="multilevel"/>
    <w:tmpl w:val="52BE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6F01D7"/>
    <w:multiLevelType w:val="multilevel"/>
    <w:tmpl w:val="A4B6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FE71CD"/>
    <w:multiLevelType w:val="multilevel"/>
    <w:tmpl w:val="3B4A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8A39E1"/>
    <w:multiLevelType w:val="multilevel"/>
    <w:tmpl w:val="73AC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DE6CE5"/>
    <w:multiLevelType w:val="multilevel"/>
    <w:tmpl w:val="937C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1D2728"/>
    <w:multiLevelType w:val="multilevel"/>
    <w:tmpl w:val="D9C8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1B39AD"/>
    <w:multiLevelType w:val="multilevel"/>
    <w:tmpl w:val="B21C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B214CC"/>
    <w:multiLevelType w:val="multilevel"/>
    <w:tmpl w:val="1F9A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B63342"/>
    <w:multiLevelType w:val="multilevel"/>
    <w:tmpl w:val="412C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A20E53"/>
    <w:multiLevelType w:val="multilevel"/>
    <w:tmpl w:val="529C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1406BE"/>
    <w:multiLevelType w:val="multilevel"/>
    <w:tmpl w:val="9072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9B2A3B"/>
    <w:multiLevelType w:val="multilevel"/>
    <w:tmpl w:val="92B0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882674">
    <w:abstractNumId w:val="9"/>
  </w:num>
  <w:num w:numId="2" w16cid:durableId="437528096">
    <w:abstractNumId w:val="5"/>
  </w:num>
  <w:num w:numId="3" w16cid:durableId="378290160">
    <w:abstractNumId w:val="8"/>
  </w:num>
  <w:num w:numId="4" w16cid:durableId="65416127">
    <w:abstractNumId w:val="14"/>
  </w:num>
  <w:num w:numId="5" w16cid:durableId="962493093">
    <w:abstractNumId w:val="18"/>
  </w:num>
  <w:num w:numId="6" w16cid:durableId="1653295879">
    <w:abstractNumId w:val="16"/>
  </w:num>
  <w:num w:numId="7" w16cid:durableId="1480272418">
    <w:abstractNumId w:val="3"/>
  </w:num>
  <w:num w:numId="8" w16cid:durableId="409890116">
    <w:abstractNumId w:val="2"/>
  </w:num>
  <w:num w:numId="9" w16cid:durableId="1079640723">
    <w:abstractNumId w:val="4"/>
  </w:num>
  <w:num w:numId="10" w16cid:durableId="631516206">
    <w:abstractNumId w:val="15"/>
  </w:num>
  <w:num w:numId="11" w16cid:durableId="191384220">
    <w:abstractNumId w:val="6"/>
  </w:num>
  <w:num w:numId="12" w16cid:durableId="182400813">
    <w:abstractNumId w:val="17"/>
  </w:num>
  <w:num w:numId="13" w16cid:durableId="679430230">
    <w:abstractNumId w:val="1"/>
  </w:num>
  <w:num w:numId="14" w16cid:durableId="1289386587">
    <w:abstractNumId w:val="10"/>
  </w:num>
  <w:num w:numId="15" w16cid:durableId="394936242">
    <w:abstractNumId w:val="11"/>
  </w:num>
  <w:num w:numId="16" w16cid:durableId="683557371">
    <w:abstractNumId w:val="13"/>
  </w:num>
  <w:num w:numId="17" w16cid:durableId="84769908">
    <w:abstractNumId w:val="0"/>
  </w:num>
  <w:num w:numId="18" w16cid:durableId="700397925">
    <w:abstractNumId w:val="12"/>
  </w:num>
  <w:num w:numId="19" w16cid:durableId="15291035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B16"/>
    <w:rsid w:val="00172645"/>
    <w:rsid w:val="001B337B"/>
    <w:rsid w:val="002A7919"/>
    <w:rsid w:val="002F508F"/>
    <w:rsid w:val="003869D3"/>
    <w:rsid w:val="003A791D"/>
    <w:rsid w:val="003A7B93"/>
    <w:rsid w:val="00961110"/>
    <w:rsid w:val="009F6B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B6557"/>
  <w15:chartTrackingRefBased/>
  <w15:docId w15:val="{1D831668-4252-4E6E-9F35-04ED90B2F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B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6B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6B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6B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6B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6B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B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B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B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B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6B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6B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6B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6B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6B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B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B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B16"/>
    <w:rPr>
      <w:rFonts w:eastAsiaTheme="majorEastAsia" w:cstheme="majorBidi"/>
      <w:color w:val="272727" w:themeColor="text1" w:themeTint="D8"/>
    </w:rPr>
  </w:style>
  <w:style w:type="paragraph" w:styleId="Title">
    <w:name w:val="Title"/>
    <w:basedOn w:val="Normal"/>
    <w:next w:val="Normal"/>
    <w:link w:val="TitleChar"/>
    <w:uiPriority w:val="10"/>
    <w:qFormat/>
    <w:rsid w:val="009F6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B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B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B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B16"/>
    <w:pPr>
      <w:spacing w:before="160"/>
      <w:jc w:val="center"/>
    </w:pPr>
    <w:rPr>
      <w:i/>
      <w:iCs/>
      <w:color w:val="404040" w:themeColor="text1" w:themeTint="BF"/>
    </w:rPr>
  </w:style>
  <w:style w:type="character" w:customStyle="1" w:styleId="QuoteChar">
    <w:name w:val="Quote Char"/>
    <w:basedOn w:val="DefaultParagraphFont"/>
    <w:link w:val="Quote"/>
    <w:uiPriority w:val="29"/>
    <w:rsid w:val="009F6B16"/>
    <w:rPr>
      <w:i/>
      <w:iCs/>
      <w:color w:val="404040" w:themeColor="text1" w:themeTint="BF"/>
    </w:rPr>
  </w:style>
  <w:style w:type="paragraph" w:styleId="ListParagraph">
    <w:name w:val="List Paragraph"/>
    <w:basedOn w:val="Normal"/>
    <w:uiPriority w:val="34"/>
    <w:qFormat/>
    <w:rsid w:val="009F6B16"/>
    <w:pPr>
      <w:ind w:left="720"/>
      <w:contextualSpacing/>
    </w:pPr>
  </w:style>
  <w:style w:type="character" w:styleId="IntenseEmphasis">
    <w:name w:val="Intense Emphasis"/>
    <w:basedOn w:val="DefaultParagraphFont"/>
    <w:uiPriority w:val="21"/>
    <w:qFormat/>
    <w:rsid w:val="009F6B16"/>
    <w:rPr>
      <w:i/>
      <w:iCs/>
      <w:color w:val="2F5496" w:themeColor="accent1" w:themeShade="BF"/>
    </w:rPr>
  </w:style>
  <w:style w:type="paragraph" w:styleId="IntenseQuote">
    <w:name w:val="Intense Quote"/>
    <w:basedOn w:val="Normal"/>
    <w:next w:val="Normal"/>
    <w:link w:val="IntenseQuoteChar"/>
    <w:uiPriority w:val="30"/>
    <w:qFormat/>
    <w:rsid w:val="009F6B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6B16"/>
    <w:rPr>
      <w:i/>
      <w:iCs/>
      <w:color w:val="2F5496" w:themeColor="accent1" w:themeShade="BF"/>
    </w:rPr>
  </w:style>
  <w:style w:type="character" w:styleId="IntenseReference">
    <w:name w:val="Intense Reference"/>
    <w:basedOn w:val="DefaultParagraphFont"/>
    <w:uiPriority w:val="32"/>
    <w:qFormat/>
    <w:rsid w:val="009F6B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1102</Words>
  <Characters>6288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Mahitha Reddy</dc:creator>
  <cp:keywords/>
  <dc:description/>
  <cp:lastModifiedBy>Mahitha Reddy</cp:lastModifiedBy>
  <cp:revision>1</cp:revision>
  <dcterms:created xsi:type="dcterms:W3CDTF">2025-12-14T16:22:00Z</dcterms:created>
  <dcterms:modified xsi:type="dcterms:W3CDTF">2025-12-14T16:33:00Z</dcterms:modified>
</cp:coreProperties>
</file>