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13491" w14:textId="77777777" w:rsidR="008C52B0" w:rsidRDefault="008C52B0" w:rsidP="008C52B0">
      <w:pPr>
        <w:rPr>
          <w:rFonts w:ascii="Calibri" w:eastAsia="Calibri" w:hAnsi="Calibri" w:cs="Calibri"/>
          <w:color w:val="90C226"/>
          <w:sz w:val="72"/>
          <w:szCs w:val="72"/>
        </w:rPr>
      </w:pPr>
    </w:p>
    <w:p w14:paraId="6EEA596B" w14:textId="77777777" w:rsidR="008C52B0" w:rsidRDefault="008C52B0" w:rsidP="008C52B0">
      <w:pPr>
        <w:jc w:val="right"/>
        <w:rPr>
          <w:rFonts w:ascii="Calibri" w:eastAsia="Calibri" w:hAnsi="Calibri" w:cs="Calibri"/>
          <w:color w:val="90C226"/>
          <w:sz w:val="72"/>
          <w:szCs w:val="72"/>
        </w:rPr>
      </w:pPr>
    </w:p>
    <w:p w14:paraId="2F75474C" w14:textId="77777777" w:rsidR="008C52B0" w:rsidRPr="005E033A" w:rsidRDefault="008C52B0" w:rsidP="008C52B0">
      <w:pPr>
        <w:jc w:val="right"/>
        <w:rPr>
          <w:rFonts w:ascii="Calibri" w:eastAsia="Calibri" w:hAnsi="Calibri" w:cs="Calibri"/>
          <w:color w:val="2683C6" w:themeColor="accent2"/>
          <w:sz w:val="72"/>
          <w:szCs w:val="72"/>
        </w:rPr>
      </w:pPr>
      <w:r w:rsidRPr="3CE3D3B6">
        <w:rPr>
          <w:rFonts w:ascii="Calibri" w:eastAsia="Calibri" w:hAnsi="Calibri" w:cs="Calibri"/>
          <w:b/>
          <w:bCs/>
          <w:caps/>
          <w:color w:val="2683C6" w:themeColor="accent2"/>
          <w:sz w:val="72"/>
          <w:szCs w:val="72"/>
          <w:lang w:val="en-SG"/>
        </w:rPr>
        <w:t>IT2386 Text and Social ANALYTICS PROJECT</w:t>
      </w:r>
    </w:p>
    <w:p w14:paraId="413CF7F7" w14:textId="77777777" w:rsidR="008C52B0" w:rsidRPr="005E033A" w:rsidRDefault="008C52B0" w:rsidP="008C52B0">
      <w:pPr>
        <w:jc w:val="right"/>
        <w:rPr>
          <w:rFonts w:ascii="Calibri" w:eastAsia="Calibri" w:hAnsi="Calibri" w:cs="Calibri"/>
          <w:color w:val="2683C6" w:themeColor="accent2"/>
          <w:sz w:val="36"/>
          <w:szCs w:val="36"/>
        </w:rPr>
      </w:pPr>
      <w:r w:rsidRPr="005E033A">
        <w:rPr>
          <w:rFonts w:ascii="Calibri" w:eastAsia="Calibri" w:hAnsi="Calibri" w:cs="Calibri"/>
          <w:b/>
          <w:bCs/>
          <w:caps/>
          <w:color w:val="2683C6" w:themeColor="accent2"/>
          <w:sz w:val="36"/>
          <w:szCs w:val="36"/>
          <w:lang w:val="en-SG"/>
        </w:rPr>
        <w:t>PROJECT PROPOSAL</w:t>
      </w:r>
    </w:p>
    <w:p w14:paraId="5B0191E6" w14:textId="77777777" w:rsidR="008C52B0" w:rsidRDefault="008C52B0" w:rsidP="008C52B0">
      <w:pPr>
        <w:rPr>
          <w:rFonts w:ascii="Calibri" w:eastAsia="Calibri" w:hAnsi="Calibri" w:cs="Calibri"/>
          <w:color w:val="000000" w:themeColor="text1"/>
          <w:sz w:val="24"/>
          <w:szCs w:val="24"/>
        </w:rPr>
      </w:pPr>
    </w:p>
    <w:p w14:paraId="66471638" w14:textId="77777777" w:rsidR="008C52B0" w:rsidRDefault="008C52B0" w:rsidP="008C52B0">
      <w:pPr>
        <w:rPr>
          <w:rFonts w:ascii="Calibri" w:eastAsia="Calibri" w:hAnsi="Calibri" w:cs="Calibri"/>
          <w:color w:val="000000" w:themeColor="text1"/>
          <w:sz w:val="24"/>
          <w:szCs w:val="24"/>
        </w:rPr>
      </w:pPr>
    </w:p>
    <w:p w14:paraId="502C513D" w14:textId="77777777" w:rsidR="008C52B0" w:rsidRDefault="008C52B0" w:rsidP="008C52B0">
      <w:pPr>
        <w:rPr>
          <w:rFonts w:ascii="Calibri" w:eastAsia="Calibri" w:hAnsi="Calibri" w:cs="Calibri"/>
          <w:color w:val="000000" w:themeColor="text1"/>
          <w:sz w:val="24"/>
          <w:szCs w:val="24"/>
        </w:rPr>
      </w:pPr>
    </w:p>
    <w:p w14:paraId="4F356468" w14:textId="77777777" w:rsidR="008C52B0" w:rsidRDefault="008C52B0" w:rsidP="008C52B0">
      <w:pPr>
        <w:rPr>
          <w:rFonts w:ascii="Calibri" w:eastAsia="Calibri" w:hAnsi="Calibri" w:cs="Calibri"/>
          <w:color w:val="000000" w:themeColor="text1"/>
          <w:sz w:val="24"/>
          <w:szCs w:val="24"/>
        </w:rPr>
      </w:pPr>
    </w:p>
    <w:p w14:paraId="4E59BC0D" w14:textId="77777777" w:rsidR="008C52B0" w:rsidRDefault="008C52B0" w:rsidP="008C52B0">
      <w:pPr>
        <w:rPr>
          <w:rFonts w:ascii="Calibri" w:eastAsia="Calibri" w:hAnsi="Calibri" w:cs="Calibri"/>
          <w:color w:val="000000" w:themeColor="text1"/>
          <w:sz w:val="24"/>
          <w:szCs w:val="24"/>
        </w:rPr>
      </w:pPr>
    </w:p>
    <w:p w14:paraId="6390297E" w14:textId="77777777" w:rsidR="008C52B0" w:rsidRDefault="008C52B0" w:rsidP="008C52B0">
      <w:pPr>
        <w:rPr>
          <w:rFonts w:ascii="Calibri" w:eastAsia="Calibri" w:hAnsi="Calibri" w:cs="Calibri"/>
          <w:color w:val="000000" w:themeColor="text1"/>
          <w:sz w:val="24"/>
          <w:szCs w:val="24"/>
        </w:rPr>
      </w:pPr>
    </w:p>
    <w:p w14:paraId="2C94C0C2" w14:textId="77777777" w:rsidR="008C52B0" w:rsidRDefault="008C52B0" w:rsidP="008C52B0">
      <w:pPr>
        <w:rPr>
          <w:rFonts w:ascii="Calibri" w:eastAsia="Calibri" w:hAnsi="Calibri" w:cs="Calibri"/>
          <w:color w:val="000000" w:themeColor="text1"/>
          <w:sz w:val="24"/>
          <w:szCs w:val="24"/>
        </w:rPr>
      </w:pPr>
    </w:p>
    <w:tbl>
      <w:tblPr>
        <w:tblStyle w:val="TableGrid"/>
        <w:tblW w:w="9315" w:type="dxa"/>
        <w:tblInd w:w="13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551"/>
        <w:gridCol w:w="6764"/>
      </w:tblGrid>
      <w:tr w:rsidR="008C52B0" w14:paraId="16D86DA8" w14:textId="77777777" w:rsidTr="008A050D">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61B3A139" w14:textId="77777777" w:rsidR="008C52B0" w:rsidRDefault="008C52B0" w:rsidP="008A050D">
            <w:pPr>
              <w:jc w:val="right"/>
              <w:rPr>
                <w:rFonts w:ascii="Calibri" w:eastAsia="Calibri" w:hAnsi="Calibri" w:cs="Calibri"/>
                <w:sz w:val="30"/>
                <w:szCs w:val="30"/>
              </w:rPr>
            </w:pPr>
            <w:r w:rsidRPr="7FB47847">
              <w:rPr>
                <w:rFonts w:ascii="Calibri" w:eastAsia="Calibri" w:hAnsi="Calibri" w:cs="Calibri"/>
                <w:b/>
                <w:bCs/>
                <w:sz w:val="30"/>
                <w:szCs w:val="30"/>
                <w:lang w:val="en-SG"/>
              </w:rPr>
              <w:t>Submitted By:</w:t>
            </w: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433D043D" w14:textId="77777777" w:rsidR="008C52B0" w:rsidRDefault="008C52B0" w:rsidP="008A050D">
            <w:pPr>
              <w:rPr>
                <w:rFonts w:ascii="Calibri" w:eastAsia="Calibri" w:hAnsi="Calibri" w:cs="Calibri"/>
                <w:sz w:val="30"/>
                <w:szCs w:val="30"/>
              </w:rPr>
            </w:pPr>
            <w:r w:rsidRPr="7FB47847">
              <w:rPr>
                <w:rFonts w:ascii="Calibri" w:eastAsia="Calibri" w:hAnsi="Calibri" w:cs="Calibri"/>
                <w:sz w:val="30"/>
                <w:szCs w:val="30"/>
                <w:lang w:val="en-SG"/>
              </w:rPr>
              <w:t>Gangula Karthik (223715Y)</w:t>
            </w:r>
            <w:r w:rsidRPr="004D7975">
              <w:rPr>
                <w:rFonts w:ascii="Calibri" w:eastAsia="Calibri" w:hAnsi="Calibri" w:cs="Calibri"/>
                <w:b/>
                <w:bCs/>
                <w:sz w:val="30"/>
                <w:szCs w:val="30"/>
                <w:lang w:val="en-SG"/>
              </w:rPr>
              <w:t>*</w:t>
            </w:r>
          </w:p>
        </w:tc>
      </w:tr>
      <w:tr w:rsidR="008C52B0" w14:paraId="182D49D8" w14:textId="77777777" w:rsidTr="008A050D">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07F3832D" w14:textId="77777777" w:rsidR="008C52B0" w:rsidRDefault="008C52B0" w:rsidP="008A050D">
            <w:pPr>
              <w:jc w:val="right"/>
              <w:rPr>
                <w:rFonts w:ascii="Calibri" w:eastAsia="Calibri" w:hAnsi="Calibri" w:cs="Calibri"/>
                <w:sz w:val="30"/>
                <w:szCs w:val="30"/>
              </w:rPr>
            </w:pP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23FC1138" w14:textId="77777777" w:rsidR="008C52B0" w:rsidRDefault="008C52B0" w:rsidP="008A050D">
            <w:pPr>
              <w:rPr>
                <w:rFonts w:ascii="Calibri" w:eastAsia="Calibri" w:hAnsi="Calibri" w:cs="Calibri"/>
                <w:sz w:val="30"/>
                <w:szCs w:val="30"/>
                <w:lang w:val="en-SG"/>
              </w:rPr>
            </w:pPr>
            <w:r w:rsidRPr="3CE3D3B6">
              <w:rPr>
                <w:rFonts w:ascii="Calibri" w:eastAsia="Calibri" w:hAnsi="Calibri" w:cs="Calibri"/>
                <w:sz w:val="30"/>
                <w:szCs w:val="30"/>
                <w:lang w:val="en-SG"/>
              </w:rPr>
              <w:t>Ng Jun Ming (220080D)</w:t>
            </w:r>
          </w:p>
        </w:tc>
      </w:tr>
      <w:tr w:rsidR="008C52B0" w14:paraId="1AE2A14A" w14:textId="77777777" w:rsidTr="008A050D">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1C76954C" w14:textId="77777777" w:rsidR="008C52B0" w:rsidRDefault="008C52B0" w:rsidP="008A050D">
            <w:pPr>
              <w:jc w:val="right"/>
              <w:rPr>
                <w:rFonts w:ascii="Calibri" w:eastAsia="Calibri" w:hAnsi="Calibri" w:cs="Calibri"/>
                <w:sz w:val="30"/>
                <w:szCs w:val="30"/>
              </w:rPr>
            </w:pPr>
            <w:r w:rsidRPr="7FB47847">
              <w:rPr>
                <w:rFonts w:ascii="Calibri" w:eastAsia="Calibri" w:hAnsi="Calibri" w:cs="Calibri"/>
                <w:b/>
                <w:bCs/>
                <w:sz w:val="30"/>
                <w:szCs w:val="30"/>
                <w:lang w:val="en-SG"/>
              </w:rPr>
              <w:t xml:space="preserve"> </w:t>
            </w: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0C4A566F" w14:textId="77777777" w:rsidR="008C52B0" w:rsidRDefault="008C52B0" w:rsidP="008A050D">
            <w:pPr>
              <w:rPr>
                <w:rFonts w:ascii="Calibri" w:eastAsia="Calibri" w:hAnsi="Calibri" w:cs="Calibri"/>
                <w:sz w:val="30"/>
                <w:szCs w:val="30"/>
                <w:lang w:val="en-SG"/>
              </w:rPr>
            </w:pPr>
            <w:r w:rsidRPr="3CE3D3B6">
              <w:rPr>
                <w:rFonts w:ascii="Calibri" w:eastAsia="Calibri" w:hAnsi="Calibri" w:cs="Calibri"/>
                <w:sz w:val="30"/>
                <w:szCs w:val="30"/>
                <w:lang w:val="en-SG"/>
              </w:rPr>
              <w:t xml:space="preserve">Seah Pin Shien </w:t>
            </w:r>
            <w:r w:rsidRPr="385B6F02">
              <w:rPr>
                <w:rFonts w:ascii="Calibri" w:eastAsia="Calibri" w:hAnsi="Calibri" w:cs="Calibri"/>
                <w:sz w:val="30"/>
                <w:szCs w:val="30"/>
                <w:lang w:val="en-SG"/>
              </w:rPr>
              <w:t>(220273H)</w:t>
            </w:r>
          </w:p>
        </w:tc>
      </w:tr>
      <w:tr w:rsidR="008C52B0" w14:paraId="1FB1AB1B" w14:textId="77777777" w:rsidTr="008A050D">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035259DF" w14:textId="77777777" w:rsidR="008C52B0" w:rsidRPr="7FB47847" w:rsidRDefault="008C52B0" w:rsidP="008A050D">
            <w:pPr>
              <w:jc w:val="right"/>
              <w:rPr>
                <w:rFonts w:ascii="Calibri" w:eastAsia="Calibri" w:hAnsi="Calibri" w:cs="Calibri"/>
                <w:b/>
                <w:bCs/>
                <w:sz w:val="30"/>
                <w:szCs w:val="30"/>
                <w:lang w:val="en-SG"/>
              </w:rPr>
            </w:pPr>
            <w:r>
              <w:rPr>
                <w:rFonts w:ascii="Calibri" w:eastAsia="Calibri" w:hAnsi="Calibri" w:cs="Calibri"/>
                <w:b/>
                <w:bCs/>
                <w:sz w:val="30"/>
                <w:szCs w:val="30"/>
                <w:lang w:val="en-SG"/>
              </w:rPr>
              <w:t>Team Name:</w:t>
            </w: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094E6627" w14:textId="77777777" w:rsidR="008C52B0" w:rsidRPr="3CE3D3B6" w:rsidRDefault="008C52B0" w:rsidP="008A050D">
            <w:pPr>
              <w:rPr>
                <w:rFonts w:ascii="Calibri" w:eastAsia="Calibri" w:hAnsi="Calibri" w:cs="Calibri"/>
                <w:sz w:val="30"/>
                <w:szCs w:val="30"/>
                <w:lang w:val="en-SG"/>
              </w:rPr>
            </w:pPr>
            <w:r>
              <w:rPr>
                <w:rFonts w:ascii="Calibri" w:eastAsia="Calibri" w:hAnsi="Calibri" w:cs="Calibri"/>
                <w:sz w:val="30"/>
                <w:szCs w:val="30"/>
                <w:lang w:val="en-SG"/>
              </w:rPr>
              <w:t>Dip Sum</w:t>
            </w:r>
          </w:p>
        </w:tc>
      </w:tr>
      <w:tr w:rsidR="008C52B0" w14:paraId="2E8D07C7" w14:textId="77777777" w:rsidTr="008A050D">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7DFDF978" w14:textId="77777777" w:rsidR="008C52B0" w:rsidRDefault="008C52B0" w:rsidP="008A050D">
            <w:pPr>
              <w:jc w:val="right"/>
              <w:rPr>
                <w:rFonts w:ascii="Calibri" w:eastAsia="Calibri" w:hAnsi="Calibri" w:cs="Calibri"/>
                <w:sz w:val="30"/>
                <w:szCs w:val="30"/>
              </w:rPr>
            </w:pPr>
            <w:r w:rsidRPr="7FB47847">
              <w:rPr>
                <w:rFonts w:ascii="Calibri" w:eastAsia="Calibri" w:hAnsi="Calibri" w:cs="Calibri"/>
                <w:b/>
                <w:bCs/>
                <w:sz w:val="30"/>
                <w:szCs w:val="30"/>
                <w:lang w:val="en-SG"/>
              </w:rPr>
              <w:t>Tutor:</w:t>
            </w: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13587D46" w14:textId="77777777" w:rsidR="008C52B0" w:rsidRDefault="008C52B0" w:rsidP="008A050D">
            <w:pPr>
              <w:rPr>
                <w:rFonts w:ascii="Calibri" w:eastAsia="Calibri" w:hAnsi="Calibri" w:cs="Calibri"/>
                <w:sz w:val="30"/>
                <w:szCs w:val="30"/>
              </w:rPr>
            </w:pPr>
            <w:r w:rsidRPr="7FB47847">
              <w:rPr>
                <w:rFonts w:ascii="Calibri" w:eastAsia="Calibri" w:hAnsi="Calibri" w:cs="Calibri"/>
                <w:sz w:val="30"/>
                <w:szCs w:val="30"/>
                <w:lang w:val="en-SG"/>
              </w:rPr>
              <w:t>Ms Jane Zhang</w:t>
            </w:r>
          </w:p>
          <w:p w14:paraId="44CAAE49" w14:textId="77777777" w:rsidR="008C52B0" w:rsidRDefault="008C52B0" w:rsidP="008A050D">
            <w:pPr>
              <w:rPr>
                <w:rFonts w:ascii="Calibri" w:eastAsia="Calibri" w:hAnsi="Calibri" w:cs="Calibri"/>
                <w:sz w:val="30"/>
                <w:szCs w:val="30"/>
                <w:lang w:val="en-SG"/>
              </w:rPr>
            </w:pPr>
            <w:r w:rsidRPr="7FB47847">
              <w:rPr>
                <w:rFonts w:ascii="Calibri" w:eastAsia="Calibri" w:hAnsi="Calibri" w:cs="Calibri"/>
                <w:sz w:val="30"/>
                <w:szCs w:val="30"/>
                <w:lang w:val="en-SG"/>
              </w:rPr>
              <w:t>Mr Lim</w:t>
            </w:r>
            <w:r>
              <w:rPr>
                <w:rFonts w:ascii="Calibri" w:eastAsia="Calibri" w:hAnsi="Calibri" w:cs="Calibri"/>
                <w:sz w:val="30"/>
                <w:szCs w:val="30"/>
                <w:lang w:val="en-SG"/>
              </w:rPr>
              <w:t xml:space="preserve"> Sing Tat</w:t>
            </w:r>
          </w:p>
        </w:tc>
      </w:tr>
      <w:tr w:rsidR="008C52B0" w14:paraId="498D2178" w14:textId="77777777" w:rsidTr="008A050D">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73702E4A" w14:textId="77777777" w:rsidR="008C52B0" w:rsidRDefault="008C52B0" w:rsidP="008A050D">
            <w:pPr>
              <w:jc w:val="right"/>
              <w:rPr>
                <w:rFonts w:ascii="Calibri" w:eastAsia="Calibri" w:hAnsi="Calibri" w:cs="Calibri"/>
                <w:sz w:val="30"/>
                <w:szCs w:val="30"/>
              </w:rPr>
            </w:pPr>
            <w:r>
              <w:rPr>
                <w:rFonts w:ascii="Calibri" w:eastAsia="Calibri" w:hAnsi="Calibri" w:cs="Calibri"/>
                <w:b/>
                <w:bCs/>
                <w:sz w:val="30"/>
                <w:szCs w:val="30"/>
                <w:lang w:val="en-SG"/>
              </w:rPr>
              <w:t>Submission</w:t>
            </w:r>
            <w:r w:rsidRPr="7FB47847">
              <w:rPr>
                <w:rFonts w:ascii="Calibri" w:eastAsia="Calibri" w:hAnsi="Calibri" w:cs="Calibri"/>
                <w:b/>
                <w:bCs/>
                <w:sz w:val="30"/>
                <w:szCs w:val="30"/>
                <w:lang w:val="en-SG"/>
              </w:rPr>
              <w:t xml:space="preserve">: </w:t>
            </w: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31ACB449" w14:textId="77777777" w:rsidR="008C52B0" w:rsidRDefault="008C52B0" w:rsidP="008A050D">
            <w:pPr>
              <w:rPr>
                <w:rFonts w:ascii="Calibri" w:eastAsia="Calibri" w:hAnsi="Calibri" w:cs="Calibri"/>
                <w:sz w:val="30"/>
                <w:szCs w:val="30"/>
                <w:lang w:val="en-SG"/>
              </w:rPr>
            </w:pPr>
            <w:r>
              <w:rPr>
                <w:rFonts w:ascii="Calibri" w:eastAsia="Calibri" w:hAnsi="Calibri" w:cs="Calibri"/>
                <w:sz w:val="30"/>
                <w:szCs w:val="30"/>
                <w:lang w:val="en-SG"/>
              </w:rPr>
              <w:t>14 January 2024</w:t>
            </w:r>
          </w:p>
        </w:tc>
      </w:tr>
    </w:tbl>
    <w:p w14:paraId="4649E756" w14:textId="77777777" w:rsidR="008C52B0" w:rsidRPr="00983841" w:rsidRDefault="008C52B0" w:rsidP="008C52B0">
      <w:pPr>
        <w:tabs>
          <w:tab w:val="right" w:leader="dot" w:pos="9015"/>
        </w:tabs>
        <w:spacing w:after="100"/>
        <w:rPr>
          <w:rFonts w:ascii="Trebuchet MS" w:eastAsia="Trebuchet MS" w:hAnsi="Trebuchet MS" w:cs="Trebuchet MS"/>
          <w:color w:val="000000" w:themeColor="text1"/>
        </w:rPr>
      </w:pPr>
    </w:p>
    <w:p w14:paraId="1C3CB9EB" w14:textId="77777777" w:rsidR="008C52B0" w:rsidRDefault="008C52B0" w:rsidP="008C52B0">
      <w:pPr>
        <w:rPr>
          <w:rFonts w:eastAsiaTheme="majorEastAsia" w:cstheme="minorHAnsi"/>
          <w:b/>
          <w:bCs/>
          <w:color w:val="1481AB" w:themeColor="accent1" w:themeShade="BF"/>
          <w:sz w:val="32"/>
          <w:szCs w:val="32"/>
        </w:rPr>
      </w:pPr>
      <w:r>
        <w:rPr>
          <w:rFonts w:cstheme="minorHAnsi"/>
          <w:b/>
          <w:bCs/>
        </w:rPr>
        <w:br w:type="page"/>
      </w:r>
    </w:p>
    <w:sdt>
      <w:sdtPr>
        <w:rPr>
          <w:rFonts w:asciiTheme="minorHAnsi" w:eastAsiaTheme="minorHAnsi" w:hAnsiTheme="minorHAnsi" w:cstheme="minorBidi"/>
          <w:b w:val="0"/>
          <w:bCs w:val="0"/>
          <w:color w:val="auto"/>
          <w:sz w:val="22"/>
          <w:szCs w:val="22"/>
        </w:rPr>
        <w:id w:val="-1336447956"/>
        <w:docPartObj>
          <w:docPartGallery w:val="Table of Contents"/>
          <w:docPartUnique/>
        </w:docPartObj>
      </w:sdtPr>
      <w:sdtEndPr>
        <w:rPr>
          <w:noProof/>
        </w:rPr>
      </w:sdtEndPr>
      <w:sdtContent>
        <w:p w14:paraId="60B52085" w14:textId="77777777" w:rsidR="008C52B0" w:rsidRPr="00540959" w:rsidRDefault="008C52B0" w:rsidP="008C52B0">
          <w:pPr>
            <w:pStyle w:val="TOCHeading"/>
            <w:rPr>
              <w:rFonts w:asciiTheme="minorHAnsi" w:hAnsiTheme="minorHAnsi" w:cstheme="minorHAnsi"/>
              <w:color w:val="2683C6" w:themeColor="accent2"/>
            </w:rPr>
          </w:pPr>
          <w:r w:rsidRPr="00540959">
            <w:rPr>
              <w:rFonts w:asciiTheme="minorHAnsi" w:hAnsiTheme="minorHAnsi" w:cstheme="minorHAnsi"/>
              <w:color w:val="2683C6" w:themeColor="accent2"/>
            </w:rPr>
            <w:t>Table of Contents</w:t>
          </w:r>
        </w:p>
        <w:p w14:paraId="1FAD7858" w14:textId="77777777" w:rsidR="008C52B0" w:rsidRDefault="008C52B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r>
            <w:rPr>
              <w:b w:val="0"/>
              <w:bCs w:val="0"/>
            </w:rPr>
            <w:fldChar w:fldCharType="begin"/>
          </w:r>
          <w:r>
            <w:instrText xml:space="preserve"> TOC \o "1-3" \h \z \u </w:instrText>
          </w:r>
          <w:r>
            <w:rPr>
              <w:b w:val="0"/>
              <w:bCs w:val="0"/>
            </w:rPr>
            <w:fldChar w:fldCharType="separate"/>
          </w:r>
          <w:hyperlink w:anchor="_Toc156572679" w:history="1">
            <w:r w:rsidRPr="00E50AE4">
              <w:rPr>
                <w:rStyle w:val="Hyperlink"/>
                <w:noProof/>
              </w:rPr>
              <w:t>Introduction</w:t>
            </w:r>
            <w:r>
              <w:rPr>
                <w:noProof/>
                <w:webHidden/>
              </w:rPr>
              <w:tab/>
            </w:r>
            <w:r>
              <w:rPr>
                <w:noProof/>
                <w:webHidden/>
              </w:rPr>
              <w:fldChar w:fldCharType="begin"/>
            </w:r>
            <w:r>
              <w:rPr>
                <w:noProof/>
                <w:webHidden/>
              </w:rPr>
              <w:instrText xml:space="preserve"> PAGEREF _Toc156572679 \h </w:instrText>
            </w:r>
            <w:r>
              <w:rPr>
                <w:noProof/>
                <w:webHidden/>
              </w:rPr>
            </w:r>
            <w:r>
              <w:rPr>
                <w:noProof/>
                <w:webHidden/>
              </w:rPr>
              <w:fldChar w:fldCharType="separate"/>
            </w:r>
            <w:r>
              <w:rPr>
                <w:noProof/>
                <w:webHidden/>
              </w:rPr>
              <w:t>3</w:t>
            </w:r>
            <w:r>
              <w:rPr>
                <w:noProof/>
                <w:webHidden/>
              </w:rPr>
              <w:fldChar w:fldCharType="end"/>
            </w:r>
          </w:hyperlink>
        </w:p>
        <w:p w14:paraId="5CEE7C44" w14:textId="77777777" w:rsidR="008C52B0" w:rsidRDefault="0000000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6572680" w:history="1">
            <w:r w:rsidR="008C52B0" w:rsidRPr="00E50AE4">
              <w:rPr>
                <w:rStyle w:val="Hyperlink"/>
                <w:noProof/>
              </w:rPr>
              <w:t>Background information</w:t>
            </w:r>
            <w:r w:rsidR="008C52B0">
              <w:rPr>
                <w:noProof/>
                <w:webHidden/>
              </w:rPr>
              <w:tab/>
            </w:r>
            <w:r w:rsidR="008C52B0">
              <w:rPr>
                <w:noProof/>
                <w:webHidden/>
              </w:rPr>
              <w:fldChar w:fldCharType="begin"/>
            </w:r>
            <w:r w:rsidR="008C52B0">
              <w:rPr>
                <w:noProof/>
                <w:webHidden/>
              </w:rPr>
              <w:instrText xml:space="preserve"> PAGEREF _Toc156572680 \h </w:instrText>
            </w:r>
            <w:r w:rsidR="008C52B0">
              <w:rPr>
                <w:noProof/>
                <w:webHidden/>
              </w:rPr>
            </w:r>
            <w:r w:rsidR="008C52B0">
              <w:rPr>
                <w:noProof/>
                <w:webHidden/>
              </w:rPr>
              <w:fldChar w:fldCharType="separate"/>
            </w:r>
            <w:r w:rsidR="008C52B0">
              <w:rPr>
                <w:noProof/>
                <w:webHidden/>
              </w:rPr>
              <w:t>3</w:t>
            </w:r>
            <w:r w:rsidR="008C52B0">
              <w:rPr>
                <w:noProof/>
                <w:webHidden/>
              </w:rPr>
              <w:fldChar w:fldCharType="end"/>
            </w:r>
          </w:hyperlink>
        </w:p>
        <w:p w14:paraId="442234AA" w14:textId="77777777" w:rsidR="008C52B0" w:rsidRDefault="0000000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6572681" w:history="1">
            <w:r w:rsidR="008C52B0" w:rsidRPr="00E50AE4">
              <w:rPr>
                <w:rStyle w:val="Hyperlink"/>
                <w:noProof/>
              </w:rPr>
              <w:t>Business scenario</w:t>
            </w:r>
            <w:r w:rsidR="008C52B0">
              <w:rPr>
                <w:noProof/>
                <w:webHidden/>
              </w:rPr>
              <w:tab/>
            </w:r>
            <w:r w:rsidR="008C52B0">
              <w:rPr>
                <w:noProof/>
                <w:webHidden/>
              </w:rPr>
              <w:fldChar w:fldCharType="begin"/>
            </w:r>
            <w:r w:rsidR="008C52B0">
              <w:rPr>
                <w:noProof/>
                <w:webHidden/>
              </w:rPr>
              <w:instrText xml:space="preserve"> PAGEREF _Toc156572681 \h </w:instrText>
            </w:r>
            <w:r w:rsidR="008C52B0">
              <w:rPr>
                <w:noProof/>
                <w:webHidden/>
              </w:rPr>
            </w:r>
            <w:r w:rsidR="008C52B0">
              <w:rPr>
                <w:noProof/>
                <w:webHidden/>
              </w:rPr>
              <w:fldChar w:fldCharType="separate"/>
            </w:r>
            <w:r w:rsidR="008C52B0">
              <w:rPr>
                <w:noProof/>
                <w:webHidden/>
              </w:rPr>
              <w:t>3</w:t>
            </w:r>
            <w:r w:rsidR="008C52B0">
              <w:rPr>
                <w:noProof/>
                <w:webHidden/>
              </w:rPr>
              <w:fldChar w:fldCharType="end"/>
            </w:r>
          </w:hyperlink>
        </w:p>
        <w:p w14:paraId="6F4B302D" w14:textId="77777777" w:rsidR="008C52B0" w:rsidRDefault="0000000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6572682" w:history="1">
            <w:r w:rsidR="008C52B0" w:rsidRPr="00E50AE4">
              <w:rPr>
                <w:rStyle w:val="Hyperlink"/>
                <w:noProof/>
              </w:rPr>
              <w:t>Objectives identified</w:t>
            </w:r>
            <w:r w:rsidR="008C52B0">
              <w:rPr>
                <w:noProof/>
                <w:webHidden/>
              </w:rPr>
              <w:tab/>
            </w:r>
            <w:r w:rsidR="008C52B0">
              <w:rPr>
                <w:noProof/>
                <w:webHidden/>
              </w:rPr>
              <w:fldChar w:fldCharType="begin"/>
            </w:r>
            <w:r w:rsidR="008C52B0">
              <w:rPr>
                <w:noProof/>
                <w:webHidden/>
              </w:rPr>
              <w:instrText xml:space="preserve"> PAGEREF _Toc156572682 \h </w:instrText>
            </w:r>
            <w:r w:rsidR="008C52B0">
              <w:rPr>
                <w:noProof/>
                <w:webHidden/>
              </w:rPr>
            </w:r>
            <w:r w:rsidR="008C52B0">
              <w:rPr>
                <w:noProof/>
                <w:webHidden/>
              </w:rPr>
              <w:fldChar w:fldCharType="separate"/>
            </w:r>
            <w:r w:rsidR="008C52B0">
              <w:rPr>
                <w:noProof/>
                <w:webHidden/>
              </w:rPr>
              <w:t>4</w:t>
            </w:r>
            <w:r w:rsidR="008C52B0">
              <w:rPr>
                <w:noProof/>
                <w:webHidden/>
              </w:rPr>
              <w:fldChar w:fldCharType="end"/>
            </w:r>
          </w:hyperlink>
        </w:p>
        <w:p w14:paraId="3284270F" w14:textId="77777777" w:rsidR="008C52B0" w:rsidRDefault="0000000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6572683" w:history="1">
            <w:r w:rsidR="008C52B0" w:rsidRPr="00E50AE4">
              <w:rPr>
                <w:rStyle w:val="Hyperlink"/>
                <w:noProof/>
              </w:rPr>
              <w:t>Delegation of tasks/responsibility</w:t>
            </w:r>
            <w:r w:rsidR="008C52B0">
              <w:rPr>
                <w:noProof/>
                <w:webHidden/>
              </w:rPr>
              <w:tab/>
            </w:r>
            <w:r w:rsidR="008C52B0">
              <w:rPr>
                <w:noProof/>
                <w:webHidden/>
              </w:rPr>
              <w:fldChar w:fldCharType="begin"/>
            </w:r>
            <w:r w:rsidR="008C52B0">
              <w:rPr>
                <w:noProof/>
                <w:webHidden/>
              </w:rPr>
              <w:instrText xml:space="preserve"> PAGEREF _Toc156572683 \h </w:instrText>
            </w:r>
            <w:r w:rsidR="008C52B0">
              <w:rPr>
                <w:noProof/>
                <w:webHidden/>
              </w:rPr>
            </w:r>
            <w:r w:rsidR="008C52B0">
              <w:rPr>
                <w:noProof/>
                <w:webHidden/>
              </w:rPr>
              <w:fldChar w:fldCharType="separate"/>
            </w:r>
            <w:r w:rsidR="008C52B0">
              <w:rPr>
                <w:noProof/>
                <w:webHidden/>
              </w:rPr>
              <w:t>4</w:t>
            </w:r>
            <w:r w:rsidR="008C52B0">
              <w:rPr>
                <w:noProof/>
                <w:webHidden/>
              </w:rPr>
              <w:fldChar w:fldCharType="end"/>
            </w:r>
          </w:hyperlink>
        </w:p>
        <w:p w14:paraId="12DB35E8" w14:textId="77777777" w:rsidR="008C52B0" w:rsidRDefault="0000000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6572684" w:history="1">
            <w:r w:rsidR="008C52B0" w:rsidRPr="00E50AE4">
              <w:rPr>
                <w:rStyle w:val="Hyperlink"/>
                <w:rFonts w:eastAsia="Calibri"/>
                <w:noProof/>
              </w:rPr>
              <w:t>Tools used</w:t>
            </w:r>
            <w:r w:rsidR="008C52B0">
              <w:rPr>
                <w:noProof/>
                <w:webHidden/>
              </w:rPr>
              <w:tab/>
            </w:r>
            <w:r w:rsidR="008C52B0">
              <w:rPr>
                <w:noProof/>
                <w:webHidden/>
              </w:rPr>
              <w:fldChar w:fldCharType="begin"/>
            </w:r>
            <w:r w:rsidR="008C52B0">
              <w:rPr>
                <w:noProof/>
                <w:webHidden/>
              </w:rPr>
              <w:instrText xml:space="preserve"> PAGEREF _Toc156572684 \h </w:instrText>
            </w:r>
            <w:r w:rsidR="008C52B0">
              <w:rPr>
                <w:noProof/>
                <w:webHidden/>
              </w:rPr>
            </w:r>
            <w:r w:rsidR="008C52B0">
              <w:rPr>
                <w:noProof/>
                <w:webHidden/>
              </w:rPr>
              <w:fldChar w:fldCharType="separate"/>
            </w:r>
            <w:r w:rsidR="008C52B0">
              <w:rPr>
                <w:noProof/>
                <w:webHidden/>
              </w:rPr>
              <w:t>7</w:t>
            </w:r>
            <w:r w:rsidR="008C52B0">
              <w:rPr>
                <w:noProof/>
                <w:webHidden/>
              </w:rPr>
              <w:fldChar w:fldCharType="end"/>
            </w:r>
          </w:hyperlink>
        </w:p>
        <w:p w14:paraId="7EAFB562" w14:textId="77777777" w:rsidR="008C52B0" w:rsidRDefault="0000000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6572685" w:history="1">
            <w:r w:rsidR="008C52B0" w:rsidRPr="00E50AE4">
              <w:rPr>
                <w:rStyle w:val="Hyperlink"/>
                <w:rFonts w:eastAsia="Calibri"/>
                <w:noProof/>
              </w:rPr>
              <w:t>Potential Risks</w:t>
            </w:r>
            <w:r w:rsidR="008C52B0">
              <w:rPr>
                <w:noProof/>
                <w:webHidden/>
              </w:rPr>
              <w:tab/>
            </w:r>
            <w:r w:rsidR="008C52B0">
              <w:rPr>
                <w:noProof/>
                <w:webHidden/>
              </w:rPr>
              <w:fldChar w:fldCharType="begin"/>
            </w:r>
            <w:r w:rsidR="008C52B0">
              <w:rPr>
                <w:noProof/>
                <w:webHidden/>
              </w:rPr>
              <w:instrText xml:space="preserve"> PAGEREF _Toc156572685 \h </w:instrText>
            </w:r>
            <w:r w:rsidR="008C52B0">
              <w:rPr>
                <w:noProof/>
                <w:webHidden/>
              </w:rPr>
            </w:r>
            <w:r w:rsidR="008C52B0">
              <w:rPr>
                <w:noProof/>
                <w:webHidden/>
              </w:rPr>
              <w:fldChar w:fldCharType="separate"/>
            </w:r>
            <w:r w:rsidR="008C52B0">
              <w:rPr>
                <w:noProof/>
                <w:webHidden/>
              </w:rPr>
              <w:t>7</w:t>
            </w:r>
            <w:r w:rsidR="008C52B0">
              <w:rPr>
                <w:noProof/>
                <w:webHidden/>
              </w:rPr>
              <w:fldChar w:fldCharType="end"/>
            </w:r>
          </w:hyperlink>
        </w:p>
        <w:p w14:paraId="35CE61F8" w14:textId="77777777" w:rsidR="008C52B0" w:rsidRDefault="0000000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6572686" w:history="1">
            <w:r w:rsidR="008C52B0" w:rsidRPr="00E50AE4">
              <w:rPr>
                <w:rStyle w:val="Hyperlink"/>
                <w:rFonts w:eastAsia="Calibri"/>
                <w:noProof/>
              </w:rPr>
              <w:t>Data Sources</w:t>
            </w:r>
            <w:r w:rsidR="008C52B0">
              <w:rPr>
                <w:noProof/>
                <w:webHidden/>
              </w:rPr>
              <w:tab/>
            </w:r>
            <w:r w:rsidR="008C52B0">
              <w:rPr>
                <w:noProof/>
                <w:webHidden/>
              </w:rPr>
              <w:fldChar w:fldCharType="begin"/>
            </w:r>
            <w:r w:rsidR="008C52B0">
              <w:rPr>
                <w:noProof/>
                <w:webHidden/>
              </w:rPr>
              <w:instrText xml:space="preserve"> PAGEREF _Toc156572686 \h </w:instrText>
            </w:r>
            <w:r w:rsidR="008C52B0">
              <w:rPr>
                <w:noProof/>
                <w:webHidden/>
              </w:rPr>
            </w:r>
            <w:r w:rsidR="008C52B0">
              <w:rPr>
                <w:noProof/>
                <w:webHidden/>
              </w:rPr>
              <w:fldChar w:fldCharType="separate"/>
            </w:r>
            <w:r w:rsidR="008C52B0">
              <w:rPr>
                <w:noProof/>
                <w:webHidden/>
              </w:rPr>
              <w:t>8</w:t>
            </w:r>
            <w:r w:rsidR="008C52B0">
              <w:rPr>
                <w:noProof/>
                <w:webHidden/>
              </w:rPr>
              <w:fldChar w:fldCharType="end"/>
            </w:r>
          </w:hyperlink>
        </w:p>
        <w:p w14:paraId="49913A30" w14:textId="77777777" w:rsidR="008C52B0" w:rsidRDefault="0000000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6572687" w:history="1">
            <w:r w:rsidR="008C52B0" w:rsidRPr="00E50AE4">
              <w:rPr>
                <w:rStyle w:val="Hyperlink"/>
                <w:rFonts w:ascii="Calibri" w:hAnsi="Calibri" w:cs="Calibri"/>
                <w:noProof/>
              </w:rPr>
              <w:t>Appendix</w:t>
            </w:r>
            <w:r w:rsidR="008C52B0">
              <w:rPr>
                <w:noProof/>
                <w:webHidden/>
              </w:rPr>
              <w:tab/>
            </w:r>
            <w:r w:rsidR="008C52B0">
              <w:rPr>
                <w:noProof/>
                <w:webHidden/>
              </w:rPr>
              <w:fldChar w:fldCharType="begin"/>
            </w:r>
            <w:r w:rsidR="008C52B0">
              <w:rPr>
                <w:noProof/>
                <w:webHidden/>
              </w:rPr>
              <w:instrText xml:space="preserve"> PAGEREF _Toc156572687 \h </w:instrText>
            </w:r>
            <w:r w:rsidR="008C52B0">
              <w:rPr>
                <w:noProof/>
                <w:webHidden/>
              </w:rPr>
            </w:r>
            <w:r w:rsidR="008C52B0">
              <w:rPr>
                <w:noProof/>
                <w:webHidden/>
              </w:rPr>
              <w:fldChar w:fldCharType="separate"/>
            </w:r>
            <w:r w:rsidR="008C52B0">
              <w:rPr>
                <w:noProof/>
                <w:webHidden/>
              </w:rPr>
              <w:t>9</w:t>
            </w:r>
            <w:r w:rsidR="008C52B0">
              <w:rPr>
                <w:noProof/>
                <w:webHidden/>
              </w:rPr>
              <w:fldChar w:fldCharType="end"/>
            </w:r>
          </w:hyperlink>
        </w:p>
        <w:p w14:paraId="63722E22" w14:textId="77777777" w:rsidR="008C52B0" w:rsidRDefault="008C52B0" w:rsidP="008C52B0">
          <w:r>
            <w:rPr>
              <w:b/>
              <w:bCs/>
              <w:noProof/>
            </w:rPr>
            <w:fldChar w:fldCharType="end"/>
          </w:r>
        </w:p>
      </w:sdtContent>
    </w:sdt>
    <w:p w14:paraId="2E60C15E" w14:textId="77777777" w:rsidR="008C52B0" w:rsidRDefault="008C52B0" w:rsidP="008C52B0">
      <w:pPr>
        <w:rPr>
          <w:rFonts w:eastAsiaTheme="majorEastAsia" w:cstheme="minorHAnsi"/>
          <w:b/>
          <w:bCs/>
          <w:color w:val="1481AB" w:themeColor="accent1" w:themeShade="BF"/>
          <w:sz w:val="32"/>
          <w:szCs w:val="32"/>
        </w:rPr>
      </w:pPr>
      <w:r>
        <w:rPr>
          <w:rFonts w:cstheme="minorHAnsi"/>
          <w:b/>
          <w:bCs/>
        </w:rPr>
        <w:br w:type="page"/>
      </w:r>
    </w:p>
    <w:p w14:paraId="50E70605" w14:textId="77777777" w:rsidR="008C52B0" w:rsidRPr="00AE064D" w:rsidRDefault="008C52B0" w:rsidP="008C52B0">
      <w:pPr>
        <w:pStyle w:val="Heading1"/>
        <w:rPr>
          <w:rFonts w:asciiTheme="minorHAnsi" w:hAnsiTheme="minorHAnsi" w:cstheme="minorHAnsi"/>
          <w:b/>
          <w:bCs/>
        </w:rPr>
      </w:pPr>
      <w:bookmarkStart w:id="0" w:name="_Toc156572679"/>
      <w:r w:rsidRPr="00593E54">
        <w:rPr>
          <w:rFonts w:asciiTheme="minorHAnsi" w:hAnsiTheme="minorHAnsi" w:cstheme="minorHAnsi"/>
          <w:b/>
          <w:bCs/>
        </w:rPr>
        <w:lastRenderedPageBreak/>
        <w:t>Introduction</w:t>
      </w:r>
      <w:bookmarkEnd w:id="0"/>
      <w:r w:rsidRPr="00593E54">
        <w:rPr>
          <w:rFonts w:asciiTheme="minorHAnsi" w:hAnsiTheme="minorHAnsi" w:cstheme="minorHAnsi"/>
          <w:b/>
          <w:bCs/>
        </w:rPr>
        <w:t xml:space="preserve"> </w:t>
      </w:r>
    </w:p>
    <w:p w14:paraId="49DEC39C" w14:textId="77777777" w:rsidR="008C52B0" w:rsidRDefault="008C52B0" w:rsidP="008C52B0">
      <w:pPr>
        <w:jc w:val="both"/>
      </w:pPr>
      <w:r>
        <w:t xml:space="preserve">Word of mouth (WOM) plays a significant role in influencing and forming consumer’s choices. 92% of consumers are more likely to believe the recommendations from friends and family over all other forms of advertising [1] and it is said to drive a significant 6 trillion dollars’ worth of annual consumer spending [2]. In today’s highly competitive airline market, </w:t>
      </w:r>
      <w:r w:rsidRPr="007343AC">
        <w:t xml:space="preserve">maintaining long-lasting </w:t>
      </w:r>
      <w:r>
        <w:t>customer</w:t>
      </w:r>
      <w:r w:rsidRPr="007343AC">
        <w:t xml:space="preserve"> relationships becomes the key factor to business success.</w:t>
      </w:r>
      <w:r>
        <w:t xml:space="preserve"> Identifying the factors influencing word of mouth and customer loyalty can give these airlines an edge in the market and drive sustained growth. </w:t>
      </w:r>
    </w:p>
    <w:p w14:paraId="020310B1" w14:textId="77777777" w:rsidR="008C52B0" w:rsidRDefault="008C52B0" w:rsidP="008C52B0">
      <w:pPr>
        <w:jc w:val="both"/>
      </w:pPr>
      <w:r>
        <w:t xml:space="preserve">With the ongoing digital transformation, </w:t>
      </w:r>
      <w:r w:rsidRPr="00510F1E">
        <w:t>online communication a</w:t>
      </w:r>
      <w:r>
        <w:t xml:space="preserve">nd virtual interactions have become very common nowadays, which has led to the growth of electronic word of mouth (eWOM) / online WOM and now the online reviews as user generated content (UGC) have become a very large part of WOM.  This is especially true for intangible products and services (airlines, hotels, and other tourism products), as it is difficult to try out the products before consumption, as a result a lot of reviews turn to online reviews to learn about the reputation of the airline. In Singapore, 30% of the survey respondents highlighted that they would look at reviews before choosing an airline, which was third highest number among the other countries, with UAE and Hong Kong, placing first and second respectively [3]. </w:t>
      </w:r>
    </w:p>
    <w:p w14:paraId="4AA401AF" w14:textId="77777777" w:rsidR="008C52B0" w:rsidRDefault="008C52B0" w:rsidP="008C52B0">
      <w:pPr>
        <w:jc w:val="both"/>
      </w:pPr>
      <w:r>
        <w:t xml:space="preserve">Given the importance of these reviews, a text classification model will be developed for this project with the aim being to classify whether a review is coming from a promoter, detractor, or passives (neutral). This will allow airlines to refine their WOM marketing strategies to influence more promoters for their airlines, as a result build up the customer loyalty and sustain long term growth. </w:t>
      </w:r>
    </w:p>
    <w:p w14:paraId="10E176F0" w14:textId="77777777" w:rsidR="008C52B0" w:rsidRDefault="008C52B0" w:rsidP="008C52B0">
      <w:pPr>
        <w:pStyle w:val="Heading1"/>
        <w:rPr>
          <w:rFonts w:asciiTheme="minorHAnsi" w:hAnsiTheme="minorHAnsi" w:cstheme="minorHAnsi"/>
          <w:b/>
          <w:bCs/>
        </w:rPr>
      </w:pPr>
      <w:bookmarkStart w:id="1" w:name="_Toc156572680"/>
      <w:r w:rsidRPr="00593E54">
        <w:rPr>
          <w:rFonts w:asciiTheme="minorHAnsi" w:hAnsiTheme="minorHAnsi" w:cstheme="minorHAnsi"/>
          <w:b/>
          <w:bCs/>
        </w:rPr>
        <w:t>Background information</w:t>
      </w:r>
      <w:bookmarkEnd w:id="1"/>
    </w:p>
    <w:p w14:paraId="349C8FEF" w14:textId="77777777" w:rsidR="008C52B0" w:rsidRPr="00375DA2" w:rsidRDefault="008C52B0" w:rsidP="008C52B0">
      <w:pPr>
        <w:jc w:val="both"/>
      </w:pPr>
      <w:r>
        <w:t>Consumers increasingly utilize online tools to share their opinions and discover more about the products and services that they consume [4]. eWOM, unlike its predecessor, is not limited to face-to-face interactions. It has a much broader and lasting impact. This is true with especially negative reviews, where 96% of customers specifically look for negative reviews [5]. However, the benefits of a positive review are significant as well. Harvard Business Review found that a one</w:t>
      </w:r>
      <w:r w:rsidRPr="00BE1B9C">
        <w:t>-star increase in a Yelp rating can lead to a 5-9% increase in business revenue</w:t>
      </w:r>
      <w:r>
        <w:t xml:space="preserve"> [6]. Looking at the airline industry specifically, o</w:t>
      </w:r>
      <w:r w:rsidRPr="00AB5544">
        <w:t xml:space="preserve">nline reviews </w:t>
      </w:r>
      <w:r>
        <w:t xml:space="preserve">were </w:t>
      </w:r>
      <w:r w:rsidRPr="00AB5544">
        <w:t>heavily relied upon by potential air passengers, especially when assessing factors like safety, price, and service quality. During the COVID-19 pandemic, the focus ha</w:t>
      </w:r>
      <w:r>
        <w:t xml:space="preserve">d </w:t>
      </w:r>
      <w:r w:rsidRPr="00AB5544">
        <w:t>shifted towards safety measures, with negative reviews related to safety perceptions having a significant impact on the decision-making process of passengers</w:t>
      </w:r>
      <w:r>
        <w:t xml:space="preserve"> [7]</w:t>
      </w:r>
      <w:r w:rsidRPr="00AB5544">
        <w:t>.</w:t>
      </w:r>
      <w:r>
        <w:t xml:space="preserve"> Another example is Qatar airlines, which capitalizes on WOM marketing to boost sales [8]. Based on the examples given, it can be understood that </w:t>
      </w:r>
      <w:r w:rsidRPr="00003D74">
        <w:t xml:space="preserve">the dynamics of eWOM in the airline industry </w:t>
      </w:r>
      <w:r>
        <w:t>is</w:t>
      </w:r>
      <w:r w:rsidRPr="00003D74">
        <w:t xml:space="preserve"> essential for developing strategies that enhance customer experience, build brand loyalty, and ultimately drive business success.</w:t>
      </w:r>
    </w:p>
    <w:p w14:paraId="754A86E2" w14:textId="77777777" w:rsidR="008C52B0" w:rsidRPr="00C0631B" w:rsidRDefault="008C52B0" w:rsidP="008C52B0">
      <w:pPr>
        <w:pStyle w:val="Heading1"/>
        <w:rPr>
          <w:rFonts w:asciiTheme="minorHAnsi" w:hAnsiTheme="minorHAnsi" w:cstheme="minorHAnsi"/>
          <w:b/>
          <w:bCs/>
        </w:rPr>
      </w:pPr>
      <w:bookmarkStart w:id="2" w:name="_Toc156572681"/>
      <w:r w:rsidRPr="00593E54">
        <w:rPr>
          <w:rFonts w:asciiTheme="minorHAnsi" w:hAnsiTheme="minorHAnsi" w:cstheme="minorHAnsi"/>
          <w:b/>
          <w:bCs/>
        </w:rPr>
        <w:t>Business scenario</w:t>
      </w:r>
      <w:bookmarkEnd w:id="2"/>
    </w:p>
    <w:p w14:paraId="47257BBF" w14:textId="77777777" w:rsidR="008C52B0" w:rsidRPr="00CA61CD" w:rsidRDefault="008C52B0" w:rsidP="008C52B0">
      <w:pPr>
        <w:spacing w:line="257" w:lineRule="auto"/>
        <w:jc w:val="both"/>
        <w:rPr>
          <w:rFonts w:eastAsia="Calibri" w:cstheme="minorHAnsi"/>
          <w:color w:val="000000" w:themeColor="text1"/>
          <w:sz w:val="24"/>
          <w:szCs w:val="24"/>
        </w:rPr>
      </w:pPr>
      <w:r>
        <w:rPr>
          <w:rFonts w:eastAsia="Calibri" w:cstheme="minorHAnsi"/>
          <w:color w:val="000000" w:themeColor="text1"/>
        </w:rPr>
        <w:t xml:space="preserve">The primary audience comprises of the </w:t>
      </w:r>
      <w:r w:rsidRPr="008F56AD">
        <w:rPr>
          <w:rFonts w:eastAsia="Calibri" w:cstheme="minorHAnsi"/>
          <w:b/>
          <w:bCs/>
          <w:color w:val="000000" w:themeColor="text1"/>
          <w:u w:val="single"/>
        </w:rPr>
        <w:t>Airline Strategic Planning and Marketing Teams</w:t>
      </w:r>
      <w:r>
        <w:rPr>
          <w:rFonts w:eastAsia="Calibri" w:cstheme="minorHAnsi"/>
          <w:color w:val="000000" w:themeColor="text1"/>
        </w:rPr>
        <w:t xml:space="preserve">, </w:t>
      </w:r>
      <w:r w:rsidRPr="00EB30E3">
        <w:rPr>
          <w:rFonts w:eastAsia="Calibri" w:cstheme="minorHAnsi"/>
          <w:color w:val="000000" w:themeColor="text1"/>
        </w:rPr>
        <w:t>these</w:t>
      </w:r>
      <w:r>
        <w:rPr>
          <w:rFonts w:eastAsia="Calibri" w:cstheme="minorHAnsi"/>
          <w:color w:val="000000" w:themeColor="text1"/>
        </w:rPr>
        <w:t xml:space="preserve"> professionals are tasked with interpreting data-driven insights to enhance the customer experience, refine marketing approaches, and develop comprehensive strategies for business growth. They would utilize the information provided by the predictive model to make informed decisions that convert detractors to promoters, retain loyalty of promoters, and address the concerns of the passives to improve overall business performance. </w:t>
      </w:r>
    </w:p>
    <w:p w14:paraId="04091A98" w14:textId="77777777" w:rsidR="008C52B0" w:rsidRPr="00D55FEB" w:rsidRDefault="008C52B0" w:rsidP="008C52B0">
      <w:pPr>
        <w:pStyle w:val="Heading1"/>
        <w:rPr>
          <w:rFonts w:asciiTheme="minorHAnsi" w:hAnsiTheme="minorHAnsi" w:cstheme="minorHAnsi"/>
          <w:b/>
          <w:bCs/>
        </w:rPr>
      </w:pPr>
      <w:bookmarkStart w:id="3" w:name="_Toc156572682"/>
      <w:r w:rsidRPr="00593E54">
        <w:rPr>
          <w:rFonts w:asciiTheme="minorHAnsi" w:hAnsiTheme="minorHAnsi" w:cstheme="minorHAnsi"/>
          <w:b/>
          <w:bCs/>
        </w:rPr>
        <w:lastRenderedPageBreak/>
        <w:t xml:space="preserve">Objectives </w:t>
      </w:r>
      <w:proofErr w:type="gramStart"/>
      <w:r w:rsidRPr="00593E54">
        <w:rPr>
          <w:rFonts w:asciiTheme="minorHAnsi" w:hAnsiTheme="minorHAnsi" w:cstheme="minorHAnsi"/>
          <w:b/>
          <w:bCs/>
        </w:rPr>
        <w:t>identified</w:t>
      </w:r>
      <w:bookmarkEnd w:id="3"/>
      <w:proofErr w:type="gramEnd"/>
      <w:r w:rsidRPr="00593E54">
        <w:rPr>
          <w:rFonts w:asciiTheme="minorHAnsi" w:hAnsiTheme="minorHAnsi" w:cstheme="minorHAnsi"/>
          <w:b/>
          <w:bCs/>
        </w:rPr>
        <w:t xml:space="preserve"> </w:t>
      </w:r>
    </w:p>
    <w:p w14:paraId="6C4DE247" w14:textId="77777777" w:rsidR="008C52B0" w:rsidRDefault="008C52B0" w:rsidP="008C52B0">
      <w:pPr>
        <w:jc w:val="both"/>
      </w:pPr>
      <w:r w:rsidRPr="000350E8">
        <w:t xml:space="preserve">The primary objective is to develop a </w:t>
      </w:r>
      <w:r>
        <w:t xml:space="preserve">classification </w:t>
      </w:r>
      <w:r w:rsidRPr="000350E8">
        <w:t>model that excels in performance based on key metrics, allowing airlines to leverage this tool to gain insights and enhance customer experiences derived from their reviews.</w:t>
      </w:r>
      <w:r>
        <w:t xml:space="preserve"> This classification model will be able to accurately determine whether a review about the airline is indicative of a promoter, detractor, or passive. </w:t>
      </w:r>
    </w:p>
    <w:p w14:paraId="02EEAC51" w14:textId="77777777" w:rsidR="008C52B0" w:rsidRDefault="008C52B0" w:rsidP="008C52B0">
      <w:pPr>
        <w:jc w:val="both"/>
      </w:pPr>
      <w:r>
        <w:t xml:space="preserve">To achieve this the team is in its commitment to perform: </w:t>
      </w:r>
    </w:p>
    <w:p w14:paraId="19554FE8" w14:textId="77777777" w:rsidR="008C52B0" w:rsidRPr="00D55FEB" w:rsidRDefault="008C52B0" w:rsidP="008C52B0">
      <w:pPr>
        <w:ind w:left="284" w:hanging="284"/>
        <w:jc w:val="both"/>
        <w:rPr>
          <w:b/>
          <w:bCs/>
        </w:rPr>
      </w:pPr>
      <w:r w:rsidRPr="00D55FEB">
        <w:rPr>
          <w:b/>
          <w:bCs/>
        </w:rPr>
        <w:t xml:space="preserve">a. </w:t>
      </w:r>
      <w:r>
        <w:rPr>
          <w:b/>
          <w:bCs/>
        </w:rPr>
        <w:t xml:space="preserve">Data visualization and insights: </w:t>
      </w:r>
      <w:r w:rsidRPr="00837A5E">
        <w:t>Utilize advanced data visualization tools to analyze patterns and trends in</w:t>
      </w:r>
      <w:r>
        <w:t xml:space="preserve"> airline customer reviews across multiple data sources</w:t>
      </w:r>
      <w:r w:rsidRPr="00837A5E">
        <w:t>.</w:t>
      </w:r>
      <w:r>
        <w:t xml:space="preserve"> This will assist in </w:t>
      </w:r>
      <w:r w:rsidRPr="00554628">
        <w:t>pinpointing influential factors, refining the data preprocessing steps, and crafting enhanced features that lay the groundwork for the development of a robust classification model.</w:t>
      </w:r>
    </w:p>
    <w:p w14:paraId="78E73EC3" w14:textId="77777777" w:rsidR="008C52B0" w:rsidRPr="00D55FEB" w:rsidRDefault="008C52B0" w:rsidP="008C52B0">
      <w:pPr>
        <w:ind w:left="284" w:hanging="284"/>
        <w:jc w:val="both"/>
        <w:rPr>
          <w:b/>
          <w:bCs/>
        </w:rPr>
      </w:pPr>
      <w:r w:rsidRPr="00D55FEB">
        <w:rPr>
          <w:b/>
          <w:bCs/>
        </w:rPr>
        <w:t xml:space="preserve">b. </w:t>
      </w:r>
      <w:r>
        <w:rPr>
          <w:b/>
          <w:bCs/>
        </w:rPr>
        <w:t xml:space="preserve">Extensive Experimentation with different models: </w:t>
      </w:r>
      <w:r w:rsidRPr="00B21322">
        <w:t>Utilize various machine learning classification algorithms such as Decision Trees, Random Forests, Logistic Regression and more to categorize stocks as bullish or bearish based on the analysis of earnings call transcripts.</w:t>
      </w:r>
    </w:p>
    <w:p w14:paraId="5A5FBA9F" w14:textId="77777777" w:rsidR="008C52B0" w:rsidRPr="00D55FEB" w:rsidRDefault="008C52B0" w:rsidP="008C52B0">
      <w:pPr>
        <w:ind w:left="284" w:hanging="284"/>
        <w:jc w:val="both"/>
        <w:rPr>
          <w:b/>
          <w:bCs/>
        </w:rPr>
      </w:pPr>
      <w:r w:rsidRPr="00D55FEB">
        <w:rPr>
          <w:b/>
          <w:bCs/>
        </w:rPr>
        <w:t xml:space="preserve">c. </w:t>
      </w:r>
      <w:r>
        <w:rPr>
          <w:b/>
          <w:bCs/>
        </w:rPr>
        <w:t xml:space="preserve">Performance Benchmarks: </w:t>
      </w:r>
      <w:r w:rsidRPr="00FF1E92">
        <w:t xml:space="preserve">The F1 score is a more robust measure compared to accuracy, especially when handling a dataset with substantial implications for false positives and negatives, such as airline reviews. Misclassifying a promoter as a detractor, or vice versa, could lead airlines to misjudge their service quality and market position. A high F1 score is crucial as it ensures the model accurately identifies true promoters and detractors, which is critical for airlines to make informed decisions that affect customer satisfaction and loyalty. The aim is to refine the model to achieve a high F1 score, balancing </w:t>
      </w:r>
      <w:proofErr w:type="gramStart"/>
      <w:r w:rsidRPr="00FF1E92">
        <w:t>precision</w:t>
      </w:r>
      <w:proofErr w:type="gramEnd"/>
      <w:r>
        <w:t xml:space="preserve"> </w:t>
      </w:r>
      <w:r w:rsidRPr="00FF1E92">
        <w:t>and recall, and avoiding bias towards any particular class.</w:t>
      </w:r>
    </w:p>
    <w:p w14:paraId="2587424D" w14:textId="77777777" w:rsidR="008C52B0" w:rsidRPr="009A2965" w:rsidRDefault="008C52B0" w:rsidP="008C52B0">
      <w:pPr>
        <w:pStyle w:val="Heading1"/>
        <w:rPr>
          <w:rFonts w:asciiTheme="minorHAnsi" w:hAnsiTheme="minorHAnsi" w:cstheme="minorHAnsi"/>
          <w:b/>
          <w:bCs/>
        </w:rPr>
      </w:pPr>
      <w:bookmarkStart w:id="4" w:name="_Toc156572683"/>
      <w:r w:rsidRPr="00593E54">
        <w:rPr>
          <w:rFonts w:asciiTheme="minorHAnsi" w:hAnsiTheme="minorHAnsi" w:cstheme="minorHAnsi"/>
          <w:b/>
          <w:bCs/>
        </w:rPr>
        <w:t>Delegation of tasks/responsibility</w:t>
      </w:r>
      <w:bookmarkEnd w:id="4"/>
      <w:r w:rsidRPr="00593E54">
        <w:rPr>
          <w:rFonts w:asciiTheme="minorHAnsi" w:hAnsiTheme="minorHAnsi" w:cstheme="minorHAnsi"/>
          <w:b/>
          <w:bCs/>
        </w:rPr>
        <w:t> </w:t>
      </w:r>
    </w:p>
    <w:p w14:paraId="510743F6" w14:textId="77777777" w:rsidR="008C52B0" w:rsidRPr="00892934" w:rsidRDefault="008C52B0" w:rsidP="008C52B0">
      <w:pPr>
        <w:jc w:val="both"/>
        <w:rPr>
          <w:i/>
          <w:iCs/>
        </w:rPr>
      </w:pPr>
      <w:r w:rsidRPr="00892934">
        <w:rPr>
          <w:i/>
          <w:iCs/>
        </w:rPr>
        <w:t xml:space="preserve">Websites that each member is to scrape data from: </w:t>
      </w:r>
    </w:p>
    <w:p w14:paraId="1EC712DB" w14:textId="77777777" w:rsidR="008C52B0" w:rsidRPr="00892934" w:rsidRDefault="008C52B0" w:rsidP="008C52B0">
      <w:pPr>
        <w:rPr>
          <w:color w:val="2683C6" w:themeColor="accent2"/>
        </w:rPr>
      </w:pPr>
      <w:r w:rsidRPr="0057351E">
        <w:rPr>
          <w:color w:val="000000" w:themeColor="text1"/>
        </w:rPr>
        <w:t>1.</w:t>
      </w:r>
      <w:r w:rsidRPr="0057351E">
        <w:rPr>
          <w:color w:val="2683C6" w:themeColor="accent2"/>
        </w:rPr>
        <w:t xml:space="preserve"> </w:t>
      </w:r>
      <w:r w:rsidRPr="0057351E">
        <w:rPr>
          <w:rStyle w:val="Hyperlink"/>
          <w:color w:val="000000" w:themeColor="text1"/>
          <w:u w:val="none"/>
        </w:rPr>
        <w:t xml:space="preserve">Pin Shien: </w:t>
      </w:r>
      <w:hyperlink r:id="rId6" w:history="1">
        <w:r w:rsidRPr="0057351E">
          <w:rPr>
            <w:rStyle w:val="Hyperlink"/>
            <w:color w:val="2683C6" w:themeColor="accent2"/>
          </w:rPr>
          <w:t>https://www.airlineratings.com/airline-passenger-reviews/</w:t>
        </w:r>
      </w:hyperlink>
    </w:p>
    <w:p w14:paraId="562B10E8" w14:textId="77777777" w:rsidR="008C52B0" w:rsidRPr="00892934" w:rsidRDefault="008C52B0" w:rsidP="008C52B0">
      <w:pPr>
        <w:jc w:val="both"/>
        <w:rPr>
          <w:color w:val="2683C6" w:themeColor="accent2"/>
          <w:u w:val="single"/>
        </w:rPr>
      </w:pPr>
      <w:r w:rsidRPr="00892934">
        <w:rPr>
          <w:color w:val="000000" w:themeColor="text1"/>
        </w:rPr>
        <w:t>2. Jun Ming</w:t>
      </w:r>
      <w:r>
        <w:rPr>
          <w:color w:val="000000" w:themeColor="text1"/>
        </w:rPr>
        <w:t xml:space="preserve">: </w:t>
      </w:r>
      <w:hyperlink r:id="rId7" w:history="1">
        <w:r w:rsidRPr="0057351E">
          <w:rPr>
            <w:rStyle w:val="Hyperlink"/>
            <w:color w:val="2683C6" w:themeColor="accent2"/>
          </w:rPr>
          <w:t>https://www.airlinequality.com/</w:t>
        </w:r>
      </w:hyperlink>
      <w:r w:rsidRPr="0057351E">
        <w:rPr>
          <w:rStyle w:val="Hyperlink"/>
          <w:color w:val="2683C6" w:themeColor="accent2"/>
        </w:rPr>
        <w:t xml:space="preserve"> </w:t>
      </w:r>
    </w:p>
    <w:p w14:paraId="4D347AB5" w14:textId="77777777" w:rsidR="008C52B0" w:rsidRDefault="008C52B0" w:rsidP="008C52B0">
      <w:pPr>
        <w:jc w:val="both"/>
        <w:rPr>
          <w:rStyle w:val="Hyperlink"/>
          <w:color w:val="000000" w:themeColor="text1"/>
          <w:u w:val="none"/>
        </w:rPr>
      </w:pPr>
      <w:r w:rsidRPr="00892934">
        <w:rPr>
          <w:color w:val="000000" w:themeColor="text1"/>
        </w:rPr>
        <w:t>3.</w:t>
      </w:r>
      <w:r>
        <w:rPr>
          <w:color w:val="000000" w:themeColor="text1"/>
        </w:rPr>
        <w:t xml:space="preserve"> Karthik</w:t>
      </w:r>
      <w:r w:rsidRPr="00892934">
        <w:rPr>
          <w:color w:val="000000" w:themeColor="text1"/>
        </w:rPr>
        <w:t xml:space="preserve">: </w:t>
      </w:r>
      <w:hyperlink r:id="rId8" w:history="1">
        <w:r w:rsidRPr="007660AA">
          <w:rPr>
            <w:rStyle w:val="Hyperlink"/>
            <w:color w:val="2683C6" w:themeColor="accent2"/>
          </w:rPr>
          <w:t>https://www.tripadvisor.com/Airlines</w:t>
        </w:r>
      </w:hyperlink>
    </w:p>
    <w:p w14:paraId="71545734" w14:textId="77777777" w:rsidR="008C52B0" w:rsidRPr="00436E4C" w:rsidRDefault="008C52B0" w:rsidP="008C52B0">
      <w:pPr>
        <w:jc w:val="both"/>
        <w:rPr>
          <w:rStyle w:val="Hyperlink"/>
          <w:i/>
          <w:iCs/>
          <w:color w:val="000000" w:themeColor="text1"/>
          <w:u w:val="none"/>
        </w:rPr>
      </w:pPr>
      <w:r w:rsidRPr="00436E4C">
        <w:rPr>
          <w:rStyle w:val="Hyperlink"/>
          <w:i/>
          <w:iCs/>
          <w:color w:val="000000" w:themeColor="text1"/>
          <w:u w:val="none"/>
        </w:rPr>
        <w:t>Tasks Each member is responsible for:</w:t>
      </w:r>
    </w:p>
    <w:tbl>
      <w:tblPr>
        <w:tblStyle w:val="GridTable4-Accent2"/>
        <w:tblW w:w="0" w:type="auto"/>
        <w:tblLook w:val="04A0" w:firstRow="1" w:lastRow="0" w:firstColumn="1" w:lastColumn="0" w:noHBand="0" w:noVBand="1"/>
      </w:tblPr>
      <w:tblGrid>
        <w:gridCol w:w="1555"/>
        <w:gridCol w:w="7795"/>
      </w:tblGrid>
      <w:tr w:rsidR="008C52B0" w14:paraId="5560E4DE" w14:textId="77777777" w:rsidTr="008A0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BA263D8" w14:textId="77777777" w:rsidR="008C52B0" w:rsidRPr="00006CE5" w:rsidRDefault="008C52B0" w:rsidP="008A050D">
            <w:pPr>
              <w:jc w:val="both"/>
              <w:rPr>
                <w:rStyle w:val="Hyperlink"/>
                <w:color w:val="2683C6" w:themeColor="accent2"/>
                <w:u w:val="none"/>
              </w:rPr>
            </w:pPr>
            <w:r w:rsidRPr="00006CE5">
              <w:rPr>
                <w:rStyle w:val="Hyperlink"/>
                <w:color w:val="000000" w:themeColor="text1"/>
                <w:u w:val="none"/>
              </w:rPr>
              <w:t>Name</w:t>
            </w:r>
          </w:p>
        </w:tc>
        <w:tc>
          <w:tcPr>
            <w:tcW w:w="7795" w:type="dxa"/>
          </w:tcPr>
          <w:p w14:paraId="2FDD3C59" w14:textId="77777777" w:rsidR="008C52B0" w:rsidRPr="00006CE5" w:rsidRDefault="008C52B0" w:rsidP="008A050D">
            <w:pPr>
              <w:jc w:val="both"/>
              <w:cnfStyle w:val="100000000000" w:firstRow="1" w:lastRow="0" w:firstColumn="0" w:lastColumn="0" w:oddVBand="0" w:evenVBand="0" w:oddHBand="0" w:evenHBand="0" w:firstRowFirstColumn="0" w:firstRowLastColumn="0" w:lastRowFirstColumn="0" w:lastRowLastColumn="0"/>
              <w:rPr>
                <w:rStyle w:val="Hyperlink"/>
                <w:color w:val="2683C6" w:themeColor="accent2"/>
                <w:u w:val="none"/>
              </w:rPr>
            </w:pPr>
            <w:r>
              <w:rPr>
                <w:rStyle w:val="Hyperlink"/>
                <w:color w:val="000000" w:themeColor="text1"/>
                <w:u w:val="none"/>
              </w:rPr>
              <w:t xml:space="preserve">Individual </w:t>
            </w:r>
            <w:r w:rsidRPr="00006CE5">
              <w:rPr>
                <w:rStyle w:val="Hyperlink"/>
                <w:color w:val="000000" w:themeColor="text1"/>
                <w:u w:val="none"/>
              </w:rPr>
              <w:t>Tasks</w:t>
            </w:r>
          </w:p>
        </w:tc>
      </w:tr>
      <w:tr w:rsidR="008C52B0" w14:paraId="40BB96FB" w14:textId="77777777" w:rsidTr="008A0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38FDE1" w14:textId="77777777" w:rsidR="008C52B0" w:rsidRPr="00006CE5" w:rsidRDefault="008C52B0" w:rsidP="008A050D">
            <w:pPr>
              <w:rPr>
                <w:rStyle w:val="Hyperlink"/>
                <w:b w:val="0"/>
                <w:bCs w:val="0"/>
                <w:color w:val="2683C6" w:themeColor="accent2"/>
                <w:u w:val="none"/>
              </w:rPr>
            </w:pPr>
            <w:r w:rsidRPr="00006CE5">
              <w:rPr>
                <w:rStyle w:val="Hyperlink"/>
                <w:b w:val="0"/>
                <w:bCs w:val="0"/>
                <w:color w:val="000000" w:themeColor="text1"/>
                <w:u w:val="none"/>
              </w:rPr>
              <w:t>Karthik</w:t>
            </w:r>
          </w:p>
        </w:tc>
        <w:tc>
          <w:tcPr>
            <w:tcW w:w="7795" w:type="dxa"/>
          </w:tcPr>
          <w:p w14:paraId="0270636E" w14:textId="77777777" w:rsidR="008C52B0" w:rsidRDefault="008C52B0" w:rsidP="008C52B0">
            <w:pPr>
              <w:pStyle w:val="ListParagraph"/>
              <w:numPr>
                <w:ilvl w:val="0"/>
                <w:numId w:val="25"/>
              </w:numPr>
              <w:jc w:val="both"/>
              <w:cnfStyle w:val="000000100000" w:firstRow="0" w:lastRow="0" w:firstColumn="0" w:lastColumn="0" w:oddVBand="0" w:evenVBand="0" w:oddHBand="1" w:evenHBand="0" w:firstRowFirstColumn="0" w:firstRowLastColumn="0" w:lastRowFirstColumn="0" w:lastRowLastColumn="0"/>
              <w:rPr>
                <w:rStyle w:val="Hyperlink"/>
                <w:color w:val="000000" w:themeColor="text1"/>
                <w:u w:val="none"/>
              </w:rPr>
            </w:pPr>
            <w:r w:rsidRPr="00006CE5">
              <w:rPr>
                <w:rStyle w:val="Hyperlink"/>
                <w:color w:val="000000" w:themeColor="text1"/>
                <w:u w:val="none"/>
              </w:rPr>
              <w:t xml:space="preserve">Help </w:t>
            </w:r>
            <w:r>
              <w:rPr>
                <w:rStyle w:val="Hyperlink"/>
                <w:color w:val="000000" w:themeColor="text1"/>
                <w:u w:val="none"/>
              </w:rPr>
              <w:t xml:space="preserve">to oversee the </w:t>
            </w:r>
            <w:proofErr w:type="gramStart"/>
            <w:r>
              <w:rPr>
                <w:rStyle w:val="Hyperlink"/>
                <w:color w:val="000000" w:themeColor="text1"/>
                <w:u w:val="none"/>
              </w:rPr>
              <w:t>project</w:t>
            </w:r>
            <w:proofErr w:type="gramEnd"/>
          </w:p>
          <w:p w14:paraId="2CA31967" w14:textId="77777777" w:rsidR="008C52B0" w:rsidRDefault="008C52B0" w:rsidP="008C52B0">
            <w:pPr>
              <w:pStyle w:val="ListParagraph"/>
              <w:numPr>
                <w:ilvl w:val="0"/>
                <w:numId w:val="25"/>
              </w:numPr>
              <w:jc w:val="both"/>
              <w:cnfStyle w:val="000000100000" w:firstRow="0" w:lastRow="0" w:firstColumn="0" w:lastColumn="0" w:oddVBand="0" w:evenVBand="0" w:oddHBand="1" w:evenHBand="0" w:firstRowFirstColumn="0" w:firstRowLastColumn="0" w:lastRowFirstColumn="0" w:lastRowLastColumn="0"/>
              <w:rPr>
                <w:rStyle w:val="Hyperlink"/>
                <w:color w:val="000000" w:themeColor="text1"/>
                <w:u w:val="none"/>
              </w:rPr>
            </w:pPr>
            <w:r>
              <w:rPr>
                <w:rStyle w:val="Hyperlink"/>
                <w:color w:val="000000" w:themeColor="text1"/>
                <w:u w:val="none"/>
              </w:rPr>
              <w:t xml:space="preserve">Communicate with relevant </w:t>
            </w:r>
            <w:proofErr w:type="gramStart"/>
            <w:r>
              <w:rPr>
                <w:rStyle w:val="Hyperlink"/>
                <w:color w:val="000000" w:themeColor="text1"/>
                <w:u w:val="none"/>
              </w:rPr>
              <w:t>stakeholders</w:t>
            </w:r>
            <w:proofErr w:type="gramEnd"/>
          </w:p>
          <w:p w14:paraId="08124A5D" w14:textId="77777777" w:rsidR="008C52B0" w:rsidRPr="001E5028" w:rsidRDefault="008C52B0" w:rsidP="008C52B0">
            <w:pPr>
              <w:pStyle w:val="ListParagraph"/>
              <w:numPr>
                <w:ilvl w:val="0"/>
                <w:numId w:val="25"/>
              </w:numPr>
              <w:jc w:val="both"/>
              <w:cnfStyle w:val="000000100000" w:firstRow="0" w:lastRow="0" w:firstColumn="0" w:lastColumn="0" w:oddVBand="0" w:evenVBand="0" w:oddHBand="1" w:evenHBand="0" w:firstRowFirstColumn="0" w:firstRowLastColumn="0" w:lastRowFirstColumn="0" w:lastRowLastColumn="0"/>
              <w:rPr>
                <w:rStyle w:val="Hyperlink"/>
                <w:color w:val="000000" w:themeColor="text1"/>
                <w:u w:val="none"/>
              </w:rPr>
            </w:pPr>
            <w:r w:rsidRPr="001E5028">
              <w:rPr>
                <w:rStyle w:val="Hyperlink"/>
                <w:color w:val="000000" w:themeColor="text1"/>
                <w:u w:val="none"/>
              </w:rPr>
              <w:t xml:space="preserve">Work on the </w:t>
            </w:r>
            <w:r>
              <w:rPr>
                <w:rStyle w:val="Hyperlink"/>
                <w:color w:val="000000" w:themeColor="text1"/>
                <w:u w:val="none"/>
              </w:rPr>
              <w:t>Introduction, background, and business scenario</w:t>
            </w:r>
          </w:p>
        </w:tc>
      </w:tr>
      <w:tr w:rsidR="008C52B0" w14:paraId="54A43B1C" w14:textId="77777777" w:rsidTr="008A050D">
        <w:tc>
          <w:tcPr>
            <w:cnfStyle w:val="001000000000" w:firstRow="0" w:lastRow="0" w:firstColumn="1" w:lastColumn="0" w:oddVBand="0" w:evenVBand="0" w:oddHBand="0" w:evenHBand="0" w:firstRowFirstColumn="0" w:firstRowLastColumn="0" w:lastRowFirstColumn="0" w:lastRowLastColumn="0"/>
            <w:tcW w:w="1555" w:type="dxa"/>
          </w:tcPr>
          <w:p w14:paraId="779BFE6C" w14:textId="77777777" w:rsidR="008C52B0" w:rsidRPr="00006CE5" w:rsidRDefault="008C52B0" w:rsidP="008A050D">
            <w:pPr>
              <w:jc w:val="both"/>
              <w:rPr>
                <w:rStyle w:val="Hyperlink"/>
                <w:b w:val="0"/>
                <w:bCs w:val="0"/>
                <w:color w:val="2683C6" w:themeColor="accent2"/>
                <w:u w:val="none"/>
              </w:rPr>
            </w:pPr>
            <w:r w:rsidRPr="00006CE5">
              <w:rPr>
                <w:rStyle w:val="Hyperlink"/>
                <w:b w:val="0"/>
                <w:bCs w:val="0"/>
                <w:color w:val="000000" w:themeColor="text1"/>
                <w:u w:val="none"/>
              </w:rPr>
              <w:t>Jun Ming</w:t>
            </w:r>
          </w:p>
        </w:tc>
        <w:tc>
          <w:tcPr>
            <w:tcW w:w="7795" w:type="dxa"/>
          </w:tcPr>
          <w:p w14:paraId="367C78A9" w14:textId="77777777" w:rsidR="008C52B0" w:rsidRPr="00F67A90" w:rsidRDefault="008C52B0" w:rsidP="008C52B0">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Style w:val="Hyperlink"/>
                <w:color w:val="000000" w:themeColor="text1"/>
                <w:u w:val="none"/>
              </w:rPr>
            </w:pPr>
            <w:r w:rsidRPr="00F67A90">
              <w:rPr>
                <w:rStyle w:val="Hyperlink"/>
                <w:color w:val="000000" w:themeColor="text1"/>
                <w:u w:val="none"/>
              </w:rPr>
              <w:t xml:space="preserve">Work on the timeline of the </w:t>
            </w:r>
            <w:proofErr w:type="gramStart"/>
            <w:r w:rsidRPr="00F67A90">
              <w:rPr>
                <w:rStyle w:val="Hyperlink"/>
                <w:color w:val="000000" w:themeColor="text1"/>
                <w:u w:val="none"/>
              </w:rPr>
              <w:t>project</w:t>
            </w:r>
            <w:proofErr w:type="gramEnd"/>
          </w:p>
          <w:p w14:paraId="602DB5CC" w14:textId="77777777" w:rsidR="008C52B0" w:rsidRPr="00F67A90" w:rsidRDefault="008C52B0" w:rsidP="008C52B0">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Style w:val="Hyperlink"/>
                <w:color w:val="000000" w:themeColor="text1"/>
                <w:u w:val="none"/>
              </w:rPr>
            </w:pPr>
            <w:r w:rsidRPr="00F67A90">
              <w:rPr>
                <w:rStyle w:val="Hyperlink"/>
                <w:color w:val="000000" w:themeColor="text1"/>
                <w:u w:val="none"/>
              </w:rPr>
              <w:t>Determine tools and libraries to use for the project</w:t>
            </w:r>
          </w:p>
        </w:tc>
      </w:tr>
      <w:tr w:rsidR="008C52B0" w14:paraId="0D11C6D4" w14:textId="77777777" w:rsidTr="008A050D">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555" w:type="dxa"/>
          </w:tcPr>
          <w:p w14:paraId="3B7C7F82" w14:textId="77777777" w:rsidR="008C52B0" w:rsidRPr="00006CE5" w:rsidRDefault="008C52B0" w:rsidP="008A050D">
            <w:pPr>
              <w:jc w:val="both"/>
              <w:rPr>
                <w:rStyle w:val="Hyperlink"/>
                <w:b w:val="0"/>
                <w:bCs w:val="0"/>
                <w:color w:val="2683C6" w:themeColor="accent2"/>
                <w:u w:val="none"/>
              </w:rPr>
            </w:pPr>
            <w:r w:rsidRPr="00006CE5">
              <w:rPr>
                <w:rStyle w:val="Hyperlink"/>
                <w:b w:val="0"/>
                <w:bCs w:val="0"/>
                <w:color w:val="000000" w:themeColor="text1"/>
                <w:u w:val="none"/>
              </w:rPr>
              <w:t>Pin Shien</w:t>
            </w:r>
          </w:p>
        </w:tc>
        <w:tc>
          <w:tcPr>
            <w:tcW w:w="7795" w:type="dxa"/>
          </w:tcPr>
          <w:p w14:paraId="32346C01" w14:textId="77777777" w:rsidR="008C52B0" w:rsidRDefault="008C52B0" w:rsidP="008C52B0">
            <w:pPr>
              <w:pStyle w:val="ListParagraph"/>
              <w:numPr>
                <w:ilvl w:val="0"/>
                <w:numId w:val="25"/>
              </w:numPr>
              <w:jc w:val="both"/>
              <w:cnfStyle w:val="000000100000" w:firstRow="0" w:lastRow="0" w:firstColumn="0" w:lastColumn="0" w:oddVBand="0" w:evenVBand="0" w:oddHBand="1" w:evenHBand="0" w:firstRowFirstColumn="0" w:firstRowLastColumn="0" w:lastRowFirstColumn="0" w:lastRowLastColumn="0"/>
              <w:rPr>
                <w:rStyle w:val="Hyperlink"/>
                <w:color w:val="000000" w:themeColor="text1"/>
                <w:u w:val="none"/>
              </w:rPr>
            </w:pPr>
            <w:r w:rsidRPr="00F67A90">
              <w:rPr>
                <w:rStyle w:val="Hyperlink"/>
                <w:color w:val="000000" w:themeColor="text1"/>
                <w:u w:val="none"/>
              </w:rPr>
              <w:t xml:space="preserve">Work on business objectives of </w:t>
            </w:r>
            <w:proofErr w:type="gramStart"/>
            <w:r w:rsidRPr="00F67A90">
              <w:rPr>
                <w:rStyle w:val="Hyperlink"/>
                <w:color w:val="000000" w:themeColor="text1"/>
                <w:u w:val="none"/>
              </w:rPr>
              <w:t>project</w:t>
            </w:r>
            <w:proofErr w:type="gramEnd"/>
          </w:p>
          <w:p w14:paraId="20202AAC" w14:textId="77777777" w:rsidR="008C52B0" w:rsidRPr="00F67A90" w:rsidRDefault="008C52B0" w:rsidP="008C52B0">
            <w:pPr>
              <w:pStyle w:val="ListParagraph"/>
              <w:numPr>
                <w:ilvl w:val="0"/>
                <w:numId w:val="25"/>
              </w:numPr>
              <w:jc w:val="both"/>
              <w:cnfStyle w:val="000000100000" w:firstRow="0" w:lastRow="0" w:firstColumn="0" w:lastColumn="0" w:oddVBand="0" w:evenVBand="0" w:oddHBand="1" w:evenHBand="0" w:firstRowFirstColumn="0" w:firstRowLastColumn="0" w:lastRowFirstColumn="0" w:lastRowLastColumn="0"/>
              <w:rPr>
                <w:rStyle w:val="Hyperlink"/>
                <w:color w:val="000000" w:themeColor="text1"/>
                <w:u w:val="none"/>
              </w:rPr>
            </w:pPr>
            <w:r>
              <w:rPr>
                <w:rStyle w:val="Hyperlink"/>
                <w:color w:val="000000" w:themeColor="text1"/>
                <w:u w:val="none"/>
              </w:rPr>
              <w:t>Help come up with project risks</w:t>
            </w:r>
          </w:p>
        </w:tc>
      </w:tr>
    </w:tbl>
    <w:p w14:paraId="7E056B49" w14:textId="77777777" w:rsidR="008C52B0" w:rsidRPr="00892934" w:rsidRDefault="008C52B0" w:rsidP="008C52B0">
      <w:pPr>
        <w:jc w:val="both"/>
        <w:rPr>
          <w:rStyle w:val="Hyperlink"/>
          <w:color w:val="2683C6" w:themeColor="accent2"/>
        </w:rPr>
      </w:pPr>
    </w:p>
    <w:p w14:paraId="30F1B92B" w14:textId="77777777" w:rsidR="008C52B0" w:rsidRPr="0019017C" w:rsidRDefault="008C52B0" w:rsidP="008C52B0">
      <w:pPr>
        <w:jc w:val="both"/>
        <w:rPr>
          <w:rStyle w:val="Hyperlink"/>
          <w:color w:val="000000" w:themeColor="text1"/>
          <w:u w:val="none"/>
        </w:rPr>
      </w:pPr>
      <w:r w:rsidRPr="00892934">
        <w:rPr>
          <w:rStyle w:val="Hyperlink"/>
          <w:color w:val="000000" w:themeColor="text1"/>
          <w:u w:val="none"/>
        </w:rPr>
        <w:t xml:space="preserve">Below the project timeline has been provided for the 3 different phases of the project which is the project initialization phase, data collection and preparation phase, and finally the modelling and evaluation phase. </w:t>
      </w:r>
    </w:p>
    <w:p w14:paraId="445984CE" w14:textId="77777777" w:rsidR="008C52B0" w:rsidRPr="00736B49" w:rsidRDefault="008C52B0" w:rsidP="008C52B0">
      <w:pPr>
        <w:jc w:val="both"/>
        <w:rPr>
          <w:b/>
          <w:bCs/>
          <w:color w:val="000000" w:themeColor="text1"/>
          <w:sz w:val="24"/>
          <w:szCs w:val="24"/>
          <w:u w:val="single"/>
        </w:rPr>
      </w:pPr>
      <w:r w:rsidRPr="00736B49">
        <w:rPr>
          <w:rStyle w:val="Hyperlink"/>
          <w:b/>
          <w:bCs/>
          <w:color w:val="000000" w:themeColor="text1"/>
          <w:sz w:val="24"/>
          <w:szCs w:val="24"/>
        </w:rPr>
        <w:lastRenderedPageBreak/>
        <w:t>Project Initialization</w:t>
      </w:r>
      <w:r w:rsidRPr="00736B49">
        <w:rPr>
          <w:rStyle w:val="Hyperlink"/>
          <w:color w:val="000000" w:themeColor="text1"/>
          <w:sz w:val="24"/>
          <w:szCs w:val="24"/>
        </w:rPr>
        <w:t xml:space="preserve"> </w:t>
      </w:r>
      <w:r w:rsidRPr="00736B49">
        <w:rPr>
          <w:rStyle w:val="Hyperlink"/>
          <w:b/>
          <w:bCs/>
          <w:color w:val="000000" w:themeColor="text1"/>
          <w:sz w:val="24"/>
          <w:szCs w:val="24"/>
        </w:rPr>
        <w:t>Phase</w:t>
      </w:r>
    </w:p>
    <w:p w14:paraId="3948B90A" w14:textId="77777777" w:rsidR="008C52B0" w:rsidRDefault="008C52B0" w:rsidP="008C52B0">
      <w:pPr>
        <w:jc w:val="center"/>
        <w:rPr>
          <w:color w:val="000000" w:themeColor="text1"/>
        </w:rPr>
      </w:pPr>
      <w:r>
        <w:rPr>
          <w:noProof/>
          <w:color w:val="2683C6" w:themeColor="accent2"/>
        </w:rPr>
        <w:drawing>
          <wp:inline distT="0" distB="0" distL="0" distR="0" wp14:anchorId="4ED0EDC4" wp14:editId="403E4FF2">
            <wp:extent cx="5583115" cy="1993458"/>
            <wp:effectExtent l="0" t="0" r="5080" b="635"/>
            <wp:docPr id="854811868" name="Picture 8548118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11868"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5315" cy="2004955"/>
                    </a:xfrm>
                    <a:prstGeom prst="rect">
                      <a:avLst/>
                    </a:prstGeom>
                  </pic:spPr>
                </pic:pic>
              </a:graphicData>
            </a:graphic>
          </wp:inline>
        </w:drawing>
      </w:r>
    </w:p>
    <w:p w14:paraId="35EF852F" w14:textId="77777777" w:rsidR="008C52B0" w:rsidRPr="00CD6FEC" w:rsidRDefault="008C52B0" w:rsidP="008C52B0">
      <w:pPr>
        <w:jc w:val="center"/>
        <w:rPr>
          <w:i/>
          <w:iCs/>
          <w:color w:val="000000" w:themeColor="text1"/>
        </w:rPr>
      </w:pPr>
      <w:r>
        <w:rPr>
          <w:i/>
          <w:iCs/>
          <w:color w:val="000000" w:themeColor="text1"/>
        </w:rPr>
        <w:t>Figure 1.1 – tasks for project initialization phase</w:t>
      </w:r>
    </w:p>
    <w:p w14:paraId="40D519AA" w14:textId="77777777" w:rsidR="008C52B0" w:rsidRDefault="008C52B0" w:rsidP="008C52B0">
      <w:pPr>
        <w:jc w:val="center"/>
        <w:rPr>
          <w:color w:val="000000" w:themeColor="text1"/>
        </w:rPr>
      </w:pPr>
      <w:r>
        <w:rPr>
          <w:rFonts w:eastAsia="Calibri"/>
          <w:b/>
          <w:noProof/>
          <w:color w:val="2683C6" w:themeColor="accent2"/>
        </w:rPr>
        <w:drawing>
          <wp:inline distT="0" distB="0" distL="0" distR="0" wp14:anchorId="318DC54A" wp14:editId="26D68193">
            <wp:extent cx="4900285" cy="1793631"/>
            <wp:effectExtent l="0" t="0" r="2540" b="0"/>
            <wp:docPr id="924863321" name="Picture 9248633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63321" name="Picture 6"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0500" cy="1819332"/>
                    </a:xfrm>
                    <a:prstGeom prst="rect">
                      <a:avLst/>
                    </a:prstGeom>
                  </pic:spPr>
                </pic:pic>
              </a:graphicData>
            </a:graphic>
          </wp:inline>
        </w:drawing>
      </w:r>
    </w:p>
    <w:p w14:paraId="4A46746F" w14:textId="77777777" w:rsidR="008C52B0" w:rsidRPr="00CD6FEC" w:rsidRDefault="008C52B0" w:rsidP="008C52B0">
      <w:pPr>
        <w:jc w:val="center"/>
        <w:rPr>
          <w:i/>
          <w:iCs/>
          <w:color w:val="000000" w:themeColor="text1"/>
        </w:rPr>
      </w:pPr>
      <w:r>
        <w:rPr>
          <w:i/>
          <w:iCs/>
          <w:color w:val="000000" w:themeColor="text1"/>
        </w:rPr>
        <w:t>Figure 1.2 – Gantt chart for project initialization</w:t>
      </w:r>
    </w:p>
    <w:p w14:paraId="0BEDB2D3" w14:textId="77777777" w:rsidR="008C52B0" w:rsidRPr="00736B49" w:rsidRDefault="008C52B0" w:rsidP="008C52B0">
      <w:pPr>
        <w:rPr>
          <w:b/>
          <w:bCs/>
          <w:color w:val="000000" w:themeColor="text1"/>
          <w:sz w:val="24"/>
          <w:szCs w:val="24"/>
          <w:u w:val="single"/>
        </w:rPr>
      </w:pPr>
      <w:r w:rsidRPr="00736B49">
        <w:rPr>
          <w:rStyle w:val="Hyperlink"/>
          <w:b/>
          <w:bCs/>
          <w:color w:val="000000" w:themeColor="text1"/>
          <w:sz w:val="24"/>
          <w:szCs w:val="24"/>
        </w:rPr>
        <w:t>Data Collection and Preparation Phase</w:t>
      </w:r>
      <w:r w:rsidRPr="00736B49">
        <w:rPr>
          <w:b/>
          <w:bCs/>
          <w:color w:val="000000" w:themeColor="text1"/>
          <w:sz w:val="24"/>
          <w:szCs w:val="24"/>
          <w:u w:val="single"/>
        </w:rPr>
        <w:t xml:space="preserve"> </w:t>
      </w:r>
    </w:p>
    <w:p w14:paraId="38F1FCBA" w14:textId="77777777" w:rsidR="008C52B0" w:rsidRDefault="008C52B0" w:rsidP="008C52B0">
      <w:pPr>
        <w:rPr>
          <w:i/>
          <w:iCs/>
        </w:rPr>
      </w:pPr>
      <w:r>
        <w:rPr>
          <w:noProof/>
          <w:color w:val="2683C6" w:themeColor="accent2"/>
        </w:rPr>
        <w:drawing>
          <wp:inline distT="0" distB="0" distL="0" distR="0" wp14:anchorId="0E35A824" wp14:editId="3B802859">
            <wp:extent cx="5943600" cy="1500505"/>
            <wp:effectExtent l="0" t="0" r="0" b="0"/>
            <wp:docPr id="1581019322" name="Picture 15810193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19322"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inline>
        </w:drawing>
      </w:r>
    </w:p>
    <w:p w14:paraId="36794EA0" w14:textId="77777777" w:rsidR="008C52B0" w:rsidRDefault="008C52B0" w:rsidP="008C52B0">
      <w:pPr>
        <w:jc w:val="center"/>
        <w:rPr>
          <w:i/>
          <w:iCs/>
        </w:rPr>
      </w:pPr>
      <w:r>
        <w:rPr>
          <w:i/>
          <w:iCs/>
        </w:rPr>
        <w:t>Figure 2.1 – Tasks for data collection and preparation phase</w:t>
      </w:r>
    </w:p>
    <w:p w14:paraId="66CA2EE8" w14:textId="77777777" w:rsidR="008C52B0" w:rsidRDefault="008C52B0" w:rsidP="008C52B0">
      <w:pPr>
        <w:jc w:val="center"/>
        <w:rPr>
          <w:i/>
          <w:iCs/>
        </w:rPr>
      </w:pPr>
      <w:r>
        <w:rPr>
          <w:i/>
          <w:iCs/>
          <w:noProof/>
        </w:rPr>
        <w:lastRenderedPageBreak/>
        <w:drawing>
          <wp:inline distT="0" distB="0" distL="0" distR="0" wp14:anchorId="3E98ABCF" wp14:editId="1826E702">
            <wp:extent cx="4519247" cy="2436820"/>
            <wp:effectExtent l="0" t="0" r="2540" b="1905"/>
            <wp:docPr id="288291016" name="Picture 2882910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91016"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4236" cy="2471863"/>
                    </a:xfrm>
                    <a:prstGeom prst="rect">
                      <a:avLst/>
                    </a:prstGeom>
                  </pic:spPr>
                </pic:pic>
              </a:graphicData>
            </a:graphic>
          </wp:inline>
        </w:drawing>
      </w:r>
    </w:p>
    <w:p w14:paraId="757671DD" w14:textId="4B571115" w:rsidR="008C52B0" w:rsidRDefault="008C52B0" w:rsidP="008C52B0">
      <w:pPr>
        <w:jc w:val="center"/>
        <w:rPr>
          <w:i/>
          <w:iCs/>
        </w:rPr>
      </w:pPr>
      <w:r>
        <w:rPr>
          <w:i/>
          <w:iCs/>
        </w:rPr>
        <w:t>Figure 2.2 – Gantt chart for data collection and preparation phase</w:t>
      </w:r>
    </w:p>
    <w:p w14:paraId="5BFB2797" w14:textId="77777777" w:rsidR="008C52B0" w:rsidRPr="00E21EB0" w:rsidRDefault="008C52B0" w:rsidP="008C52B0">
      <w:pPr>
        <w:rPr>
          <w:rStyle w:val="Hyperlink"/>
          <w:b/>
          <w:bCs/>
          <w:color w:val="000000" w:themeColor="text1"/>
          <w:sz w:val="24"/>
          <w:szCs w:val="24"/>
        </w:rPr>
      </w:pPr>
      <w:r w:rsidRPr="00736B49">
        <w:rPr>
          <w:rStyle w:val="Hyperlink"/>
          <w:b/>
          <w:bCs/>
          <w:color w:val="000000" w:themeColor="text1"/>
          <w:sz w:val="24"/>
          <w:szCs w:val="24"/>
        </w:rPr>
        <w:t>Modelling and Evaluation Phase</w:t>
      </w:r>
    </w:p>
    <w:p w14:paraId="4D2AB2E2" w14:textId="77777777" w:rsidR="008C52B0" w:rsidRDefault="008C52B0" w:rsidP="008C52B0">
      <w:pPr>
        <w:jc w:val="center"/>
        <w:rPr>
          <w:i/>
          <w:iCs/>
        </w:rPr>
      </w:pPr>
      <w:r>
        <w:rPr>
          <w:noProof/>
          <w:color w:val="2683C6" w:themeColor="accent2"/>
        </w:rPr>
        <w:drawing>
          <wp:inline distT="0" distB="0" distL="0" distR="0" wp14:anchorId="6D276375" wp14:editId="1B1F8302">
            <wp:extent cx="4598377" cy="1307786"/>
            <wp:effectExtent l="0" t="0" r="0" b="635"/>
            <wp:docPr id="1487272463" name="Picture 14872724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2463"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2591" cy="1326048"/>
                    </a:xfrm>
                    <a:prstGeom prst="rect">
                      <a:avLst/>
                    </a:prstGeom>
                  </pic:spPr>
                </pic:pic>
              </a:graphicData>
            </a:graphic>
          </wp:inline>
        </w:drawing>
      </w:r>
    </w:p>
    <w:p w14:paraId="7A1D5892" w14:textId="77777777" w:rsidR="008C52B0" w:rsidRDefault="008C52B0" w:rsidP="008C52B0">
      <w:pPr>
        <w:jc w:val="center"/>
        <w:rPr>
          <w:i/>
          <w:iCs/>
        </w:rPr>
      </w:pPr>
      <w:r>
        <w:rPr>
          <w:i/>
          <w:iCs/>
        </w:rPr>
        <w:t>Figure 3.1 – Tasks for modelling and evaluation</w:t>
      </w:r>
      <w:r>
        <w:rPr>
          <w:i/>
          <w:iCs/>
          <w:noProof/>
        </w:rPr>
        <w:drawing>
          <wp:inline distT="0" distB="0" distL="0" distR="0" wp14:anchorId="22F1A5BE" wp14:editId="2B701E7A">
            <wp:extent cx="3584317" cy="2857500"/>
            <wp:effectExtent l="0" t="0" r="0" b="0"/>
            <wp:docPr id="1091180209" name="Picture 109118020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80209" name="Picture 8"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9608" cy="3013190"/>
                    </a:xfrm>
                    <a:prstGeom prst="rect">
                      <a:avLst/>
                    </a:prstGeom>
                  </pic:spPr>
                </pic:pic>
              </a:graphicData>
            </a:graphic>
          </wp:inline>
        </w:drawing>
      </w:r>
    </w:p>
    <w:p w14:paraId="52DBDC63" w14:textId="77777777" w:rsidR="008C52B0" w:rsidRDefault="008C52B0" w:rsidP="008C52B0">
      <w:pPr>
        <w:jc w:val="center"/>
        <w:rPr>
          <w:i/>
          <w:iCs/>
        </w:rPr>
      </w:pPr>
      <w:r>
        <w:rPr>
          <w:i/>
          <w:iCs/>
        </w:rPr>
        <w:t>Figure 3.2 – Gantt chart for modelling and evaluation</w:t>
      </w:r>
    </w:p>
    <w:p w14:paraId="57A2ABD6" w14:textId="77777777" w:rsidR="008C52B0" w:rsidRDefault="008C52B0" w:rsidP="008C52B0">
      <w:pPr>
        <w:rPr>
          <w:i/>
          <w:iCs/>
        </w:rPr>
      </w:pPr>
      <w:proofErr w:type="spellStart"/>
      <w:r>
        <w:rPr>
          <w:i/>
          <w:iCs/>
        </w:rPr>
        <w:t>Clickup</w:t>
      </w:r>
      <w:proofErr w:type="spellEnd"/>
      <w:r>
        <w:rPr>
          <w:i/>
          <w:iCs/>
        </w:rPr>
        <w:t xml:space="preserve"> Chart Link: </w:t>
      </w:r>
      <w:hyperlink r:id="rId15" w:history="1">
        <w:r w:rsidRPr="00D97077">
          <w:rPr>
            <w:rStyle w:val="Hyperlink"/>
            <w:i/>
            <w:iCs/>
            <w:color w:val="2683C6" w:themeColor="accent2"/>
          </w:rPr>
          <w:t>https://app.clickup.com/9016101548/v/li/901600787286</w:t>
        </w:r>
      </w:hyperlink>
    </w:p>
    <w:p w14:paraId="16A723D6" w14:textId="77777777" w:rsidR="008C52B0" w:rsidRDefault="008C52B0" w:rsidP="008C52B0">
      <w:pPr>
        <w:pStyle w:val="Heading1"/>
        <w:jc w:val="both"/>
        <w:rPr>
          <w:rFonts w:asciiTheme="minorHAnsi" w:eastAsia="Calibri" w:hAnsiTheme="minorHAnsi" w:cstheme="minorBidi"/>
          <w:b/>
          <w:color w:val="2683C6" w:themeColor="accent2"/>
        </w:rPr>
      </w:pPr>
      <w:bookmarkStart w:id="5" w:name="_Toc156572684"/>
      <w:r>
        <w:rPr>
          <w:rFonts w:asciiTheme="minorHAnsi" w:eastAsia="Calibri" w:hAnsiTheme="minorHAnsi" w:cstheme="minorBidi"/>
          <w:b/>
          <w:color w:val="2683C6" w:themeColor="accent2"/>
        </w:rPr>
        <w:lastRenderedPageBreak/>
        <w:t xml:space="preserve">Tools </w:t>
      </w:r>
      <w:proofErr w:type="gramStart"/>
      <w:r>
        <w:rPr>
          <w:rFonts w:asciiTheme="minorHAnsi" w:eastAsia="Calibri" w:hAnsiTheme="minorHAnsi" w:cstheme="minorBidi"/>
          <w:b/>
          <w:color w:val="2683C6" w:themeColor="accent2"/>
        </w:rPr>
        <w:t>used</w:t>
      </w:r>
      <w:bookmarkEnd w:id="5"/>
      <w:proofErr w:type="gramEnd"/>
    </w:p>
    <w:p w14:paraId="25167C38" w14:textId="77777777" w:rsidR="008C52B0" w:rsidRPr="00042AEA" w:rsidRDefault="008C52B0" w:rsidP="008C52B0">
      <w:pPr>
        <w:jc w:val="both"/>
        <w:rPr>
          <w:b/>
        </w:rPr>
      </w:pPr>
      <w:r w:rsidRPr="00042AEA">
        <w:rPr>
          <w:b/>
        </w:rPr>
        <w:t>Data Gathering:</w:t>
      </w:r>
    </w:p>
    <w:p w14:paraId="6AA84203" w14:textId="77777777" w:rsidR="008C52B0" w:rsidRDefault="008C52B0" w:rsidP="008C52B0">
      <w:pPr>
        <w:pStyle w:val="ListParagraph"/>
        <w:numPr>
          <w:ilvl w:val="0"/>
          <w:numId w:val="20"/>
        </w:numPr>
        <w:jc w:val="both"/>
      </w:pPr>
      <w:r>
        <w:t>Python</w:t>
      </w:r>
    </w:p>
    <w:p w14:paraId="53F96CD7" w14:textId="77777777" w:rsidR="008C52B0" w:rsidRDefault="008C52B0" w:rsidP="008C52B0">
      <w:pPr>
        <w:pStyle w:val="ListParagraph"/>
        <w:numPr>
          <w:ilvl w:val="0"/>
          <w:numId w:val="20"/>
        </w:numPr>
        <w:jc w:val="both"/>
      </w:pPr>
      <w:r>
        <w:t>Selenium (library for web scraping)</w:t>
      </w:r>
    </w:p>
    <w:p w14:paraId="22D168B2" w14:textId="77777777" w:rsidR="008C52B0" w:rsidRDefault="008C52B0" w:rsidP="008C52B0">
      <w:pPr>
        <w:pStyle w:val="ListParagraph"/>
        <w:numPr>
          <w:ilvl w:val="0"/>
          <w:numId w:val="20"/>
        </w:numPr>
        <w:jc w:val="both"/>
      </w:pPr>
      <w:r>
        <w:t>Beautiful Soup (library for parsing HTML and XML)</w:t>
      </w:r>
    </w:p>
    <w:p w14:paraId="56AA406A" w14:textId="77777777" w:rsidR="008C52B0" w:rsidRDefault="008C52B0" w:rsidP="008C52B0">
      <w:pPr>
        <w:pStyle w:val="ListParagraph"/>
        <w:numPr>
          <w:ilvl w:val="0"/>
          <w:numId w:val="20"/>
        </w:numPr>
        <w:jc w:val="both"/>
      </w:pPr>
      <w:proofErr w:type="spellStart"/>
      <w:r>
        <w:t>Yfinance</w:t>
      </w:r>
      <w:proofErr w:type="spellEnd"/>
      <w:r>
        <w:t xml:space="preserve"> library (API call to yahoo finance to get stock data)</w:t>
      </w:r>
    </w:p>
    <w:p w14:paraId="5C7614D9" w14:textId="77777777" w:rsidR="008C52B0" w:rsidRPr="00042AEA" w:rsidRDefault="008C52B0" w:rsidP="008C52B0">
      <w:pPr>
        <w:jc w:val="both"/>
        <w:rPr>
          <w:b/>
        </w:rPr>
      </w:pPr>
      <w:r w:rsidRPr="00042AEA">
        <w:rPr>
          <w:b/>
        </w:rPr>
        <w:t>Data Pre-processing and Understanding:</w:t>
      </w:r>
    </w:p>
    <w:p w14:paraId="390AA9B7" w14:textId="77777777" w:rsidR="008C52B0" w:rsidRDefault="008C52B0" w:rsidP="008C52B0">
      <w:pPr>
        <w:pStyle w:val="ListParagraph"/>
        <w:numPr>
          <w:ilvl w:val="0"/>
          <w:numId w:val="21"/>
        </w:numPr>
        <w:jc w:val="both"/>
      </w:pPr>
      <w:r>
        <w:t>NLTK (Natural Language Toolkit)</w:t>
      </w:r>
    </w:p>
    <w:p w14:paraId="691DA5FF" w14:textId="77777777" w:rsidR="008C52B0" w:rsidRDefault="008C52B0" w:rsidP="008C52B0">
      <w:pPr>
        <w:pStyle w:val="ListParagraph"/>
        <w:numPr>
          <w:ilvl w:val="0"/>
          <w:numId w:val="21"/>
        </w:numPr>
        <w:jc w:val="both"/>
      </w:pPr>
      <w:r>
        <w:t>NumPy and Pandas (Python library for data manipulation and analysis)</w:t>
      </w:r>
    </w:p>
    <w:p w14:paraId="317623A5" w14:textId="77777777" w:rsidR="008C52B0" w:rsidRDefault="008C52B0" w:rsidP="008C52B0">
      <w:pPr>
        <w:pStyle w:val="ListParagraph"/>
        <w:numPr>
          <w:ilvl w:val="0"/>
          <w:numId w:val="21"/>
        </w:numPr>
        <w:jc w:val="both"/>
      </w:pPr>
      <w:r>
        <w:t>Matplotlib (library for data visualization)</w:t>
      </w:r>
    </w:p>
    <w:p w14:paraId="1C423C06" w14:textId="77777777" w:rsidR="008C52B0" w:rsidRDefault="008C52B0" w:rsidP="008C52B0">
      <w:pPr>
        <w:pStyle w:val="ListParagraph"/>
        <w:numPr>
          <w:ilvl w:val="0"/>
          <w:numId w:val="21"/>
        </w:numPr>
        <w:jc w:val="both"/>
      </w:pPr>
      <w:r>
        <w:t>Seaborn (statistical data visualization based on Matplotlib)</w:t>
      </w:r>
    </w:p>
    <w:p w14:paraId="340565CE" w14:textId="77777777" w:rsidR="008C52B0" w:rsidRPr="00042AEA" w:rsidRDefault="008C52B0" w:rsidP="008C52B0">
      <w:pPr>
        <w:jc w:val="both"/>
        <w:rPr>
          <w:b/>
        </w:rPr>
      </w:pPr>
      <w:r w:rsidRPr="00042AEA">
        <w:rPr>
          <w:b/>
        </w:rPr>
        <w:t>Data Preparation and Balancing:</w:t>
      </w:r>
    </w:p>
    <w:p w14:paraId="4E1F6F72" w14:textId="77777777" w:rsidR="008C52B0" w:rsidRDefault="008C52B0" w:rsidP="008C52B0">
      <w:pPr>
        <w:pStyle w:val="ListParagraph"/>
        <w:numPr>
          <w:ilvl w:val="0"/>
          <w:numId w:val="22"/>
        </w:numPr>
        <w:jc w:val="both"/>
      </w:pPr>
      <w:r>
        <w:t>scikit-learn (</w:t>
      </w:r>
      <w:proofErr w:type="spellStart"/>
      <w:r>
        <w:t>sklearn</w:t>
      </w:r>
      <w:proofErr w:type="spellEnd"/>
      <w:r>
        <w:t>) (machine learning library for data preprocessing and modeling)</w:t>
      </w:r>
    </w:p>
    <w:p w14:paraId="27033990" w14:textId="77777777" w:rsidR="008C52B0" w:rsidRDefault="008C52B0" w:rsidP="008C52B0">
      <w:pPr>
        <w:pStyle w:val="ListParagraph"/>
        <w:numPr>
          <w:ilvl w:val="0"/>
          <w:numId w:val="22"/>
        </w:numPr>
        <w:jc w:val="both"/>
      </w:pPr>
      <w:r>
        <w:t>imbalanced-learn (</w:t>
      </w:r>
      <w:proofErr w:type="spellStart"/>
      <w:r>
        <w:t>imblearn</w:t>
      </w:r>
      <w:proofErr w:type="spellEnd"/>
      <w:r>
        <w:t>) (library for oversampling/under sampling)</w:t>
      </w:r>
    </w:p>
    <w:p w14:paraId="41C4184A" w14:textId="77777777" w:rsidR="008C52B0" w:rsidRPr="00A31B69" w:rsidRDefault="008C52B0" w:rsidP="008C52B0">
      <w:pPr>
        <w:jc w:val="both"/>
        <w:rPr>
          <w:b/>
        </w:rPr>
      </w:pPr>
      <w:r w:rsidRPr="00042AEA">
        <w:rPr>
          <w:b/>
        </w:rPr>
        <w:t>Modeling and Hyperparameter Tuning:</w:t>
      </w:r>
    </w:p>
    <w:p w14:paraId="1AE49398" w14:textId="77777777" w:rsidR="008C52B0" w:rsidRDefault="008C52B0" w:rsidP="008C52B0">
      <w:pPr>
        <w:jc w:val="both"/>
      </w:pPr>
      <w:r>
        <w:t>Tools and libraries:</w:t>
      </w:r>
    </w:p>
    <w:p w14:paraId="4DFEF759" w14:textId="77777777" w:rsidR="008C52B0" w:rsidRDefault="008C52B0" w:rsidP="008C52B0">
      <w:pPr>
        <w:pStyle w:val="ListParagraph"/>
        <w:numPr>
          <w:ilvl w:val="0"/>
          <w:numId w:val="23"/>
        </w:numPr>
        <w:jc w:val="both"/>
      </w:pPr>
      <w:r>
        <w:t>scikit-learn (</w:t>
      </w:r>
      <w:proofErr w:type="spellStart"/>
      <w:r>
        <w:t>sklearn</w:t>
      </w:r>
      <w:proofErr w:type="spellEnd"/>
      <w:r>
        <w:t>) (machine learning library for model construction and training)</w:t>
      </w:r>
    </w:p>
    <w:p w14:paraId="4963F5F6" w14:textId="77777777" w:rsidR="008C52B0" w:rsidRPr="0057351E" w:rsidRDefault="008C52B0" w:rsidP="008C52B0">
      <w:pPr>
        <w:pStyle w:val="ListParagraph"/>
        <w:numPr>
          <w:ilvl w:val="0"/>
          <w:numId w:val="23"/>
        </w:numPr>
        <w:jc w:val="both"/>
      </w:pPr>
      <w:r>
        <w:t>Hyperparameter tuning using scikit-learn tools.</w:t>
      </w:r>
    </w:p>
    <w:p w14:paraId="1ADFB609" w14:textId="77777777" w:rsidR="008C52B0" w:rsidRDefault="008C52B0" w:rsidP="008C52B0">
      <w:pPr>
        <w:jc w:val="both"/>
        <w:rPr>
          <w:b/>
        </w:rPr>
      </w:pPr>
      <w:r>
        <w:rPr>
          <w:b/>
        </w:rPr>
        <w:t>Project Management</w:t>
      </w:r>
      <w:r w:rsidRPr="00406BC1">
        <w:rPr>
          <w:b/>
        </w:rPr>
        <w:t>:</w:t>
      </w:r>
    </w:p>
    <w:p w14:paraId="13573EAE" w14:textId="77777777" w:rsidR="008C52B0" w:rsidRDefault="008C52B0" w:rsidP="008C52B0">
      <w:pPr>
        <w:pStyle w:val="ListParagraph"/>
        <w:numPr>
          <w:ilvl w:val="0"/>
          <w:numId w:val="24"/>
        </w:numPr>
        <w:jc w:val="both"/>
      </w:pPr>
      <w:r>
        <w:t>Project Management software: Click Up</w:t>
      </w:r>
    </w:p>
    <w:p w14:paraId="150C50A9" w14:textId="77777777" w:rsidR="008C52B0" w:rsidRPr="001E5482" w:rsidRDefault="008C52B0" w:rsidP="008C52B0">
      <w:pPr>
        <w:pStyle w:val="ListParagraph"/>
        <w:numPr>
          <w:ilvl w:val="0"/>
          <w:numId w:val="24"/>
        </w:numPr>
        <w:jc w:val="both"/>
      </w:pPr>
      <w:r>
        <w:t>Code Collaboration Software: GitHub</w:t>
      </w:r>
    </w:p>
    <w:p w14:paraId="147F26C2" w14:textId="77777777" w:rsidR="008C52B0" w:rsidRDefault="008C52B0" w:rsidP="008C52B0">
      <w:pPr>
        <w:pStyle w:val="Heading1"/>
        <w:jc w:val="both"/>
        <w:rPr>
          <w:rFonts w:asciiTheme="minorHAnsi" w:eastAsia="Calibri" w:hAnsiTheme="minorHAnsi" w:cstheme="minorBidi"/>
          <w:b/>
          <w:color w:val="2683C6" w:themeColor="accent2"/>
        </w:rPr>
      </w:pPr>
      <w:bookmarkStart w:id="6" w:name="_Toc156572685"/>
      <w:r>
        <w:rPr>
          <w:rFonts w:asciiTheme="minorHAnsi" w:eastAsia="Calibri" w:hAnsiTheme="minorHAnsi" w:cstheme="minorBidi"/>
          <w:b/>
          <w:color w:val="2683C6" w:themeColor="accent2"/>
        </w:rPr>
        <w:t>Potential Risks</w:t>
      </w:r>
      <w:bookmarkEnd w:id="6"/>
    </w:p>
    <w:p w14:paraId="6CFE9F44" w14:textId="77777777" w:rsidR="008C52B0" w:rsidRPr="00916DD6" w:rsidRDefault="008C52B0" w:rsidP="008C52B0">
      <w:pPr>
        <w:jc w:val="both"/>
        <w:rPr>
          <w:b/>
          <w:bCs/>
        </w:rPr>
      </w:pPr>
      <w:r w:rsidRPr="00916DD6">
        <w:rPr>
          <w:b/>
          <w:bCs/>
        </w:rPr>
        <w:t>Data Collection and Validation</w:t>
      </w:r>
      <w:r>
        <w:rPr>
          <w:b/>
          <w:bCs/>
        </w:rPr>
        <w:t>:</w:t>
      </w:r>
    </w:p>
    <w:p w14:paraId="7F30D5C8" w14:textId="77777777" w:rsidR="008C52B0" w:rsidRPr="0057351E" w:rsidRDefault="008C52B0" w:rsidP="008C52B0">
      <w:pPr>
        <w:jc w:val="both"/>
      </w:pPr>
      <w:r>
        <w:t>Web scraping will be utilized to acquire the necessary data. When using the chosen approach, it's essential to acknowledge the potential risk associated with anti-scraping measures implemented by the target website. In the event of encountering such obstacles, the supervisor will be promptly informed, and an alternative website will be used.</w:t>
      </w:r>
    </w:p>
    <w:p w14:paraId="0F865105" w14:textId="77777777" w:rsidR="008C52B0" w:rsidRPr="00076C8E" w:rsidRDefault="008C52B0" w:rsidP="008C52B0">
      <w:pPr>
        <w:jc w:val="both"/>
        <w:rPr>
          <w:b/>
          <w:bCs/>
        </w:rPr>
      </w:pPr>
      <w:r w:rsidRPr="00076C8E">
        <w:rPr>
          <w:b/>
          <w:bCs/>
        </w:rPr>
        <w:t>Model Development and Prototyping</w:t>
      </w:r>
      <w:r>
        <w:rPr>
          <w:b/>
          <w:bCs/>
        </w:rPr>
        <w:t>:</w:t>
      </w:r>
    </w:p>
    <w:p w14:paraId="2EDEEDEE" w14:textId="77777777" w:rsidR="008C52B0" w:rsidRDefault="008C52B0" w:rsidP="008C52B0">
      <w:pPr>
        <w:jc w:val="both"/>
      </w:pPr>
      <w:r>
        <w:t xml:space="preserve">The data scraped will be used to train the machine learning model. </w:t>
      </w:r>
      <w:r w:rsidRPr="00B54A73">
        <w:t>Use a portion of the data for validation to prevent overfitting. Plan for peer reviews and incorporate feedback for model improvement.</w:t>
      </w:r>
    </w:p>
    <w:p w14:paraId="395A9762" w14:textId="77777777" w:rsidR="008C52B0" w:rsidRDefault="008C52B0" w:rsidP="008C52B0">
      <w:pPr>
        <w:jc w:val="both"/>
        <w:rPr>
          <w:b/>
          <w:bCs/>
          <w:lang w:val="en-SG"/>
        </w:rPr>
      </w:pPr>
      <w:r w:rsidRPr="007A669E">
        <w:rPr>
          <w:b/>
          <w:bCs/>
          <w:lang w:val="en-SG"/>
        </w:rPr>
        <w:t>Project Documentation</w:t>
      </w:r>
      <w:r>
        <w:rPr>
          <w:b/>
          <w:bCs/>
          <w:lang w:val="en-SG"/>
        </w:rPr>
        <w:t xml:space="preserve"> and Backups:</w:t>
      </w:r>
    </w:p>
    <w:p w14:paraId="636E4EDC" w14:textId="77777777" w:rsidR="008C52B0" w:rsidRDefault="008C52B0" w:rsidP="008C52B0">
      <w:pPr>
        <w:jc w:val="both"/>
        <w:rPr>
          <w:lang w:val="en-SG"/>
        </w:rPr>
      </w:pPr>
      <w:r>
        <w:rPr>
          <w:lang w:val="en-SG"/>
        </w:rPr>
        <w:t>To ensure that the work done is not lost or deleted version control systems like git will be used to track changes and backup work regularly.</w:t>
      </w:r>
    </w:p>
    <w:p w14:paraId="19D439F9" w14:textId="77777777" w:rsidR="008C52B0" w:rsidRDefault="008C52B0" w:rsidP="008C52B0">
      <w:pPr>
        <w:jc w:val="both"/>
        <w:rPr>
          <w:b/>
          <w:bCs/>
          <w:lang w:val="en-SG"/>
        </w:rPr>
      </w:pPr>
      <w:r>
        <w:rPr>
          <w:b/>
          <w:bCs/>
          <w:lang w:val="en-SG"/>
        </w:rPr>
        <w:lastRenderedPageBreak/>
        <w:t>PDPA concerns:</w:t>
      </w:r>
    </w:p>
    <w:p w14:paraId="7DC0B615" w14:textId="77777777" w:rsidR="008C52B0" w:rsidRPr="00623724" w:rsidRDefault="008C52B0" w:rsidP="008C52B0">
      <w:r>
        <w:t>There may be some ethical concerns about PDPA, thus we will strictly only look at the review text and not things like the name and date posted. Thus, is to make sure that the identity of the reviewer is undisclosed.</w:t>
      </w:r>
    </w:p>
    <w:p w14:paraId="65163F69" w14:textId="77777777" w:rsidR="008C52B0" w:rsidRPr="00F93544" w:rsidRDefault="008C52B0" w:rsidP="008C52B0">
      <w:pPr>
        <w:pStyle w:val="Heading1"/>
        <w:rPr>
          <w:rFonts w:asciiTheme="minorHAnsi" w:eastAsia="Calibri" w:hAnsiTheme="minorHAnsi" w:cstheme="minorBidi"/>
          <w:b/>
          <w:color w:val="2683C6" w:themeColor="accent2"/>
        </w:rPr>
      </w:pPr>
      <w:bookmarkStart w:id="7" w:name="_Toc156572686"/>
      <w:r w:rsidRPr="704A367C">
        <w:rPr>
          <w:rFonts w:asciiTheme="minorHAnsi" w:eastAsia="Calibri" w:hAnsiTheme="minorHAnsi" w:cstheme="minorBidi"/>
          <w:b/>
          <w:color w:val="2683C6" w:themeColor="accent2"/>
        </w:rPr>
        <w:t>Data Sources</w:t>
      </w:r>
      <w:bookmarkEnd w:id="7"/>
    </w:p>
    <w:p w14:paraId="218B7BAF" w14:textId="77777777" w:rsidR="008C52B0" w:rsidRPr="008230A8" w:rsidRDefault="008C52B0" w:rsidP="008C52B0">
      <w:r>
        <w:t>During web scraping we will be getting the data from 3 different websites:</w:t>
      </w:r>
    </w:p>
    <w:p w14:paraId="7F14A88F" w14:textId="77777777" w:rsidR="008C52B0" w:rsidRPr="0043619C" w:rsidRDefault="00000000" w:rsidP="008C52B0">
      <w:pPr>
        <w:pStyle w:val="ListParagraph"/>
        <w:numPr>
          <w:ilvl w:val="0"/>
          <w:numId w:val="26"/>
        </w:numPr>
        <w:rPr>
          <w:color w:val="2683C6" w:themeColor="accent2"/>
        </w:rPr>
      </w:pPr>
      <w:hyperlink r:id="rId16" w:history="1">
        <w:r w:rsidR="008C52B0" w:rsidRPr="0043619C">
          <w:rPr>
            <w:rStyle w:val="Hyperlink"/>
            <w:color w:val="2683C6" w:themeColor="accent2"/>
          </w:rPr>
          <w:t>https://www.airlineratings.com/airline-passenger-reviews/</w:t>
        </w:r>
      </w:hyperlink>
    </w:p>
    <w:p w14:paraId="56937ACC" w14:textId="77777777" w:rsidR="008C52B0" w:rsidRPr="0043619C" w:rsidRDefault="00000000" w:rsidP="008C52B0">
      <w:pPr>
        <w:pStyle w:val="ListParagraph"/>
        <w:numPr>
          <w:ilvl w:val="0"/>
          <w:numId w:val="26"/>
        </w:numPr>
        <w:rPr>
          <w:color w:val="2683C6" w:themeColor="accent2"/>
        </w:rPr>
      </w:pPr>
      <w:hyperlink r:id="rId17" w:history="1">
        <w:r w:rsidR="008C52B0" w:rsidRPr="0043619C">
          <w:rPr>
            <w:rStyle w:val="Hyperlink"/>
            <w:color w:val="2683C6" w:themeColor="accent2"/>
          </w:rPr>
          <w:t>https://www.tripadvisor.com.sg/</w:t>
        </w:r>
      </w:hyperlink>
      <w:r w:rsidR="008C52B0" w:rsidRPr="0043619C">
        <w:rPr>
          <w:color w:val="2683C6" w:themeColor="accent2"/>
        </w:rPr>
        <w:t xml:space="preserve"> </w:t>
      </w:r>
    </w:p>
    <w:p w14:paraId="72DABFE5" w14:textId="77777777" w:rsidR="008C52B0" w:rsidRPr="0043619C" w:rsidRDefault="00000000" w:rsidP="008C52B0">
      <w:pPr>
        <w:pStyle w:val="ListParagraph"/>
        <w:numPr>
          <w:ilvl w:val="0"/>
          <w:numId w:val="26"/>
        </w:numPr>
        <w:rPr>
          <w:color w:val="2683C6" w:themeColor="accent2"/>
        </w:rPr>
      </w:pPr>
      <w:hyperlink r:id="rId18" w:history="1">
        <w:r w:rsidR="008C52B0" w:rsidRPr="0043619C">
          <w:rPr>
            <w:rStyle w:val="Hyperlink"/>
            <w:color w:val="2683C6" w:themeColor="accent2"/>
          </w:rPr>
          <w:t>https://www.airlinequality.com/</w:t>
        </w:r>
      </w:hyperlink>
      <w:r w:rsidR="008C52B0" w:rsidRPr="0043619C">
        <w:rPr>
          <w:color w:val="2683C6" w:themeColor="accent2"/>
        </w:rPr>
        <w:t xml:space="preserve"> </w:t>
      </w:r>
    </w:p>
    <w:p w14:paraId="4D00A196" w14:textId="77777777" w:rsidR="008C52B0" w:rsidRPr="00D344B7" w:rsidRDefault="008C52B0" w:rsidP="008C52B0">
      <w:pPr>
        <w:numPr>
          <w:ilvl w:val="0"/>
          <w:numId w:val="27"/>
        </w:numPr>
        <w:spacing w:after="0" w:line="240" w:lineRule="auto"/>
      </w:pPr>
      <w:r w:rsidRPr="00D344B7">
        <w:rPr>
          <w:b/>
          <w:bCs/>
        </w:rPr>
        <w:t>Data Source:</w:t>
      </w:r>
      <w:r w:rsidRPr="00D344B7">
        <w:t xml:space="preserve"> Reviews and ratings from a specific website.</w:t>
      </w:r>
    </w:p>
    <w:p w14:paraId="2C43D8D3" w14:textId="0CEE0840" w:rsidR="008C52B0" w:rsidRPr="00D344B7" w:rsidRDefault="008C52B0" w:rsidP="008C52B0">
      <w:pPr>
        <w:numPr>
          <w:ilvl w:val="0"/>
          <w:numId w:val="27"/>
        </w:numPr>
        <w:spacing w:after="0" w:line="240" w:lineRule="auto"/>
      </w:pPr>
      <w:r w:rsidRPr="00D344B7">
        <w:rPr>
          <w:b/>
          <w:bCs/>
        </w:rPr>
        <w:t>Textual Data (Independent Variable):</w:t>
      </w:r>
      <w:r w:rsidRPr="00D344B7">
        <w:t xml:space="preserve"> Reviews/articles about airlines</w:t>
      </w:r>
      <w:r w:rsidR="00163D65">
        <w:t xml:space="preserve"> and other features derived from feature engineering</w:t>
      </w:r>
      <w:r w:rsidR="005104A8">
        <w:t xml:space="preserve"> on the text</w:t>
      </w:r>
      <w:r w:rsidRPr="00D344B7">
        <w:t>.</w:t>
      </w:r>
    </w:p>
    <w:p w14:paraId="41E1EE9E" w14:textId="77777777" w:rsidR="008C52B0" w:rsidRDefault="008C52B0" w:rsidP="008C52B0">
      <w:pPr>
        <w:numPr>
          <w:ilvl w:val="0"/>
          <w:numId w:val="27"/>
        </w:numPr>
        <w:spacing w:after="0" w:line="240" w:lineRule="auto"/>
      </w:pPr>
      <w:r w:rsidRPr="00D344B7">
        <w:rPr>
          <w:b/>
          <w:bCs/>
        </w:rPr>
        <w:t>Target Data (Dependent Variable):</w:t>
      </w:r>
      <w:r w:rsidRPr="00D344B7">
        <w:t xml:space="preserve"> Derived from overall rating scores.</w:t>
      </w:r>
    </w:p>
    <w:p w14:paraId="138C06AE" w14:textId="77777777" w:rsidR="008C52B0" w:rsidRPr="00D344B7" w:rsidRDefault="008C52B0" w:rsidP="00333957">
      <w:pPr>
        <w:numPr>
          <w:ilvl w:val="1"/>
          <w:numId w:val="28"/>
        </w:numPr>
        <w:spacing w:after="0" w:line="240" w:lineRule="auto"/>
      </w:pPr>
      <w:r w:rsidRPr="00D344B7">
        <w:rPr>
          <w:b/>
          <w:bCs/>
        </w:rPr>
        <w:t>5-Star Rating Adaptation:</w:t>
      </w:r>
      <w:r w:rsidRPr="00D344B7">
        <w:t xml:space="preserve"> If a 5-star rating system (like TripAdvisor) is used, a specific mapping (Figure 4.1) will be applied to convert these ratings to the NPS scale.</w:t>
      </w:r>
    </w:p>
    <w:p w14:paraId="7DE90E89" w14:textId="77777777" w:rsidR="008C52B0" w:rsidRPr="00D344B7" w:rsidRDefault="008C52B0" w:rsidP="00333957">
      <w:pPr>
        <w:numPr>
          <w:ilvl w:val="1"/>
          <w:numId w:val="28"/>
        </w:numPr>
        <w:spacing w:after="0" w:line="240" w:lineRule="auto"/>
        <w:rPr>
          <w:b/>
          <w:bCs/>
        </w:rPr>
      </w:pPr>
      <w:r>
        <w:rPr>
          <w:b/>
          <w:bCs/>
        </w:rPr>
        <w:t xml:space="preserve">10-Star </w:t>
      </w:r>
      <w:r w:rsidRPr="00D344B7">
        <w:rPr>
          <w:b/>
          <w:bCs/>
        </w:rPr>
        <w:t>Rating Interpretation:</w:t>
      </w:r>
    </w:p>
    <w:p w14:paraId="70DF88FD" w14:textId="77777777" w:rsidR="008C52B0" w:rsidRPr="00D344B7" w:rsidRDefault="008C52B0" w:rsidP="001B4108">
      <w:pPr>
        <w:numPr>
          <w:ilvl w:val="2"/>
          <w:numId w:val="30"/>
        </w:numPr>
        <w:spacing w:after="0" w:line="240" w:lineRule="auto"/>
      </w:pPr>
      <w:r w:rsidRPr="00D344B7">
        <w:t>Scores of 8 and above: Active promoters.</w:t>
      </w:r>
    </w:p>
    <w:p w14:paraId="4A974F6A" w14:textId="77777777" w:rsidR="008C52B0" w:rsidRPr="00D344B7" w:rsidRDefault="008C52B0" w:rsidP="001B4108">
      <w:pPr>
        <w:numPr>
          <w:ilvl w:val="2"/>
          <w:numId w:val="30"/>
        </w:numPr>
        <w:spacing w:after="0" w:line="240" w:lineRule="auto"/>
      </w:pPr>
      <w:r w:rsidRPr="00D344B7">
        <w:t>Scores of 6 and below: Detractors.</w:t>
      </w:r>
    </w:p>
    <w:p w14:paraId="29CE78F0" w14:textId="77777777" w:rsidR="008C52B0" w:rsidRPr="00D344B7" w:rsidRDefault="008C52B0" w:rsidP="001B4108">
      <w:pPr>
        <w:numPr>
          <w:ilvl w:val="2"/>
          <w:numId w:val="30"/>
        </w:numPr>
        <w:spacing w:after="0" w:line="240" w:lineRule="auto"/>
      </w:pPr>
      <w:r w:rsidRPr="00D344B7">
        <w:t>Scores between 6 and 8: Neutral.</w:t>
      </w:r>
    </w:p>
    <w:p w14:paraId="71026A73" w14:textId="00D098A7" w:rsidR="008C52B0" w:rsidRPr="00D344B7" w:rsidRDefault="008C52B0" w:rsidP="008C52B0">
      <w:pPr>
        <w:numPr>
          <w:ilvl w:val="0"/>
          <w:numId w:val="27"/>
        </w:numPr>
        <w:spacing w:after="0" w:line="240" w:lineRule="auto"/>
      </w:pPr>
      <w:r w:rsidRPr="00D344B7">
        <w:rPr>
          <w:b/>
          <w:bCs/>
        </w:rPr>
        <w:t>Target Column Classification:</w:t>
      </w:r>
      <w:r w:rsidRPr="00D344B7">
        <w:t xml:space="preserve"> Three classes -</w:t>
      </w:r>
      <w:r>
        <w:t xml:space="preserve"> promoters</w:t>
      </w:r>
      <w:r w:rsidRPr="00D344B7">
        <w:t xml:space="preserve">, </w:t>
      </w:r>
      <w:r>
        <w:t>passives</w:t>
      </w:r>
      <w:r w:rsidRPr="00D344B7">
        <w:t>,</w:t>
      </w:r>
      <w:r>
        <w:t xml:space="preserve"> detractors </w:t>
      </w:r>
      <w:r w:rsidR="00935FBA">
        <w:t>(</w:t>
      </w:r>
      <w:r w:rsidR="00935FBA" w:rsidRPr="00D344B7">
        <w:t>Figure 4.</w:t>
      </w:r>
      <w:r w:rsidR="00935FBA">
        <w:t>2)</w:t>
      </w:r>
      <w:r w:rsidRPr="00D344B7">
        <w:t>.</w:t>
      </w:r>
    </w:p>
    <w:p w14:paraId="04BAA0C3" w14:textId="4BC12E9B" w:rsidR="008C52B0" w:rsidRPr="00D344B7" w:rsidRDefault="0055563C" w:rsidP="006F1EA2">
      <w:pPr>
        <w:numPr>
          <w:ilvl w:val="1"/>
          <w:numId w:val="29"/>
        </w:numPr>
        <w:spacing w:after="0" w:line="240" w:lineRule="auto"/>
      </w:pPr>
      <w:r>
        <w:t>Promoters</w:t>
      </w:r>
      <w:r w:rsidR="008C52B0" w:rsidRPr="00D344B7">
        <w:t>: Reviews with scores of 8 and above.</w:t>
      </w:r>
    </w:p>
    <w:p w14:paraId="06B60A5F" w14:textId="63AF60D5" w:rsidR="008C52B0" w:rsidRPr="00D344B7" w:rsidRDefault="0055563C" w:rsidP="006F1EA2">
      <w:pPr>
        <w:numPr>
          <w:ilvl w:val="1"/>
          <w:numId w:val="29"/>
        </w:numPr>
        <w:spacing w:after="0" w:line="240" w:lineRule="auto"/>
      </w:pPr>
      <w:r>
        <w:t>Detractors</w:t>
      </w:r>
      <w:r w:rsidR="008C52B0" w:rsidRPr="00D344B7">
        <w:t>: Reviews with scores of 6 and below.</w:t>
      </w:r>
    </w:p>
    <w:p w14:paraId="4E5D9BE9" w14:textId="21D341F7" w:rsidR="008C52B0" w:rsidRPr="00296766" w:rsidRDefault="0055563C" w:rsidP="006F1EA2">
      <w:pPr>
        <w:numPr>
          <w:ilvl w:val="1"/>
          <w:numId w:val="29"/>
        </w:numPr>
        <w:spacing w:after="0" w:line="240" w:lineRule="auto"/>
      </w:pPr>
      <w:r>
        <w:t>Passives</w:t>
      </w:r>
      <w:r w:rsidR="008C52B0" w:rsidRPr="00D344B7">
        <w:t>: Reviews with scores between 6 and 8.</w:t>
      </w:r>
    </w:p>
    <w:p w14:paraId="7833143B" w14:textId="77777777" w:rsidR="008C52B0" w:rsidRDefault="008C52B0" w:rsidP="008C52B0">
      <w:pPr>
        <w:spacing w:after="0" w:line="240" w:lineRule="auto"/>
        <w:ind w:left="360"/>
      </w:pPr>
    </w:p>
    <w:tbl>
      <w:tblPr>
        <w:tblStyle w:val="TableGrid"/>
        <w:tblW w:w="9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5"/>
        <w:gridCol w:w="5528"/>
      </w:tblGrid>
      <w:tr w:rsidR="008C52B0" w14:paraId="5EA6849F" w14:textId="77777777" w:rsidTr="008A050D">
        <w:trPr>
          <w:trHeight w:val="1110"/>
        </w:trPr>
        <w:tc>
          <w:tcPr>
            <w:tcW w:w="3835" w:type="dxa"/>
          </w:tcPr>
          <w:p w14:paraId="5A9C0C6D" w14:textId="77777777" w:rsidR="008C52B0" w:rsidRDefault="008C52B0" w:rsidP="008A050D">
            <w:pPr>
              <w:jc w:val="center"/>
            </w:pPr>
            <w:r>
              <w:rPr>
                <w:noProof/>
              </w:rPr>
              <w:drawing>
                <wp:inline distT="0" distB="0" distL="0" distR="0" wp14:anchorId="074DE77F" wp14:editId="52B696F4">
                  <wp:extent cx="1903956" cy="1332362"/>
                  <wp:effectExtent l="0" t="0" r="1270" b="1270"/>
                  <wp:docPr id="1868291824" name="Picture 186829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91824" name="Picture 18682918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6383" cy="1376048"/>
                          </a:xfrm>
                          <a:prstGeom prst="rect">
                            <a:avLst/>
                          </a:prstGeom>
                        </pic:spPr>
                      </pic:pic>
                    </a:graphicData>
                  </a:graphic>
                </wp:inline>
              </w:drawing>
            </w:r>
          </w:p>
        </w:tc>
        <w:tc>
          <w:tcPr>
            <w:tcW w:w="5528" w:type="dxa"/>
          </w:tcPr>
          <w:p w14:paraId="2F958824" w14:textId="77777777" w:rsidR="008C52B0" w:rsidRDefault="008C52B0" w:rsidP="008A050D">
            <w:pPr>
              <w:jc w:val="both"/>
            </w:pPr>
          </w:p>
          <w:p w14:paraId="16949F0D" w14:textId="77777777" w:rsidR="008C52B0" w:rsidRDefault="008C52B0" w:rsidP="008A050D">
            <w:pPr>
              <w:jc w:val="both"/>
            </w:pPr>
            <w:r>
              <w:rPr>
                <w:noProof/>
              </w:rPr>
              <w:drawing>
                <wp:inline distT="0" distB="0" distL="0" distR="0" wp14:anchorId="41C9E1BC" wp14:editId="78E5D3FE">
                  <wp:extent cx="3055283" cy="977626"/>
                  <wp:effectExtent l="0" t="0" r="0" b="635"/>
                  <wp:docPr id="1479258863" name="Picture 147925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58863" name="Picture 14792588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8151" cy="1013741"/>
                          </a:xfrm>
                          <a:prstGeom prst="rect">
                            <a:avLst/>
                          </a:prstGeom>
                        </pic:spPr>
                      </pic:pic>
                    </a:graphicData>
                  </a:graphic>
                </wp:inline>
              </w:drawing>
            </w:r>
          </w:p>
        </w:tc>
      </w:tr>
      <w:tr w:rsidR="008C52B0" w14:paraId="01C0CBD0" w14:textId="77777777" w:rsidTr="008A050D">
        <w:trPr>
          <w:trHeight w:val="117"/>
        </w:trPr>
        <w:tc>
          <w:tcPr>
            <w:tcW w:w="3835" w:type="dxa"/>
          </w:tcPr>
          <w:p w14:paraId="353AABDE" w14:textId="77777777" w:rsidR="008C52B0" w:rsidRPr="00A226CC" w:rsidRDefault="008C52B0" w:rsidP="008A050D">
            <w:pPr>
              <w:jc w:val="center"/>
              <w:rPr>
                <w:i/>
                <w:iCs/>
              </w:rPr>
            </w:pPr>
            <w:r w:rsidRPr="00A226CC">
              <w:rPr>
                <w:i/>
                <w:iCs/>
              </w:rPr>
              <w:t xml:space="preserve">Fig 4.1 </w:t>
            </w:r>
            <w:r>
              <w:rPr>
                <w:i/>
                <w:iCs/>
              </w:rPr>
              <w:t>–</w:t>
            </w:r>
            <w:r w:rsidRPr="00A226CC">
              <w:rPr>
                <w:i/>
                <w:iCs/>
              </w:rPr>
              <w:t xml:space="preserve"> </w:t>
            </w:r>
            <w:r>
              <w:rPr>
                <w:i/>
                <w:iCs/>
              </w:rPr>
              <w:t>convert 5 stars to NPS</w:t>
            </w:r>
          </w:p>
        </w:tc>
        <w:tc>
          <w:tcPr>
            <w:tcW w:w="5528" w:type="dxa"/>
          </w:tcPr>
          <w:p w14:paraId="26E030E7" w14:textId="77777777" w:rsidR="008C52B0" w:rsidRPr="00A226CC" w:rsidRDefault="008C52B0" w:rsidP="008A050D">
            <w:pPr>
              <w:jc w:val="center"/>
              <w:rPr>
                <w:i/>
                <w:iCs/>
              </w:rPr>
            </w:pPr>
            <w:r w:rsidRPr="00A226CC">
              <w:rPr>
                <w:i/>
                <w:iCs/>
              </w:rPr>
              <w:t xml:space="preserve">Fig 4.2 </w:t>
            </w:r>
            <w:r>
              <w:rPr>
                <w:i/>
                <w:iCs/>
              </w:rPr>
              <w:t>–</w:t>
            </w:r>
            <w:r w:rsidRPr="00A226CC">
              <w:rPr>
                <w:i/>
                <w:iCs/>
              </w:rPr>
              <w:t xml:space="preserve"> </w:t>
            </w:r>
            <w:r>
              <w:rPr>
                <w:i/>
                <w:iCs/>
              </w:rPr>
              <w:t xml:space="preserve">classify into promoters, </w:t>
            </w:r>
            <w:proofErr w:type="gramStart"/>
            <w:r>
              <w:rPr>
                <w:i/>
                <w:iCs/>
              </w:rPr>
              <w:t>detractors</w:t>
            </w:r>
            <w:proofErr w:type="gramEnd"/>
            <w:r>
              <w:rPr>
                <w:i/>
                <w:iCs/>
              </w:rPr>
              <w:t xml:space="preserve"> and passives</w:t>
            </w:r>
          </w:p>
        </w:tc>
      </w:tr>
    </w:tbl>
    <w:p w14:paraId="5C579F63" w14:textId="77777777" w:rsidR="008C52B0" w:rsidRDefault="008C52B0" w:rsidP="008C52B0">
      <w:pPr>
        <w:pStyle w:val="Heading1"/>
        <w:rPr>
          <w:rFonts w:ascii="Calibri" w:hAnsi="Calibri" w:cs="Calibri"/>
          <w:b/>
          <w:bCs/>
        </w:rPr>
      </w:pPr>
      <w:bookmarkStart w:id="8" w:name="_Toc156572687"/>
    </w:p>
    <w:p w14:paraId="288A74FB" w14:textId="77777777" w:rsidR="008C52B0" w:rsidRDefault="008C52B0" w:rsidP="008C52B0">
      <w:pPr>
        <w:rPr>
          <w:rFonts w:ascii="Calibri" w:eastAsiaTheme="majorEastAsia" w:hAnsi="Calibri" w:cs="Calibri"/>
          <w:b/>
          <w:bCs/>
          <w:color w:val="1481AB" w:themeColor="accent1" w:themeShade="BF"/>
          <w:sz w:val="32"/>
          <w:szCs w:val="32"/>
        </w:rPr>
      </w:pPr>
      <w:r>
        <w:rPr>
          <w:rFonts w:ascii="Calibri" w:hAnsi="Calibri" w:cs="Calibri"/>
          <w:b/>
          <w:bCs/>
        </w:rPr>
        <w:br w:type="page"/>
      </w:r>
    </w:p>
    <w:p w14:paraId="62B68DC2" w14:textId="77777777" w:rsidR="008C52B0" w:rsidRDefault="008C52B0" w:rsidP="008C52B0">
      <w:pPr>
        <w:pStyle w:val="Heading1"/>
        <w:rPr>
          <w:rFonts w:ascii="Calibri" w:hAnsi="Calibri" w:cs="Calibri"/>
          <w:b/>
          <w:bCs/>
        </w:rPr>
      </w:pPr>
      <w:r w:rsidRPr="004C57D7">
        <w:rPr>
          <w:rFonts w:ascii="Calibri" w:hAnsi="Calibri" w:cs="Calibri"/>
          <w:b/>
          <w:bCs/>
        </w:rPr>
        <w:lastRenderedPageBreak/>
        <w:t>Appendix</w:t>
      </w:r>
      <w:bookmarkEnd w:id="8"/>
    </w:p>
    <w:p w14:paraId="10693DBF" w14:textId="77777777" w:rsidR="008C52B0" w:rsidRPr="007427DB" w:rsidRDefault="008C52B0" w:rsidP="008C52B0"/>
    <w:p w14:paraId="30727BF0" w14:textId="77777777" w:rsidR="008C52B0" w:rsidRPr="00C86DBC" w:rsidRDefault="008C52B0" w:rsidP="008C52B0">
      <w:pPr>
        <w:rPr>
          <w:rFonts w:ascii="Calibri" w:eastAsia="Calibri" w:hAnsi="Calibri" w:cs="Calibri"/>
          <w:color w:val="2683C6" w:themeColor="accent2"/>
          <w:sz w:val="24"/>
          <w:szCs w:val="24"/>
        </w:rPr>
      </w:pPr>
      <w:r w:rsidRPr="00C86DBC">
        <w:rPr>
          <w:rFonts w:ascii="Calibri" w:eastAsia="Calibri" w:hAnsi="Calibri" w:cs="Calibri"/>
          <w:color w:val="2683C6" w:themeColor="accent2"/>
          <w:sz w:val="24"/>
          <w:szCs w:val="24"/>
        </w:rPr>
        <w:t>1.</w:t>
      </w:r>
      <w:r w:rsidRPr="00C86DBC">
        <w:rPr>
          <w:color w:val="2683C6" w:themeColor="accent2"/>
        </w:rPr>
        <w:t xml:space="preserve"> </w:t>
      </w:r>
      <w:hyperlink r:id="rId21" w:history="1">
        <w:r w:rsidRPr="00C86DBC">
          <w:rPr>
            <w:rStyle w:val="Hyperlink"/>
            <w:rFonts w:ascii="Calibri" w:eastAsia="Calibri" w:hAnsi="Calibri" w:cs="Calibri"/>
            <w:color w:val="2683C6" w:themeColor="accent2"/>
            <w:sz w:val="24"/>
            <w:szCs w:val="24"/>
          </w:rPr>
          <w:t>https://www.forbes.com/sites/kimberlywhitler/2014/07/17/why-word-of-mouth-marketing-is-the-most-important-social-media/?sh=64de9d2f54a8</w:t>
        </w:r>
      </w:hyperlink>
    </w:p>
    <w:p w14:paraId="33097ED4" w14:textId="77777777" w:rsidR="008C52B0" w:rsidRPr="00C86DBC" w:rsidRDefault="008C52B0" w:rsidP="008C52B0">
      <w:pPr>
        <w:rPr>
          <w:rFonts w:ascii="Calibri" w:eastAsia="Calibri" w:hAnsi="Calibri" w:cs="Calibri"/>
          <w:color w:val="2683C6" w:themeColor="accent2"/>
          <w:sz w:val="24"/>
          <w:szCs w:val="24"/>
        </w:rPr>
      </w:pPr>
      <w:r w:rsidRPr="00C86DBC">
        <w:rPr>
          <w:rFonts w:ascii="Calibri" w:eastAsia="Calibri" w:hAnsi="Calibri" w:cs="Calibri"/>
          <w:color w:val="2683C6" w:themeColor="accent2"/>
          <w:sz w:val="24"/>
          <w:szCs w:val="24"/>
        </w:rPr>
        <w:t xml:space="preserve">2. </w:t>
      </w:r>
      <w:hyperlink r:id="rId22" w:history="1">
        <w:r w:rsidRPr="00C86DBC">
          <w:rPr>
            <w:rStyle w:val="Hyperlink"/>
            <w:rFonts w:ascii="Calibri" w:eastAsia="Calibri" w:hAnsi="Calibri" w:cs="Calibri"/>
            <w:color w:val="2683C6" w:themeColor="accent2"/>
            <w:sz w:val="24"/>
            <w:szCs w:val="24"/>
          </w:rPr>
          <w:t>https://www.lxahub.com/stories/word-of-mouth-marketing-stats-and-trends-for-2023</w:t>
        </w:r>
      </w:hyperlink>
    </w:p>
    <w:p w14:paraId="0E53604A" w14:textId="77777777" w:rsidR="008C52B0" w:rsidRPr="00C86DBC" w:rsidRDefault="008C52B0" w:rsidP="008C52B0">
      <w:pPr>
        <w:rPr>
          <w:rFonts w:ascii="Calibri" w:eastAsia="Calibri" w:hAnsi="Calibri" w:cs="Calibri"/>
          <w:color w:val="2683C6" w:themeColor="accent2"/>
          <w:sz w:val="24"/>
          <w:szCs w:val="24"/>
        </w:rPr>
      </w:pPr>
      <w:r w:rsidRPr="00C86DBC">
        <w:rPr>
          <w:rFonts w:ascii="Calibri" w:eastAsia="Calibri" w:hAnsi="Calibri" w:cs="Calibri"/>
          <w:color w:val="2683C6" w:themeColor="accent2"/>
          <w:sz w:val="24"/>
          <w:szCs w:val="24"/>
        </w:rPr>
        <w:t xml:space="preserve">3. </w:t>
      </w:r>
      <w:hyperlink r:id="rId23" w:history="1">
        <w:r w:rsidRPr="00C86DBC">
          <w:rPr>
            <w:rStyle w:val="Hyperlink"/>
            <w:rFonts w:ascii="Calibri" w:eastAsia="Calibri" w:hAnsi="Calibri" w:cs="Calibri"/>
            <w:color w:val="2683C6" w:themeColor="accent2"/>
            <w:sz w:val="24"/>
            <w:szCs w:val="24"/>
          </w:rPr>
          <w:t>https://business.yougov.com/content/45395-global-how-much-do-social-media-reviews-matter-air</w:t>
        </w:r>
      </w:hyperlink>
    </w:p>
    <w:p w14:paraId="2FA19F1F" w14:textId="77777777" w:rsidR="008C52B0" w:rsidRPr="00C86DBC" w:rsidRDefault="008C52B0" w:rsidP="008C52B0">
      <w:pPr>
        <w:rPr>
          <w:rFonts w:ascii="Calibri" w:eastAsia="Calibri" w:hAnsi="Calibri" w:cs="Calibri"/>
          <w:color w:val="2683C6" w:themeColor="accent2"/>
          <w:sz w:val="24"/>
          <w:szCs w:val="24"/>
        </w:rPr>
      </w:pPr>
      <w:r w:rsidRPr="00C86DBC">
        <w:rPr>
          <w:rFonts w:ascii="Calibri" w:eastAsia="Calibri" w:hAnsi="Calibri" w:cs="Calibri"/>
          <w:color w:val="2683C6" w:themeColor="accent2"/>
          <w:sz w:val="24"/>
          <w:szCs w:val="24"/>
        </w:rPr>
        <w:t xml:space="preserve">4. </w:t>
      </w:r>
      <w:hyperlink r:id="rId24" w:history="1">
        <w:r w:rsidRPr="00C86DBC">
          <w:rPr>
            <w:rStyle w:val="Hyperlink"/>
            <w:rFonts w:ascii="Calibri" w:eastAsia="Calibri" w:hAnsi="Calibri" w:cs="Calibri"/>
            <w:color w:val="2683C6" w:themeColor="accent2"/>
            <w:sz w:val="24"/>
            <w:szCs w:val="24"/>
          </w:rPr>
          <w:t>https://www.sciencedirect.com/science/article/abs/pii/S0148296309001969</w:t>
        </w:r>
      </w:hyperlink>
    </w:p>
    <w:p w14:paraId="6662307E" w14:textId="77777777" w:rsidR="008C52B0" w:rsidRPr="00C86DBC" w:rsidRDefault="008C52B0" w:rsidP="008C52B0">
      <w:pPr>
        <w:rPr>
          <w:rFonts w:ascii="Calibri" w:eastAsia="Calibri" w:hAnsi="Calibri" w:cs="Calibri"/>
          <w:color w:val="2683C6" w:themeColor="accent2"/>
          <w:sz w:val="24"/>
          <w:szCs w:val="24"/>
        </w:rPr>
      </w:pPr>
      <w:r w:rsidRPr="00C86DBC">
        <w:rPr>
          <w:rFonts w:ascii="Calibri" w:eastAsia="Calibri" w:hAnsi="Calibri" w:cs="Calibri"/>
          <w:color w:val="2683C6" w:themeColor="accent2"/>
          <w:sz w:val="24"/>
          <w:szCs w:val="24"/>
        </w:rPr>
        <w:t xml:space="preserve">5. </w:t>
      </w:r>
      <w:hyperlink r:id="rId25" w:anchor=":~:text=Unlike%20traditional%20word%20of%20mouth,reviews%20when%20they%20shop%20online" w:history="1">
        <w:r w:rsidRPr="00C86DBC">
          <w:rPr>
            <w:rStyle w:val="Hyperlink"/>
            <w:rFonts w:ascii="Calibri" w:eastAsia="Calibri" w:hAnsi="Calibri" w:cs="Calibri"/>
            <w:color w:val="2683C6" w:themeColor="accent2"/>
            <w:sz w:val="24"/>
            <w:szCs w:val="24"/>
          </w:rPr>
          <w:t>https://www.pinmeto.com/blog/electronic-word-of-mouth-ewom#:~:text=Unlike%20traditional%20word%20of%20mouth,reviews%20when%20they%20shop%20online</w:t>
        </w:r>
      </w:hyperlink>
      <w:r w:rsidRPr="00C86DBC">
        <w:rPr>
          <w:rFonts w:ascii="Calibri" w:eastAsia="Calibri" w:hAnsi="Calibri" w:cs="Calibri"/>
          <w:color w:val="2683C6" w:themeColor="accent2"/>
          <w:sz w:val="24"/>
          <w:szCs w:val="24"/>
        </w:rPr>
        <w:t>.</w:t>
      </w:r>
    </w:p>
    <w:p w14:paraId="5FEB2F82" w14:textId="77777777" w:rsidR="008C52B0" w:rsidRPr="00C86DBC" w:rsidRDefault="008C52B0" w:rsidP="008C52B0">
      <w:pPr>
        <w:rPr>
          <w:rFonts w:ascii="Calibri" w:eastAsia="Calibri" w:hAnsi="Calibri" w:cs="Calibri"/>
          <w:color w:val="2683C6" w:themeColor="accent2"/>
          <w:sz w:val="24"/>
          <w:szCs w:val="24"/>
        </w:rPr>
      </w:pPr>
      <w:r w:rsidRPr="00C86DBC">
        <w:rPr>
          <w:rFonts w:ascii="Calibri" w:eastAsia="Calibri" w:hAnsi="Calibri" w:cs="Calibri"/>
          <w:color w:val="2683C6" w:themeColor="accent2"/>
          <w:sz w:val="24"/>
          <w:szCs w:val="24"/>
        </w:rPr>
        <w:t xml:space="preserve">6. </w:t>
      </w:r>
      <w:hyperlink r:id="rId26" w:history="1">
        <w:r w:rsidRPr="00C86DBC">
          <w:rPr>
            <w:rStyle w:val="Hyperlink"/>
            <w:rFonts w:ascii="Calibri" w:eastAsia="Calibri" w:hAnsi="Calibri" w:cs="Calibri"/>
            <w:color w:val="2683C6" w:themeColor="accent2"/>
            <w:sz w:val="24"/>
            <w:szCs w:val="24"/>
          </w:rPr>
          <w:t>https://www.hbs.edu/ris/Publication%20Files/12-016_a7e4a5a2-03f9-490d-b093-8f951238dba2.pdf</w:t>
        </w:r>
      </w:hyperlink>
    </w:p>
    <w:p w14:paraId="5C8A70FB" w14:textId="77777777" w:rsidR="008C52B0" w:rsidRPr="00C86DBC" w:rsidRDefault="008C52B0" w:rsidP="008C52B0">
      <w:pPr>
        <w:rPr>
          <w:rFonts w:ascii="Calibri" w:eastAsia="Calibri" w:hAnsi="Calibri" w:cs="Calibri"/>
          <w:color w:val="2683C6" w:themeColor="accent2"/>
          <w:sz w:val="24"/>
          <w:szCs w:val="24"/>
        </w:rPr>
      </w:pPr>
      <w:r w:rsidRPr="00C86DBC">
        <w:rPr>
          <w:rFonts w:ascii="Calibri" w:eastAsia="Calibri" w:hAnsi="Calibri" w:cs="Calibri"/>
          <w:color w:val="2683C6" w:themeColor="accent2"/>
          <w:sz w:val="24"/>
          <w:szCs w:val="24"/>
        </w:rPr>
        <w:t xml:space="preserve">7. </w:t>
      </w:r>
      <w:hyperlink r:id="rId27" w:history="1">
        <w:r w:rsidRPr="00C86DBC">
          <w:rPr>
            <w:rStyle w:val="Hyperlink"/>
            <w:rFonts w:ascii="Calibri" w:eastAsia="Calibri" w:hAnsi="Calibri" w:cs="Calibri"/>
            <w:color w:val="2683C6" w:themeColor="accent2"/>
            <w:sz w:val="24"/>
            <w:szCs w:val="24"/>
          </w:rPr>
          <w:t>https://www.frontiersin.org/articles/10.3389/fpsyg.2022.983987/full</w:t>
        </w:r>
      </w:hyperlink>
    </w:p>
    <w:p w14:paraId="461D3675" w14:textId="77777777" w:rsidR="008C52B0" w:rsidRDefault="008C52B0" w:rsidP="008C52B0">
      <w:pPr>
        <w:rPr>
          <w:rFonts w:ascii="Calibri" w:eastAsia="Calibri" w:hAnsi="Calibri" w:cs="Calibri"/>
          <w:color w:val="2683C6" w:themeColor="accent2"/>
          <w:sz w:val="24"/>
          <w:szCs w:val="24"/>
        </w:rPr>
      </w:pPr>
      <w:r w:rsidRPr="00C86DBC">
        <w:rPr>
          <w:rFonts w:ascii="Calibri" w:eastAsia="Calibri" w:hAnsi="Calibri" w:cs="Calibri"/>
          <w:color w:val="2683C6" w:themeColor="accent2"/>
          <w:sz w:val="24"/>
          <w:szCs w:val="24"/>
        </w:rPr>
        <w:t xml:space="preserve">8. </w:t>
      </w:r>
      <w:hyperlink r:id="rId28" w:history="1">
        <w:r w:rsidRPr="00C86DBC">
          <w:rPr>
            <w:rStyle w:val="Hyperlink"/>
            <w:rFonts w:ascii="Calibri" w:eastAsia="Calibri" w:hAnsi="Calibri" w:cs="Calibri"/>
            <w:color w:val="2683C6" w:themeColor="accent2"/>
            <w:sz w:val="24"/>
            <w:szCs w:val="24"/>
          </w:rPr>
          <w:t>https://www.referralcandy.com/blog/qatar-airways-marketing-strategy</w:t>
        </w:r>
      </w:hyperlink>
    </w:p>
    <w:p w14:paraId="69BF0835" w14:textId="77777777" w:rsidR="008C52B0" w:rsidRPr="00264A7A" w:rsidRDefault="008C52B0" w:rsidP="008C52B0">
      <w:pPr>
        <w:rPr>
          <w:rFonts w:ascii="Calibri" w:eastAsia="Calibri" w:hAnsi="Calibri" w:cs="Calibri"/>
          <w:color w:val="2683C6" w:themeColor="accent2"/>
          <w:sz w:val="24"/>
          <w:szCs w:val="24"/>
        </w:rPr>
      </w:pPr>
      <w:r w:rsidRPr="00264A7A">
        <w:rPr>
          <w:rFonts w:ascii="Calibri" w:eastAsia="Calibri" w:hAnsi="Calibri" w:cs="Calibri"/>
          <w:color w:val="2683C6" w:themeColor="accent2"/>
          <w:sz w:val="24"/>
          <w:szCs w:val="24"/>
        </w:rPr>
        <w:t xml:space="preserve">9. </w:t>
      </w:r>
      <w:hyperlink r:id="rId29" w:history="1">
        <w:r w:rsidRPr="00264A7A">
          <w:rPr>
            <w:rStyle w:val="Hyperlink"/>
            <w:rFonts w:ascii="Calibri" w:eastAsia="Calibri" w:hAnsi="Calibri" w:cs="Calibri"/>
            <w:color w:val="2683C6" w:themeColor="accent2"/>
            <w:sz w:val="24"/>
            <w:szCs w:val="24"/>
          </w:rPr>
          <w:t>https://www.simplr.ai/blog/stars-smileys-and-thumbs-how-to-measure-customer-service-success</w:t>
        </w:r>
      </w:hyperlink>
    </w:p>
    <w:p w14:paraId="60AAD40F" w14:textId="77777777" w:rsidR="008C52B0" w:rsidRPr="00C86DBC" w:rsidRDefault="008C52B0" w:rsidP="008C52B0">
      <w:pPr>
        <w:rPr>
          <w:rFonts w:ascii="Calibri" w:eastAsia="Calibri" w:hAnsi="Calibri" w:cs="Calibri"/>
          <w:color w:val="2683C6" w:themeColor="accent2"/>
          <w:sz w:val="24"/>
          <w:szCs w:val="24"/>
        </w:rPr>
      </w:pPr>
    </w:p>
    <w:p w14:paraId="1496387D" w14:textId="77777777" w:rsidR="008C52B0" w:rsidRDefault="008C52B0" w:rsidP="008C52B0">
      <w:pPr>
        <w:rPr>
          <w:rFonts w:ascii="Calibri" w:eastAsia="Calibri" w:hAnsi="Calibri" w:cs="Calibri"/>
          <w:color w:val="2683C6" w:themeColor="accent2"/>
          <w:sz w:val="24"/>
          <w:szCs w:val="24"/>
        </w:rPr>
      </w:pPr>
    </w:p>
    <w:p w14:paraId="6201E29C" w14:textId="77777777" w:rsidR="008C52B0" w:rsidRDefault="008C52B0" w:rsidP="008C52B0">
      <w:pPr>
        <w:rPr>
          <w:rFonts w:ascii="Calibri" w:eastAsia="Calibri" w:hAnsi="Calibri" w:cs="Calibri"/>
          <w:color w:val="2683C6" w:themeColor="accent2"/>
          <w:sz w:val="24"/>
          <w:szCs w:val="24"/>
        </w:rPr>
      </w:pPr>
    </w:p>
    <w:p w14:paraId="7D5F5448" w14:textId="77777777" w:rsidR="008C52B0" w:rsidRDefault="008C52B0" w:rsidP="008C52B0">
      <w:pPr>
        <w:rPr>
          <w:rFonts w:ascii="Calibri" w:eastAsia="Calibri" w:hAnsi="Calibri" w:cs="Calibri"/>
          <w:color w:val="2683C6" w:themeColor="accent2"/>
          <w:sz w:val="24"/>
          <w:szCs w:val="24"/>
        </w:rPr>
      </w:pPr>
    </w:p>
    <w:p w14:paraId="2C078E63" w14:textId="1713DD34" w:rsidR="00B44662" w:rsidRPr="008C52B0" w:rsidRDefault="00B44662" w:rsidP="008C52B0"/>
    <w:sectPr w:rsidR="00B44662" w:rsidRPr="008C52B0" w:rsidSect="00ED0D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287" w:usb1="00000000" w:usb2="00000000" w:usb3="00000000" w:csb0="0000009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A7752"/>
    <w:multiLevelType w:val="multilevel"/>
    <w:tmpl w:val="30662E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82B6730"/>
    <w:multiLevelType w:val="multilevel"/>
    <w:tmpl w:val="8354D5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962B572"/>
    <w:multiLevelType w:val="hybridMultilevel"/>
    <w:tmpl w:val="08B2E64A"/>
    <w:lvl w:ilvl="0" w:tplc="5352C1AE">
      <w:start w:val="1"/>
      <w:numFmt w:val="decimal"/>
      <w:lvlText w:val="%1."/>
      <w:lvlJc w:val="left"/>
      <w:pPr>
        <w:ind w:left="720" w:hanging="360"/>
      </w:pPr>
    </w:lvl>
    <w:lvl w:ilvl="1" w:tplc="ECE847EA">
      <w:start w:val="1"/>
      <w:numFmt w:val="lowerLetter"/>
      <w:lvlText w:val="%2."/>
      <w:lvlJc w:val="left"/>
      <w:pPr>
        <w:ind w:left="1440" w:hanging="360"/>
      </w:pPr>
    </w:lvl>
    <w:lvl w:ilvl="2" w:tplc="73481A9A">
      <w:start w:val="1"/>
      <w:numFmt w:val="lowerRoman"/>
      <w:lvlText w:val="%3."/>
      <w:lvlJc w:val="right"/>
      <w:pPr>
        <w:ind w:left="2160" w:hanging="180"/>
      </w:pPr>
    </w:lvl>
    <w:lvl w:ilvl="3" w:tplc="FA0A1B6E">
      <w:start w:val="1"/>
      <w:numFmt w:val="decimal"/>
      <w:lvlText w:val="%4."/>
      <w:lvlJc w:val="left"/>
      <w:pPr>
        <w:ind w:left="2880" w:hanging="360"/>
      </w:pPr>
    </w:lvl>
    <w:lvl w:ilvl="4" w:tplc="9596FE70">
      <w:start w:val="1"/>
      <w:numFmt w:val="lowerLetter"/>
      <w:lvlText w:val="%5."/>
      <w:lvlJc w:val="left"/>
      <w:pPr>
        <w:ind w:left="3600" w:hanging="360"/>
      </w:pPr>
    </w:lvl>
    <w:lvl w:ilvl="5" w:tplc="D7A4425C">
      <w:start w:val="1"/>
      <w:numFmt w:val="lowerRoman"/>
      <w:lvlText w:val="%6."/>
      <w:lvlJc w:val="right"/>
      <w:pPr>
        <w:ind w:left="4320" w:hanging="180"/>
      </w:pPr>
    </w:lvl>
    <w:lvl w:ilvl="6" w:tplc="5740A928">
      <w:start w:val="1"/>
      <w:numFmt w:val="decimal"/>
      <w:lvlText w:val="%7."/>
      <w:lvlJc w:val="left"/>
      <w:pPr>
        <w:ind w:left="5040" w:hanging="360"/>
      </w:pPr>
    </w:lvl>
    <w:lvl w:ilvl="7" w:tplc="17626932">
      <w:start w:val="1"/>
      <w:numFmt w:val="lowerLetter"/>
      <w:lvlText w:val="%8."/>
      <w:lvlJc w:val="left"/>
      <w:pPr>
        <w:ind w:left="5760" w:hanging="360"/>
      </w:pPr>
    </w:lvl>
    <w:lvl w:ilvl="8" w:tplc="2C38BFB8">
      <w:start w:val="1"/>
      <w:numFmt w:val="lowerRoman"/>
      <w:lvlText w:val="%9."/>
      <w:lvlJc w:val="right"/>
      <w:pPr>
        <w:ind w:left="6480" w:hanging="180"/>
      </w:pPr>
    </w:lvl>
  </w:abstractNum>
  <w:abstractNum w:abstractNumId="3" w15:restartNumberingAfterBreak="0">
    <w:nsid w:val="0A353DB6"/>
    <w:multiLevelType w:val="hybridMultilevel"/>
    <w:tmpl w:val="6CBE15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F9749BA"/>
    <w:multiLevelType w:val="hybridMultilevel"/>
    <w:tmpl w:val="348640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5838C06"/>
    <w:multiLevelType w:val="hybridMultilevel"/>
    <w:tmpl w:val="3746D0EE"/>
    <w:lvl w:ilvl="0" w:tplc="B484BA68">
      <w:start w:val="1"/>
      <w:numFmt w:val="decimal"/>
      <w:lvlText w:val="%1."/>
      <w:lvlJc w:val="left"/>
      <w:pPr>
        <w:ind w:left="720" w:hanging="360"/>
      </w:pPr>
    </w:lvl>
    <w:lvl w:ilvl="1" w:tplc="DDD61D1C">
      <w:start w:val="1"/>
      <w:numFmt w:val="bullet"/>
      <w:lvlText w:val=""/>
      <w:lvlJc w:val="left"/>
      <w:pPr>
        <w:ind w:left="1440" w:hanging="360"/>
      </w:pPr>
      <w:rPr>
        <w:rFonts w:ascii="Symbol" w:hAnsi="Symbol" w:hint="default"/>
      </w:rPr>
    </w:lvl>
    <w:lvl w:ilvl="2" w:tplc="1FC87EEE">
      <w:start w:val="1"/>
      <w:numFmt w:val="bullet"/>
      <w:lvlText w:val="-"/>
      <w:lvlJc w:val="left"/>
      <w:pPr>
        <w:ind w:left="2160" w:hanging="360"/>
      </w:pPr>
      <w:rPr>
        <w:rFonts w:ascii="Times New Roman" w:hAnsi="Times New Roman" w:hint="default"/>
      </w:rPr>
    </w:lvl>
    <w:lvl w:ilvl="3" w:tplc="DD84A4EA">
      <w:start w:val="1"/>
      <w:numFmt w:val="decimal"/>
      <w:lvlText w:val="%4."/>
      <w:lvlJc w:val="left"/>
      <w:pPr>
        <w:ind w:left="2880" w:hanging="360"/>
      </w:pPr>
    </w:lvl>
    <w:lvl w:ilvl="4" w:tplc="1C58C4E6">
      <w:start w:val="1"/>
      <w:numFmt w:val="lowerLetter"/>
      <w:lvlText w:val="%5."/>
      <w:lvlJc w:val="left"/>
      <w:pPr>
        <w:ind w:left="3600" w:hanging="360"/>
      </w:pPr>
    </w:lvl>
    <w:lvl w:ilvl="5" w:tplc="3A88DC5E">
      <w:start w:val="1"/>
      <w:numFmt w:val="lowerRoman"/>
      <w:lvlText w:val="%6."/>
      <w:lvlJc w:val="right"/>
      <w:pPr>
        <w:ind w:left="4320" w:hanging="180"/>
      </w:pPr>
    </w:lvl>
    <w:lvl w:ilvl="6" w:tplc="887EB5D2">
      <w:start w:val="1"/>
      <w:numFmt w:val="decimal"/>
      <w:lvlText w:val="%7."/>
      <w:lvlJc w:val="left"/>
      <w:pPr>
        <w:ind w:left="5040" w:hanging="360"/>
      </w:pPr>
    </w:lvl>
    <w:lvl w:ilvl="7" w:tplc="B8668E9A">
      <w:start w:val="1"/>
      <w:numFmt w:val="lowerLetter"/>
      <w:lvlText w:val="%8."/>
      <w:lvlJc w:val="left"/>
      <w:pPr>
        <w:ind w:left="5760" w:hanging="360"/>
      </w:pPr>
    </w:lvl>
    <w:lvl w:ilvl="8" w:tplc="44E09E72">
      <w:start w:val="1"/>
      <w:numFmt w:val="lowerRoman"/>
      <w:lvlText w:val="%9."/>
      <w:lvlJc w:val="right"/>
      <w:pPr>
        <w:ind w:left="6480" w:hanging="180"/>
      </w:pPr>
    </w:lvl>
  </w:abstractNum>
  <w:abstractNum w:abstractNumId="6" w15:restartNumberingAfterBreak="0">
    <w:nsid w:val="17FF373F"/>
    <w:multiLevelType w:val="hybridMultilevel"/>
    <w:tmpl w:val="221E1C0C"/>
    <w:lvl w:ilvl="0" w:tplc="ABC888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A77045"/>
    <w:multiLevelType w:val="hybridMultilevel"/>
    <w:tmpl w:val="17128A5A"/>
    <w:lvl w:ilvl="0" w:tplc="E2AEC22E">
      <w:start w:val="5"/>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3B0FBA"/>
    <w:multiLevelType w:val="multilevel"/>
    <w:tmpl w:val="19A4F00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1E7A74F3"/>
    <w:multiLevelType w:val="multilevel"/>
    <w:tmpl w:val="27787DD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23B17640"/>
    <w:multiLevelType w:val="hybridMultilevel"/>
    <w:tmpl w:val="587E38B0"/>
    <w:lvl w:ilvl="0" w:tplc="3CD634B2">
      <w:start w:val="1"/>
      <w:numFmt w:val="bullet"/>
      <w:lvlText w:val=""/>
      <w:lvlJc w:val="left"/>
      <w:pPr>
        <w:ind w:left="720" w:hanging="360"/>
      </w:pPr>
      <w:rPr>
        <w:rFonts w:ascii="Symbol" w:hAnsi="Symbol" w:hint="default"/>
      </w:rPr>
    </w:lvl>
    <w:lvl w:ilvl="1" w:tplc="F0C428AA">
      <w:start w:val="1"/>
      <w:numFmt w:val="bullet"/>
      <w:lvlText w:val="o"/>
      <w:lvlJc w:val="left"/>
      <w:pPr>
        <w:ind w:left="1440" w:hanging="360"/>
      </w:pPr>
      <w:rPr>
        <w:rFonts w:ascii="Courier New" w:hAnsi="Courier New" w:hint="default"/>
      </w:rPr>
    </w:lvl>
    <w:lvl w:ilvl="2" w:tplc="7094527A">
      <w:start w:val="1"/>
      <w:numFmt w:val="bullet"/>
      <w:lvlText w:val=""/>
      <w:lvlJc w:val="left"/>
      <w:pPr>
        <w:ind w:left="2160" w:hanging="360"/>
      </w:pPr>
      <w:rPr>
        <w:rFonts w:ascii="Wingdings" w:hAnsi="Wingdings" w:hint="default"/>
      </w:rPr>
    </w:lvl>
    <w:lvl w:ilvl="3" w:tplc="6D1EB0A4">
      <w:start w:val="1"/>
      <w:numFmt w:val="bullet"/>
      <w:lvlText w:val=""/>
      <w:lvlJc w:val="left"/>
      <w:pPr>
        <w:ind w:left="2880" w:hanging="360"/>
      </w:pPr>
      <w:rPr>
        <w:rFonts w:ascii="Symbol" w:hAnsi="Symbol" w:hint="default"/>
      </w:rPr>
    </w:lvl>
    <w:lvl w:ilvl="4" w:tplc="116E0CDC">
      <w:start w:val="1"/>
      <w:numFmt w:val="bullet"/>
      <w:lvlText w:val="o"/>
      <w:lvlJc w:val="left"/>
      <w:pPr>
        <w:ind w:left="3600" w:hanging="360"/>
      </w:pPr>
      <w:rPr>
        <w:rFonts w:ascii="Courier New" w:hAnsi="Courier New" w:hint="default"/>
      </w:rPr>
    </w:lvl>
    <w:lvl w:ilvl="5" w:tplc="BFF6FBF0">
      <w:start w:val="1"/>
      <w:numFmt w:val="bullet"/>
      <w:lvlText w:val=""/>
      <w:lvlJc w:val="left"/>
      <w:pPr>
        <w:ind w:left="4320" w:hanging="360"/>
      </w:pPr>
      <w:rPr>
        <w:rFonts w:ascii="Wingdings" w:hAnsi="Wingdings" w:hint="default"/>
      </w:rPr>
    </w:lvl>
    <w:lvl w:ilvl="6" w:tplc="D62A7FF8">
      <w:start w:val="1"/>
      <w:numFmt w:val="bullet"/>
      <w:lvlText w:val=""/>
      <w:lvlJc w:val="left"/>
      <w:pPr>
        <w:ind w:left="5040" w:hanging="360"/>
      </w:pPr>
      <w:rPr>
        <w:rFonts w:ascii="Symbol" w:hAnsi="Symbol" w:hint="default"/>
      </w:rPr>
    </w:lvl>
    <w:lvl w:ilvl="7" w:tplc="B3BCB92C">
      <w:start w:val="1"/>
      <w:numFmt w:val="bullet"/>
      <w:lvlText w:val="o"/>
      <w:lvlJc w:val="left"/>
      <w:pPr>
        <w:ind w:left="5760" w:hanging="360"/>
      </w:pPr>
      <w:rPr>
        <w:rFonts w:ascii="Courier New" w:hAnsi="Courier New" w:hint="default"/>
      </w:rPr>
    </w:lvl>
    <w:lvl w:ilvl="8" w:tplc="5FDCFEB4">
      <w:start w:val="1"/>
      <w:numFmt w:val="bullet"/>
      <w:lvlText w:val=""/>
      <w:lvlJc w:val="left"/>
      <w:pPr>
        <w:ind w:left="6480" w:hanging="360"/>
      </w:pPr>
      <w:rPr>
        <w:rFonts w:ascii="Wingdings" w:hAnsi="Wingdings" w:hint="default"/>
      </w:rPr>
    </w:lvl>
  </w:abstractNum>
  <w:abstractNum w:abstractNumId="11" w15:restartNumberingAfterBreak="0">
    <w:nsid w:val="25AB5180"/>
    <w:multiLevelType w:val="hybridMultilevel"/>
    <w:tmpl w:val="3F4CA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2C94CE"/>
    <w:multiLevelType w:val="hybridMultilevel"/>
    <w:tmpl w:val="7EA05414"/>
    <w:lvl w:ilvl="0" w:tplc="E6722D4A">
      <w:start w:val="1"/>
      <w:numFmt w:val="lowerLetter"/>
      <w:lvlText w:val="%1."/>
      <w:lvlJc w:val="left"/>
      <w:pPr>
        <w:ind w:left="1440" w:hanging="360"/>
      </w:pPr>
    </w:lvl>
    <w:lvl w:ilvl="1" w:tplc="DE642E70">
      <w:start w:val="1"/>
      <w:numFmt w:val="lowerLetter"/>
      <w:lvlText w:val="%2."/>
      <w:lvlJc w:val="left"/>
      <w:pPr>
        <w:ind w:left="1440" w:hanging="360"/>
      </w:pPr>
    </w:lvl>
    <w:lvl w:ilvl="2" w:tplc="EDB259C2">
      <w:start w:val="1"/>
      <w:numFmt w:val="lowerRoman"/>
      <w:lvlText w:val="%3."/>
      <w:lvlJc w:val="right"/>
      <w:pPr>
        <w:ind w:left="2160" w:hanging="180"/>
      </w:pPr>
    </w:lvl>
    <w:lvl w:ilvl="3" w:tplc="DEAAE1C8">
      <w:start w:val="1"/>
      <w:numFmt w:val="decimal"/>
      <w:lvlText w:val="%4."/>
      <w:lvlJc w:val="left"/>
      <w:pPr>
        <w:ind w:left="2880" w:hanging="360"/>
      </w:pPr>
    </w:lvl>
    <w:lvl w:ilvl="4" w:tplc="5ADCFFA8">
      <w:start w:val="1"/>
      <w:numFmt w:val="lowerLetter"/>
      <w:lvlText w:val="%5."/>
      <w:lvlJc w:val="left"/>
      <w:pPr>
        <w:ind w:left="3600" w:hanging="360"/>
      </w:pPr>
    </w:lvl>
    <w:lvl w:ilvl="5" w:tplc="7AE64716">
      <w:start w:val="1"/>
      <w:numFmt w:val="lowerRoman"/>
      <w:lvlText w:val="%6."/>
      <w:lvlJc w:val="right"/>
      <w:pPr>
        <w:ind w:left="4320" w:hanging="180"/>
      </w:pPr>
    </w:lvl>
    <w:lvl w:ilvl="6" w:tplc="6C28DB2C">
      <w:start w:val="1"/>
      <w:numFmt w:val="decimal"/>
      <w:lvlText w:val="%7."/>
      <w:lvlJc w:val="left"/>
      <w:pPr>
        <w:ind w:left="5040" w:hanging="360"/>
      </w:pPr>
    </w:lvl>
    <w:lvl w:ilvl="7" w:tplc="D2BE7168">
      <w:start w:val="1"/>
      <w:numFmt w:val="lowerLetter"/>
      <w:lvlText w:val="%8."/>
      <w:lvlJc w:val="left"/>
      <w:pPr>
        <w:ind w:left="5760" w:hanging="360"/>
      </w:pPr>
    </w:lvl>
    <w:lvl w:ilvl="8" w:tplc="28DC0D76">
      <w:start w:val="1"/>
      <w:numFmt w:val="lowerRoman"/>
      <w:lvlText w:val="%9."/>
      <w:lvlJc w:val="right"/>
      <w:pPr>
        <w:ind w:left="6480" w:hanging="180"/>
      </w:pPr>
    </w:lvl>
  </w:abstractNum>
  <w:abstractNum w:abstractNumId="13" w15:restartNumberingAfterBreak="0">
    <w:nsid w:val="276B5F52"/>
    <w:multiLevelType w:val="hybridMultilevel"/>
    <w:tmpl w:val="0AAA97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7E72326"/>
    <w:multiLevelType w:val="hybridMultilevel"/>
    <w:tmpl w:val="0D84C056"/>
    <w:lvl w:ilvl="0" w:tplc="415852EA">
      <w:start w:val="1"/>
      <w:numFmt w:val="bullet"/>
      <w:lvlText w:val=""/>
      <w:lvlJc w:val="left"/>
      <w:pPr>
        <w:ind w:left="720" w:hanging="360"/>
      </w:pPr>
      <w:rPr>
        <w:rFonts w:ascii="Symbol" w:hAnsi="Symbol" w:hint="default"/>
      </w:rPr>
    </w:lvl>
    <w:lvl w:ilvl="1" w:tplc="70641F98">
      <w:start w:val="1"/>
      <w:numFmt w:val="bullet"/>
      <w:lvlText w:val="o"/>
      <w:lvlJc w:val="left"/>
      <w:pPr>
        <w:ind w:left="1440" w:hanging="360"/>
      </w:pPr>
      <w:rPr>
        <w:rFonts w:ascii="Courier New" w:hAnsi="Courier New" w:hint="default"/>
      </w:rPr>
    </w:lvl>
    <w:lvl w:ilvl="2" w:tplc="701E8914">
      <w:start w:val="1"/>
      <w:numFmt w:val="bullet"/>
      <w:lvlText w:val=""/>
      <w:lvlJc w:val="left"/>
      <w:pPr>
        <w:ind w:left="2160" w:hanging="360"/>
      </w:pPr>
      <w:rPr>
        <w:rFonts w:ascii="Wingdings" w:hAnsi="Wingdings" w:hint="default"/>
      </w:rPr>
    </w:lvl>
    <w:lvl w:ilvl="3" w:tplc="238E5E1A">
      <w:start w:val="1"/>
      <w:numFmt w:val="bullet"/>
      <w:lvlText w:val=""/>
      <w:lvlJc w:val="left"/>
      <w:pPr>
        <w:ind w:left="2880" w:hanging="360"/>
      </w:pPr>
      <w:rPr>
        <w:rFonts w:ascii="Symbol" w:hAnsi="Symbol" w:hint="default"/>
      </w:rPr>
    </w:lvl>
    <w:lvl w:ilvl="4" w:tplc="A9CA2E7A">
      <w:start w:val="1"/>
      <w:numFmt w:val="bullet"/>
      <w:lvlText w:val="o"/>
      <w:lvlJc w:val="left"/>
      <w:pPr>
        <w:ind w:left="3600" w:hanging="360"/>
      </w:pPr>
      <w:rPr>
        <w:rFonts w:ascii="Courier New" w:hAnsi="Courier New" w:hint="default"/>
      </w:rPr>
    </w:lvl>
    <w:lvl w:ilvl="5" w:tplc="7018B164">
      <w:start w:val="1"/>
      <w:numFmt w:val="bullet"/>
      <w:lvlText w:val=""/>
      <w:lvlJc w:val="left"/>
      <w:pPr>
        <w:ind w:left="4320" w:hanging="360"/>
      </w:pPr>
      <w:rPr>
        <w:rFonts w:ascii="Wingdings" w:hAnsi="Wingdings" w:hint="default"/>
      </w:rPr>
    </w:lvl>
    <w:lvl w:ilvl="6" w:tplc="C826F82E">
      <w:start w:val="1"/>
      <w:numFmt w:val="bullet"/>
      <w:lvlText w:val=""/>
      <w:lvlJc w:val="left"/>
      <w:pPr>
        <w:ind w:left="5040" w:hanging="360"/>
      </w:pPr>
      <w:rPr>
        <w:rFonts w:ascii="Symbol" w:hAnsi="Symbol" w:hint="default"/>
      </w:rPr>
    </w:lvl>
    <w:lvl w:ilvl="7" w:tplc="857C870E">
      <w:start w:val="1"/>
      <w:numFmt w:val="bullet"/>
      <w:lvlText w:val="o"/>
      <w:lvlJc w:val="left"/>
      <w:pPr>
        <w:ind w:left="5760" w:hanging="360"/>
      </w:pPr>
      <w:rPr>
        <w:rFonts w:ascii="Courier New" w:hAnsi="Courier New" w:hint="default"/>
      </w:rPr>
    </w:lvl>
    <w:lvl w:ilvl="8" w:tplc="9B6E4434">
      <w:start w:val="1"/>
      <w:numFmt w:val="bullet"/>
      <w:lvlText w:val=""/>
      <w:lvlJc w:val="left"/>
      <w:pPr>
        <w:ind w:left="6480" w:hanging="360"/>
      </w:pPr>
      <w:rPr>
        <w:rFonts w:ascii="Wingdings" w:hAnsi="Wingdings" w:hint="default"/>
      </w:rPr>
    </w:lvl>
  </w:abstractNum>
  <w:abstractNum w:abstractNumId="15" w15:restartNumberingAfterBreak="0">
    <w:nsid w:val="2E3C737E"/>
    <w:multiLevelType w:val="hybridMultilevel"/>
    <w:tmpl w:val="85EE6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8466AD"/>
    <w:multiLevelType w:val="multilevel"/>
    <w:tmpl w:val="B62E986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E2A566F"/>
    <w:multiLevelType w:val="multilevel"/>
    <w:tmpl w:val="C05CF93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54DA6E20"/>
    <w:multiLevelType w:val="multilevel"/>
    <w:tmpl w:val="35CE99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D222DB8"/>
    <w:multiLevelType w:val="hybridMultilevel"/>
    <w:tmpl w:val="4DC010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5EC163CD"/>
    <w:multiLevelType w:val="hybridMultilevel"/>
    <w:tmpl w:val="FFFFFFFF"/>
    <w:lvl w:ilvl="0" w:tplc="797CFDAA">
      <w:start w:val="1"/>
      <w:numFmt w:val="bullet"/>
      <w:lvlText w:val=""/>
      <w:lvlJc w:val="left"/>
      <w:pPr>
        <w:ind w:left="720" w:hanging="360"/>
      </w:pPr>
      <w:rPr>
        <w:rFonts w:ascii="Symbol" w:hAnsi="Symbol" w:hint="default"/>
      </w:rPr>
    </w:lvl>
    <w:lvl w:ilvl="1" w:tplc="21507798">
      <w:start w:val="1"/>
      <w:numFmt w:val="bullet"/>
      <w:lvlText w:val="o"/>
      <w:lvlJc w:val="left"/>
      <w:pPr>
        <w:ind w:left="1440" w:hanging="360"/>
      </w:pPr>
      <w:rPr>
        <w:rFonts w:ascii="Courier New" w:hAnsi="Courier New" w:hint="default"/>
      </w:rPr>
    </w:lvl>
    <w:lvl w:ilvl="2" w:tplc="738C4514">
      <w:start w:val="1"/>
      <w:numFmt w:val="bullet"/>
      <w:lvlText w:val=""/>
      <w:lvlJc w:val="left"/>
      <w:pPr>
        <w:ind w:left="2160" w:hanging="360"/>
      </w:pPr>
      <w:rPr>
        <w:rFonts w:ascii="Wingdings" w:hAnsi="Wingdings" w:hint="default"/>
      </w:rPr>
    </w:lvl>
    <w:lvl w:ilvl="3" w:tplc="A4EA4948">
      <w:start w:val="1"/>
      <w:numFmt w:val="bullet"/>
      <w:lvlText w:val=""/>
      <w:lvlJc w:val="left"/>
      <w:pPr>
        <w:ind w:left="2880" w:hanging="360"/>
      </w:pPr>
      <w:rPr>
        <w:rFonts w:ascii="Symbol" w:hAnsi="Symbol" w:hint="default"/>
      </w:rPr>
    </w:lvl>
    <w:lvl w:ilvl="4" w:tplc="D30E3974">
      <w:start w:val="1"/>
      <w:numFmt w:val="bullet"/>
      <w:lvlText w:val="o"/>
      <w:lvlJc w:val="left"/>
      <w:pPr>
        <w:ind w:left="3600" w:hanging="360"/>
      </w:pPr>
      <w:rPr>
        <w:rFonts w:ascii="Courier New" w:hAnsi="Courier New" w:hint="default"/>
      </w:rPr>
    </w:lvl>
    <w:lvl w:ilvl="5" w:tplc="61708F50">
      <w:start w:val="1"/>
      <w:numFmt w:val="bullet"/>
      <w:lvlText w:val=""/>
      <w:lvlJc w:val="left"/>
      <w:pPr>
        <w:ind w:left="4320" w:hanging="360"/>
      </w:pPr>
      <w:rPr>
        <w:rFonts w:ascii="Wingdings" w:hAnsi="Wingdings" w:hint="default"/>
      </w:rPr>
    </w:lvl>
    <w:lvl w:ilvl="6" w:tplc="9268275A">
      <w:start w:val="1"/>
      <w:numFmt w:val="bullet"/>
      <w:lvlText w:val=""/>
      <w:lvlJc w:val="left"/>
      <w:pPr>
        <w:ind w:left="5040" w:hanging="360"/>
      </w:pPr>
      <w:rPr>
        <w:rFonts w:ascii="Symbol" w:hAnsi="Symbol" w:hint="default"/>
      </w:rPr>
    </w:lvl>
    <w:lvl w:ilvl="7" w:tplc="F034B8BE">
      <w:start w:val="1"/>
      <w:numFmt w:val="bullet"/>
      <w:lvlText w:val="o"/>
      <w:lvlJc w:val="left"/>
      <w:pPr>
        <w:ind w:left="5760" w:hanging="360"/>
      </w:pPr>
      <w:rPr>
        <w:rFonts w:ascii="Courier New" w:hAnsi="Courier New" w:hint="default"/>
      </w:rPr>
    </w:lvl>
    <w:lvl w:ilvl="8" w:tplc="D3002AB6">
      <w:start w:val="1"/>
      <w:numFmt w:val="bullet"/>
      <w:lvlText w:val=""/>
      <w:lvlJc w:val="left"/>
      <w:pPr>
        <w:ind w:left="6480" w:hanging="360"/>
      </w:pPr>
      <w:rPr>
        <w:rFonts w:ascii="Wingdings" w:hAnsi="Wingdings" w:hint="default"/>
      </w:rPr>
    </w:lvl>
  </w:abstractNum>
  <w:abstractNum w:abstractNumId="21" w15:restartNumberingAfterBreak="0">
    <w:nsid w:val="60F94E50"/>
    <w:multiLevelType w:val="hybridMultilevel"/>
    <w:tmpl w:val="160C107C"/>
    <w:lvl w:ilvl="0" w:tplc="BE7E8B4A">
      <w:start w:val="1"/>
      <w:numFmt w:val="bullet"/>
      <w:lvlText w:val=""/>
      <w:lvlJc w:val="left"/>
      <w:pPr>
        <w:ind w:left="1440" w:hanging="360"/>
      </w:pPr>
      <w:rPr>
        <w:rFonts w:ascii="Symbol" w:hAnsi="Symbol" w:hint="default"/>
      </w:rPr>
    </w:lvl>
    <w:lvl w:ilvl="1" w:tplc="3EF48CF6">
      <w:start w:val="1"/>
      <w:numFmt w:val="bullet"/>
      <w:lvlText w:val="o"/>
      <w:lvlJc w:val="left"/>
      <w:pPr>
        <w:ind w:left="1440" w:hanging="360"/>
      </w:pPr>
      <w:rPr>
        <w:rFonts w:ascii="Courier New" w:hAnsi="Courier New" w:hint="default"/>
      </w:rPr>
    </w:lvl>
    <w:lvl w:ilvl="2" w:tplc="36221042">
      <w:start w:val="1"/>
      <w:numFmt w:val="bullet"/>
      <w:lvlText w:val=""/>
      <w:lvlJc w:val="left"/>
      <w:pPr>
        <w:ind w:left="2160" w:hanging="360"/>
      </w:pPr>
      <w:rPr>
        <w:rFonts w:ascii="Wingdings" w:hAnsi="Wingdings" w:hint="default"/>
      </w:rPr>
    </w:lvl>
    <w:lvl w:ilvl="3" w:tplc="0B0C288E">
      <w:start w:val="1"/>
      <w:numFmt w:val="bullet"/>
      <w:lvlText w:val=""/>
      <w:lvlJc w:val="left"/>
      <w:pPr>
        <w:ind w:left="2880" w:hanging="360"/>
      </w:pPr>
      <w:rPr>
        <w:rFonts w:ascii="Symbol" w:hAnsi="Symbol" w:hint="default"/>
      </w:rPr>
    </w:lvl>
    <w:lvl w:ilvl="4" w:tplc="54F22A12">
      <w:start w:val="1"/>
      <w:numFmt w:val="bullet"/>
      <w:lvlText w:val="o"/>
      <w:lvlJc w:val="left"/>
      <w:pPr>
        <w:ind w:left="3600" w:hanging="360"/>
      </w:pPr>
      <w:rPr>
        <w:rFonts w:ascii="Courier New" w:hAnsi="Courier New" w:hint="default"/>
      </w:rPr>
    </w:lvl>
    <w:lvl w:ilvl="5" w:tplc="82CEA49E">
      <w:start w:val="1"/>
      <w:numFmt w:val="bullet"/>
      <w:lvlText w:val=""/>
      <w:lvlJc w:val="left"/>
      <w:pPr>
        <w:ind w:left="4320" w:hanging="360"/>
      </w:pPr>
      <w:rPr>
        <w:rFonts w:ascii="Wingdings" w:hAnsi="Wingdings" w:hint="default"/>
      </w:rPr>
    </w:lvl>
    <w:lvl w:ilvl="6" w:tplc="DD64EB0E">
      <w:start w:val="1"/>
      <w:numFmt w:val="bullet"/>
      <w:lvlText w:val=""/>
      <w:lvlJc w:val="left"/>
      <w:pPr>
        <w:ind w:left="5040" w:hanging="360"/>
      </w:pPr>
      <w:rPr>
        <w:rFonts w:ascii="Symbol" w:hAnsi="Symbol" w:hint="default"/>
      </w:rPr>
    </w:lvl>
    <w:lvl w:ilvl="7" w:tplc="F4D2E270">
      <w:start w:val="1"/>
      <w:numFmt w:val="bullet"/>
      <w:lvlText w:val="o"/>
      <w:lvlJc w:val="left"/>
      <w:pPr>
        <w:ind w:left="5760" w:hanging="360"/>
      </w:pPr>
      <w:rPr>
        <w:rFonts w:ascii="Courier New" w:hAnsi="Courier New" w:hint="default"/>
      </w:rPr>
    </w:lvl>
    <w:lvl w:ilvl="8" w:tplc="974A90C2">
      <w:start w:val="1"/>
      <w:numFmt w:val="bullet"/>
      <w:lvlText w:val=""/>
      <w:lvlJc w:val="left"/>
      <w:pPr>
        <w:ind w:left="6480" w:hanging="360"/>
      </w:pPr>
      <w:rPr>
        <w:rFonts w:ascii="Wingdings" w:hAnsi="Wingdings" w:hint="default"/>
      </w:rPr>
    </w:lvl>
  </w:abstractNum>
  <w:abstractNum w:abstractNumId="22" w15:restartNumberingAfterBreak="0">
    <w:nsid w:val="6300BFD1"/>
    <w:multiLevelType w:val="hybridMultilevel"/>
    <w:tmpl w:val="586C84E2"/>
    <w:lvl w:ilvl="0" w:tplc="41EEA028">
      <w:start w:val="1"/>
      <w:numFmt w:val="lowerLetter"/>
      <w:lvlText w:val="%1."/>
      <w:lvlJc w:val="left"/>
      <w:pPr>
        <w:ind w:left="1440" w:hanging="360"/>
      </w:pPr>
    </w:lvl>
    <w:lvl w:ilvl="1" w:tplc="8ABCAFA0">
      <w:start w:val="1"/>
      <w:numFmt w:val="lowerLetter"/>
      <w:lvlText w:val="%2."/>
      <w:lvlJc w:val="left"/>
      <w:pPr>
        <w:ind w:left="1440" w:hanging="360"/>
      </w:pPr>
    </w:lvl>
    <w:lvl w:ilvl="2" w:tplc="195E7D7A">
      <w:start w:val="1"/>
      <w:numFmt w:val="lowerRoman"/>
      <w:lvlText w:val="%3."/>
      <w:lvlJc w:val="right"/>
      <w:pPr>
        <w:ind w:left="2160" w:hanging="180"/>
      </w:pPr>
    </w:lvl>
    <w:lvl w:ilvl="3" w:tplc="2CBC7DA8">
      <w:start w:val="1"/>
      <w:numFmt w:val="decimal"/>
      <w:lvlText w:val="%4."/>
      <w:lvlJc w:val="left"/>
      <w:pPr>
        <w:ind w:left="2880" w:hanging="360"/>
      </w:pPr>
    </w:lvl>
    <w:lvl w:ilvl="4" w:tplc="35F0A02E">
      <w:start w:val="1"/>
      <w:numFmt w:val="lowerLetter"/>
      <w:lvlText w:val="%5."/>
      <w:lvlJc w:val="left"/>
      <w:pPr>
        <w:ind w:left="3600" w:hanging="360"/>
      </w:pPr>
    </w:lvl>
    <w:lvl w:ilvl="5" w:tplc="B4780C38">
      <w:start w:val="1"/>
      <w:numFmt w:val="lowerRoman"/>
      <w:lvlText w:val="%6."/>
      <w:lvlJc w:val="right"/>
      <w:pPr>
        <w:ind w:left="4320" w:hanging="180"/>
      </w:pPr>
    </w:lvl>
    <w:lvl w:ilvl="6" w:tplc="2FCAD172">
      <w:start w:val="1"/>
      <w:numFmt w:val="decimal"/>
      <w:lvlText w:val="%7."/>
      <w:lvlJc w:val="left"/>
      <w:pPr>
        <w:ind w:left="5040" w:hanging="360"/>
      </w:pPr>
    </w:lvl>
    <w:lvl w:ilvl="7" w:tplc="892246BC">
      <w:start w:val="1"/>
      <w:numFmt w:val="lowerLetter"/>
      <w:lvlText w:val="%8."/>
      <w:lvlJc w:val="left"/>
      <w:pPr>
        <w:ind w:left="5760" w:hanging="360"/>
      </w:pPr>
    </w:lvl>
    <w:lvl w:ilvl="8" w:tplc="F01E5F0E">
      <w:start w:val="1"/>
      <w:numFmt w:val="lowerRoman"/>
      <w:lvlText w:val="%9."/>
      <w:lvlJc w:val="right"/>
      <w:pPr>
        <w:ind w:left="6480" w:hanging="180"/>
      </w:pPr>
    </w:lvl>
  </w:abstractNum>
  <w:abstractNum w:abstractNumId="23" w15:restartNumberingAfterBreak="0">
    <w:nsid w:val="67741907"/>
    <w:multiLevelType w:val="multilevel"/>
    <w:tmpl w:val="8388589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6FBD68B4"/>
    <w:multiLevelType w:val="hybridMultilevel"/>
    <w:tmpl w:val="C9E4B11E"/>
    <w:lvl w:ilvl="0" w:tplc="08090001">
      <w:start w:val="1"/>
      <w:numFmt w:val="bullet"/>
      <w:lvlText w:val=""/>
      <w:lvlJc w:val="left"/>
      <w:pPr>
        <w:ind w:left="720" w:hanging="360"/>
      </w:pPr>
      <w:rPr>
        <w:rFonts w:ascii="Symbol" w:hAnsi="Symbol"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0E63237"/>
    <w:multiLevelType w:val="hybridMultilevel"/>
    <w:tmpl w:val="6B6805DE"/>
    <w:lvl w:ilvl="0" w:tplc="5128DEFA">
      <w:start w:val="1"/>
      <w:numFmt w:val="decimal"/>
      <w:lvlText w:val="%1."/>
      <w:lvlJc w:val="left"/>
      <w:pPr>
        <w:ind w:left="720" w:hanging="360"/>
      </w:pPr>
    </w:lvl>
    <w:lvl w:ilvl="1" w:tplc="D6CCE3DE">
      <w:start w:val="1"/>
      <w:numFmt w:val="lowerLetter"/>
      <w:lvlText w:val="%2."/>
      <w:lvlJc w:val="left"/>
      <w:pPr>
        <w:ind w:left="1440" w:hanging="360"/>
      </w:pPr>
    </w:lvl>
    <w:lvl w:ilvl="2" w:tplc="3B0A49C2">
      <w:start w:val="1"/>
      <w:numFmt w:val="lowerRoman"/>
      <w:lvlText w:val="%3."/>
      <w:lvlJc w:val="right"/>
      <w:pPr>
        <w:ind w:left="2160" w:hanging="180"/>
      </w:pPr>
    </w:lvl>
    <w:lvl w:ilvl="3" w:tplc="F17EF66C">
      <w:start w:val="1"/>
      <w:numFmt w:val="decimal"/>
      <w:lvlText w:val="%4."/>
      <w:lvlJc w:val="left"/>
      <w:pPr>
        <w:ind w:left="2880" w:hanging="360"/>
      </w:pPr>
    </w:lvl>
    <w:lvl w:ilvl="4" w:tplc="49CEF214">
      <w:start w:val="1"/>
      <w:numFmt w:val="lowerLetter"/>
      <w:lvlText w:val="%5."/>
      <w:lvlJc w:val="left"/>
      <w:pPr>
        <w:ind w:left="3600" w:hanging="360"/>
      </w:pPr>
    </w:lvl>
    <w:lvl w:ilvl="5" w:tplc="A95E173A">
      <w:start w:val="1"/>
      <w:numFmt w:val="lowerRoman"/>
      <w:lvlText w:val="%6."/>
      <w:lvlJc w:val="right"/>
      <w:pPr>
        <w:ind w:left="4320" w:hanging="180"/>
      </w:pPr>
    </w:lvl>
    <w:lvl w:ilvl="6" w:tplc="65A845D2">
      <w:start w:val="1"/>
      <w:numFmt w:val="decimal"/>
      <w:lvlText w:val="%7."/>
      <w:lvlJc w:val="left"/>
      <w:pPr>
        <w:ind w:left="5040" w:hanging="360"/>
      </w:pPr>
    </w:lvl>
    <w:lvl w:ilvl="7" w:tplc="046291C0">
      <w:start w:val="1"/>
      <w:numFmt w:val="lowerLetter"/>
      <w:lvlText w:val="%8."/>
      <w:lvlJc w:val="left"/>
      <w:pPr>
        <w:ind w:left="5760" w:hanging="360"/>
      </w:pPr>
    </w:lvl>
    <w:lvl w:ilvl="8" w:tplc="DF7EA846">
      <w:start w:val="1"/>
      <w:numFmt w:val="lowerRoman"/>
      <w:lvlText w:val="%9."/>
      <w:lvlJc w:val="right"/>
      <w:pPr>
        <w:ind w:left="6480" w:hanging="180"/>
      </w:pPr>
    </w:lvl>
  </w:abstractNum>
  <w:abstractNum w:abstractNumId="26" w15:restartNumberingAfterBreak="0">
    <w:nsid w:val="71843C66"/>
    <w:multiLevelType w:val="multilevel"/>
    <w:tmpl w:val="6598D10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3204E55"/>
    <w:multiLevelType w:val="hybridMultilevel"/>
    <w:tmpl w:val="0DE0C122"/>
    <w:lvl w:ilvl="0" w:tplc="A9BE7D8E">
      <w:start w:val="1"/>
      <w:numFmt w:val="decimal"/>
      <w:lvlText w:val="%1."/>
      <w:lvlJc w:val="left"/>
      <w:pPr>
        <w:ind w:left="720" w:hanging="360"/>
      </w:pPr>
    </w:lvl>
    <w:lvl w:ilvl="1" w:tplc="33D2745C">
      <w:start w:val="1"/>
      <w:numFmt w:val="lowerLetter"/>
      <w:lvlText w:val="%2."/>
      <w:lvlJc w:val="left"/>
      <w:pPr>
        <w:ind w:left="1440" w:hanging="360"/>
      </w:pPr>
    </w:lvl>
    <w:lvl w:ilvl="2" w:tplc="88C0A240">
      <w:start w:val="1"/>
      <w:numFmt w:val="lowerRoman"/>
      <w:lvlText w:val="%3."/>
      <w:lvlJc w:val="right"/>
      <w:pPr>
        <w:ind w:left="2160" w:hanging="180"/>
      </w:pPr>
    </w:lvl>
    <w:lvl w:ilvl="3" w:tplc="FCB69B5A">
      <w:start w:val="1"/>
      <w:numFmt w:val="decimal"/>
      <w:lvlText w:val="%4."/>
      <w:lvlJc w:val="left"/>
      <w:pPr>
        <w:ind w:left="2880" w:hanging="360"/>
      </w:pPr>
    </w:lvl>
    <w:lvl w:ilvl="4" w:tplc="7146084E">
      <w:start w:val="1"/>
      <w:numFmt w:val="lowerLetter"/>
      <w:lvlText w:val="%5."/>
      <w:lvlJc w:val="left"/>
      <w:pPr>
        <w:ind w:left="3600" w:hanging="360"/>
      </w:pPr>
    </w:lvl>
    <w:lvl w:ilvl="5" w:tplc="099850C0">
      <w:start w:val="1"/>
      <w:numFmt w:val="lowerRoman"/>
      <w:lvlText w:val="%6."/>
      <w:lvlJc w:val="right"/>
      <w:pPr>
        <w:ind w:left="4320" w:hanging="180"/>
      </w:pPr>
    </w:lvl>
    <w:lvl w:ilvl="6" w:tplc="495A6CCE">
      <w:start w:val="1"/>
      <w:numFmt w:val="decimal"/>
      <w:lvlText w:val="%7."/>
      <w:lvlJc w:val="left"/>
      <w:pPr>
        <w:ind w:left="5040" w:hanging="360"/>
      </w:pPr>
    </w:lvl>
    <w:lvl w:ilvl="7" w:tplc="94D8BEC0">
      <w:start w:val="1"/>
      <w:numFmt w:val="lowerLetter"/>
      <w:lvlText w:val="%8."/>
      <w:lvlJc w:val="left"/>
      <w:pPr>
        <w:ind w:left="5760" w:hanging="360"/>
      </w:pPr>
    </w:lvl>
    <w:lvl w:ilvl="8" w:tplc="5EE62830">
      <w:start w:val="1"/>
      <w:numFmt w:val="lowerRoman"/>
      <w:lvlText w:val="%9."/>
      <w:lvlJc w:val="right"/>
      <w:pPr>
        <w:ind w:left="6480" w:hanging="180"/>
      </w:pPr>
    </w:lvl>
  </w:abstractNum>
  <w:abstractNum w:abstractNumId="28" w15:restartNumberingAfterBreak="0">
    <w:nsid w:val="78256E92"/>
    <w:multiLevelType w:val="hybridMultilevel"/>
    <w:tmpl w:val="6652F8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9C45F09"/>
    <w:multiLevelType w:val="hybridMultilevel"/>
    <w:tmpl w:val="395E36A2"/>
    <w:lvl w:ilvl="0" w:tplc="54A6E45A">
      <w:start w:val="1"/>
      <w:numFmt w:val="decimal"/>
      <w:lvlText w:val="%1."/>
      <w:lvlJc w:val="left"/>
      <w:pPr>
        <w:ind w:left="720" w:hanging="360"/>
      </w:pPr>
    </w:lvl>
    <w:lvl w:ilvl="1" w:tplc="D1821248">
      <w:start w:val="1"/>
      <w:numFmt w:val="bullet"/>
      <w:lvlText w:val=""/>
      <w:lvlJc w:val="left"/>
      <w:pPr>
        <w:ind w:left="1440" w:hanging="360"/>
      </w:pPr>
      <w:rPr>
        <w:rFonts w:ascii="Symbol" w:hAnsi="Symbol" w:hint="default"/>
      </w:rPr>
    </w:lvl>
    <w:lvl w:ilvl="2" w:tplc="B554E77A">
      <w:start w:val="1"/>
      <w:numFmt w:val="lowerRoman"/>
      <w:lvlText w:val="%3."/>
      <w:lvlJc w:val="right"/>
      <w:pPr>
        <w:ind w:left="2160" w:hanging="180"/>
      </w:pPr>
    </w:lvl>
    <w:lvl w:ilvl="3" w:tplc="E0A6C59E">
      <w:start w:val="1"/>
      <w:numFmt w:val="decimal"/>
      <w:lvlText w:val="%4."/>
      <w:lvlJc w:val="left"/>
      <w:pPr>
        <w:ind w:left="2880" w:hanging="360"/>
      </w:pPr>
    </w:lvl>
    <w:lvl w:ilvl="4" w:tplc="EABE17AC">
      <w:start w:val="1"/>
      <w:numFmt w:val="lowerLetter"/>
      <w:lvlText w:val="%5."/>
      <w:lvlJc w:val="left"/>
      <w:pPr>
        <w:ind w:left="3600" w:hanging="360"/>
      </w:pPr>
    </w:lvl>
    <w:lvl w:ilvl="5" w:tplc="608C7A30">
      <w:start w:val="1"/>
      <w:numFmt w:val="lowerRoman"/>
      <w:lvlText w:val="%6."/>
      <w:lvlJc w:val="right"/>
      <w:pPr>
        <w:ind w:left="4320" w:hanging="180"/>
      </w:pPr>
    </w:lvl>
    <w:lvl w:ilvl="6" w:tplc="087CDBE0">
      <w:start w:val="1"/>
      <w:numFmt w:val="decimal"/>
      <w:lvlText w:val="%7."/>
      <w:lvlJc w:val="left"/>
      <w:pPr>
        <w:ind w:left="5040" w:hanging="360"/>
      </w:pPr>
    </w:lvl>
    <w:lvl w:ilvl="7" w:tplc="DDCA50E4">
      <w:start w:val="1"/>
      <w:numFmt w:val="lowerLetter"/>
      <w:lvlText w:val="%8."/>
      <w:lvlJc w:val="left"/>
      <w:pPr>
        <w:ind w:left="5760" w:hanging="360"/>
      </w:pPr>
    </w:lvl>
    <w:lvl w:ilvl="8" w:tplc="CE30AB0A">
      <w:start w:val="1"/>
      <w:numFmt w:val="lowerRoman"/>
      <w:lvlText w:val="%9."/>
      <w:lvlJc w:val="right"/>
      <w:pPr>
        <w:ind w:left="6480" w:hanging="180"/>
      </w:pPr>
    </w:lvl>
  </w:abstractNum>
  <w:num w:numId="1" w16cid:durableId="824854420">
    <w:abstractNumId w:val="25"/>
  </w:num>
  <w:num w:numId="2" w16cid:durableId="641691035">
    <w:abstractNumId w:val="1"/>
  </w:num>
  <w:num w:numId="3" w16cid:durableId="1011251021">
    <w:abstractNumId w:val="0"/>
  </w:num>
  <w:num w:numId="4" w16cid:durableId="330106836">
    <w:abstractNumId w:val="18"/>
  </w:num>
  <w:num w:numId="5" w16cid:durableId="1713456418">
    <w:abstractNumId w:val="27"/>
  </w:num>
  <w:num w:numId="6" w16cid:durableId="533228184">
    <w:abstractNumId w:val="21"/>
  </w:num>
  <w:num w:numId="7" w16cid:durableId="498275445">
    <w:abstractNumId w:val="29"/>
  </w:num>
  <w:num w:numId="8" w16cid:durableId="1927297668">
    <w:abstractNumId w:val="5"/>
  </w:num>
  <w:num w:numId="9" w16cid:durableId="82075314">
    <w:abstractNumId w:val="22"/>
  </w:num>
  <w:num w:numId="10" w16cid:durableId="1172404682">
    <w:abstractNumId w:val="12"/>
  </w:num>
  <w:num w:numId="11" w16cid:durableId="1143892388">
    <w:abstractNumId w:val="26"/>
  </w:num>
  <w:num w:numId="12" w16cid:durableId="815145760">
    <w:abstractNumId w:val="2"/>
  </w:num>
  <w:num w:numId="13" w16cid:durableId="345062192">
    <w:abstractNumId w:val="14"/>
  </w:num>
  <w:num w:numId="14" w16cid:durableId="1820733463">
    <w:abstractNumId w:val="10"/>
  </w:num>
  <w:num w:numId="15" w16cid:durableId="2105105465">
    <w:abstractNumId w:val="16"/>
  </w:num>
  <w:num w:numId="16" w16cid:durableId="1886794043">
    <w:abstractNumId w:val="6"/>
  </w:num>
  <w:num w:numId="17" w16cid:durableId="1757895228">
    <w:abstractNumId w:val="20"/>
  </w:num>
  <w:num w:numId="18" w16cid:durableId="78332484">
    <w:abstractNumId w:val="7"/>
  </w:num>
  <w:num w:numId="19" w16cid:durableId="2118744403">
    <w:abstractNumId w:val="11"/>
  </w:num>
  <w:num w:numId="20" w16cid:durableId="190997356">
    <w:abstractNumId w:val="28"/>
  </w:num>
  <w:num w:numId="21" w16cid:durableId="1672561755">
    <w:abstractNumId w:val="4"/>
  </w:num>
  <w:num w:numId="22" w16cid:durableId="187181467">
    <w:abstractNumId w:val="19"/>
  </w:num>
  <w:num w:numId="23" w16cid:durableId="1738552009">
    <w:abstractNumId w:val="3"/>
  </w:num>
  <w:num w:numId="24" w16cid:durableId="1811824504">
    <w:abstractNumId w:val="15"/>
  </w:num>
  <w:num w:numId="25" w16cid:durableId="377973869">
    <w:abstractNumId w:val="24"/>
  </w:num>
  <w:num w:numId="26" w16cid:durableId="7603002">
    <w:abstractNumId w:val="13"/>
  </w:num>
  <w:num w:numId="27" w16cid:durableId="1033072760">
    <w:abstractNumId w:val="8"/>
  </w:num>
  <w:num w:numId="28" w16cid:durableId="1362508810">
    <w:abstractNumId w:val="9"/>
  </w:num>
  <w:num w:numId="29" w16cid:durableId="1290698158">
    <w:abstractNumId w:val="23"/>
  </w:num>
  <w:num w:numId="30" w16cid:durableId="779448543">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CE0542"/>
    <w:rsid w:val="0000042E"/>
    <w:rsid w:val="00003ED4"/>
    <w:rsid w:val="00004CE0"/>
    <w:rsid w:val="00006BCE"/>
    <w:rsid w:val="000146B4"/>
    <w:rsid w:val="00017B26"/>
    <w:rsid w:val="00025BF8"/>
    <w:rsid w:val="00030D22"/>
    <w:rsid w:val="00031A9F"/>
    <w:rsid w:val="00034A6C"/>
    <w:rsid w:val="00037206"/>
    <w:rsid w:val="00057C0D"/>
    <w:rsid w:val="00062006"/>
    <w:rsid w:val="00067A98"/>
    <w:rsid w:val="000719E1"/>
    <w:rsid w:val="0007296B"/>
    <w:rsid w:val="000800EC"/>
    <w:rsid w:val="00080C86"/>
    <w:rsid w:val="00090A29"/>
    <w:rsid w:val="000911F6"/>
    <w:rsid w:val="00091AB4"/>
    <w:rsid w:val="00092130"/>
    <w:rsid w:val="00094D27"/>
    <w:rsid w:val="00096446"/>
    <w:rsid w:val="00097E17"/>
    <w:rsid w:val="000B07DD"/>
    <w:rsid w:val="000B1B34"/>
    <w:rsid w:val="000B25AF"/>
    <w:rsid w:val="000B25C9"/>
    <w:rsid w:val="000B2792"/>
    <w:rsid w:val="000C0A16"/>
    <w:rsid w:val="000C46DB"/>
    <w:rsid w:val="000D1AB1"/>
    <w:rsid w:val="000D1FD2"/>
    <w:rsid w:val="000D3493"/>
    <w:rsid w:val="000D4F2B"/>
    <w:rsid w:val="000D5D0C"/>
    <w:rsid w:val="000E59E5"/>
    <w:rsid w:val="000F780F"/>
    <w:rsid w:val="00103915"/>
    <w:rsid w:val="0010671C"/>
    <w:rsid w:val="0011167A"/>
    <w:rsid w:val="001120CB"/>
    <w:rsid w:val="0011679F"/>
    <w:rsid w:val="00124430"/>
    <w:rsid w:val="0013127C"/>
    <w:rsid w:val="00133A59"/>
    <w:rsid w:val="00143B8A"/>
    <w:rsid w:val="00144B85"/>
    <w:rsid w:val="001453F8"/>
    <w:rsid w:val="001469EB"/>
    <w:rsid w:val="00150C92"/>
    <w:rsid w:val="00163D65"/>
    <w:rsid w:val="00165610"/>
    <w:rsid w:val="001701A3"/>
    <w:rsid w:val="0017113F"/>
    <w:rsid w:val="0017164B"/>
    <w:rsid w:val="001775F9"/>
    <w:rsid w:val="0018266E"/>
    <w:rsid w:val="0018286E"/>
    <w:rsid w:val="00192CC2"/>
    <w:rsid w:val="0019373C"/>
    <w:rsid w:val="001A7FF1"/>
    <w:rsid w:val="001B00B9"/>
    <w:rsid w:val="001B4108"/>
    <w:rsid w:val="001B43A2"/>
    <w:rsid w:val="001C08C6"/>
    <w:rsid w:val="001C310F"/>
    <w:rsid w:val="001C4B31"/>
    <w:rsid w:val="001D5D39"/>
    <w:rsid w:val="001E281D"/>
    <w:rsid w:val="001E2A24"/>
    <w:rsid w:val="001E5DB9"/>
    <w:rsid w:val="001E6CC0"/>
    <w:rsid w:val="001F4636"/>
    <w:rsid w:val="001F4C97"/>
    <w:rsid w:val="001F69D5"/>
    <w:rsid w:val="00203357"/>
    <w:rsid w:val="00205D24"/>
    <w:rsid w:val="002065F7"/>
    <w:rsid w:val="00210E7D"/>
    <w:rsid w:val="00222894"/>
    <w:rsid w:val="00251B5F"/>
    <w:rsid w:val="0025289D"/>
    <w:rsid w:val="00253371"/>
    <w:rsid w:val="0025644F"/>
    <w:rsid w:val="00261727"/>
    <w:rsid w:val="00270AC8"/>
    <w:rsid w:val="00287602"/>
    <w:rsid w:val="002902A3"/>
    <w:rsid w:val="00296766"/>
    <w:rsid w:val="00296B54"/>
    <w:rsid w:val="002A0821"/>
    <w:rsid w:val="002A1B71"/>
    <w:rsid w:val="002A6CFB"/>
    <w:rsid w:val="002A713C"/>
    <w:rsid w:val="002B1182"/>
    <w:rsid w:val="002B1895"/>
    <w:rsid w:val="002B4E32"/>
    <w:rsid w:val="002C112F"/>
    <w:rsid w:val="002C2835"/>
    <w:rsid w:val="002D422F"/>
    <w:rsid w:val="002D6C1B"/>
    <w:rsid w:val="002E0ED7"/>
    <w:rsid w:val="002E6C37"/>
    <w:rsid w:val="002F675F"/>
    <w:rsid w:val="002F68D4"/>
    <w:rsid w:val="002F797F"/>
    <w:rsid w:val="0030098D"/>
    <w:rsid w:val="00303E2D"/>
    <w:rsid w:val="0030567D"/>
    <w:rsid w:val="00306172"/>
    <w:rsid w:val="00307CB7"/>
    <w:rsid w:val="0031279B"/>
    <w:rsid w:val="00321B9B"/>
    <w:rsid w:val="00321EA8"/>
    <w:rsid w:val="00324103"/>
    <w:rsid w:val="00324694"/>
    <w:rsid w:val="00331944"/>
    <w:rsid w:val="00333957"/>
    <w:rsid w:val="0033453D"/>
    <w:rsid w:val="00342529"/>
    <w:rsid w:val="00352CC6"/>
    <w:rsid w:val="00357B5A"/>
    <w:rsid w:val="0037095E"/>
    <w:rsid w:val="00371313"/>
    <w:rsid w:val="00381355"/>
    <w:rsid w:val="00383E0A"/>
    <w:rsid w:val="00387CC0"/>
    <w:rsid w:val="003906E2"/>
    <w:rsid w:val="00396084"/>
    <w:rsid w:val="003A03A2"/>
    <w:rsid w:val="003A2464"/>
    <w:rsid w:val="003B272D"/>
    <w:rsid w:val="003B2C80"/>
    <w:rsid w:val="003B4270"/>
    <w:rsid w:val="003B5AEC"/>
    <w:rsid w:val="003B7D8A"/>
    <w:rsid w:val="003C057F"/>
    <w:rsid w:val="003C5E06"/>
    <w:rsid w:val="003D1D07"/>
    <w:rsid w:val="003E2274"/>
    <w:rsid w:val="003E4C0A"/>
    <w:rsid w:val="003E4D88"/>
    <w:rsid w:val="003E5DD8"/>
    <w:rsid w:val="003E6E7B"/>
    <w:rsid w:val="003E7A52"/>
    <w:rsid w:val="003F1D4A"/>
    <w:rsid w:val="003F3D90"/>
    <w:rsid w:val="00400764"/>
    <w:rsid w:val="00405407"/>
    <w:rsid w:val="00412865"/>
    <w:rsid w:val="00416905"/>
    <w:rsid w:val="00422C26"/>
    <w:rsid w:val="00425075"/>
    <w:rsid w:val="004324BB"/>
    <w:rsid w:val="00435164"/>
    <w:rsid w:val="00440295"/>
    <w:rsid w:val="004448C1"/>
    <w:rsid w:val="004731EA"/>
    <w:rsid w:val="00475628"/>
    <w:rsid w:val="0048299D"/>
    <w:rsid w:val="00487AD5"/>
    <w:rsid w:val="0049604F"/>
    <w:rsid w:val="004A12E1"/>
    <w:rsid w:val="004A1F28"/>
    <w:rsid w:val="004B2648"/>
    <w:rsid w:val="004C0FEF"/>
    <w:rsid w:val="004C341B"/>
    <w:rsid w:val="004C57D7"/>
    <w:rsid w:val="004D7975"/>
    <w:rsid w:val="004E1BBD"/>
    <w:rsid w:val="004E24EC"/>
    <w:rsid w:val="004F0AEF"/>
    <w:rsid w:val="004F18F2"/>
    <w:rsid w:val="00502B68"/>
    <w:rsid w:val="005034FC"/>
    <w:rsid w:val="005104A8"/>
    <w:rsid w:val="00510859"/>
    <w:rsid w:val="005113F0"/>
    <w:rsid w:val="00513806"/>
    <w:rsid w:val="0051667E"/>
    <w:rsid w:val="005213BA"/>
    <w:rsid w:val="00530266"/>
    <w:rsid w:val="00537DBB"/>
    <w:rsid w:val="00540959"/>
    <w:rsid w:val="00540EA9"/>
    <w:rsid w:val="0054690E"/>
    <w:rsid w:val="00553EAC"/>
    <w:rsid w:val="00554952"/>
    <w:rsid w:val="00555416"/>
    <w:rsid w:val="0055563C"/>
    <w:rsid w:val="00555CFC"/>
    <w:rsid w:val="005637D0"/>
    <w:rsid w:val="00563A34"/>
    <w:rsid w:val="00564FA5"/>
    <w:rsid w:val="00565460"/>
    <w:rsid w:val="00576A0E"/>
    <w:rsid w:val="00577BF6"/>
    <w:rsid w:val="005872D1"/>
    <w:rsid w:val="00593CE9"/>
    <w:rsid w:val="00593E54"/>
    <w:rsid w:val="005A2DF2"/>
    <w:rsid w:val="005B0A66"/>
    <w:rsid w:val="005B5439"/>
    <w:rsid w:val="005B746A"/>
    <w:rsid w:val="005C16E3"/>
    <w:rsid w:val="005C2470"/>
    <w:rsid w:val="005D24D3"/>
    <w:rsid w:val="005E033A"/>
    <w:rsid w:val="005E7623"/>
    <w:rsid w:val="005E7768"/>
    <w:rsid w:val="00600D6A"/>
    <w:rsid w:val="0060201F"/>
    <w:rsid w:val="006147D7"/>
    <w:rsid w:val="0062254B"/>
    <w:rsid w:val="00624EA3"/>
    <w:rsid w:val="00626207"/>
    <w:rsid w:val="00630D2C"/>
    <w:rsid w:val="006358B4"/>
    <w:rsid w:val="006413A2"/>
    <w:rsid w:val="0064695B"/>
    <w:rsid w:val="0065037A"/>
    <w:rsid w:val="0065126F"/>
    <w:rsid w:val="00653FA7"/>
    <w:rsid w:val="00661713"/>
    <w:rsid w:val="00663A9F"/>
    <w:rsid w:val="00663B25"/>
    <w:rsid w:val="00664BFD"/>
    <w:rsid w:val="0066524B"/>
    <w:rsid w:val="00666528"/>
    <w:rsid w:val="00667044"/>
    <w:rsid w:val="00667CC1"/>
    <w:rsid w:val="006826D2"/>
    <w:rsid w:val="00682A0B"/>
    <w:rsid w:val="00684103"/>
    <w:rsid w:val="00697552"/>
    <w:rsid w:val="00697BF0"/>
    <w:rsid w:val="00697E89"/>
    <w:rsid w:val="006B301F"/>
    <w:rsid w:val="006B309A"/>
    <w:rsid w:val="006B6B28"/>
    <w:rsid w:val="006C1CF3"/>
    <w:rsid w:val="006C5700"/>
    <w:rsid w:val="006D24E9"/>
    <w:rsid w:val="006D2B96"/>
    <w:rsid w:val="006D2C82"/>
    <w:rsid w:val="006D4774"/>
    <w:rsid w:val="006D4B4F"/>
    <w:rsid w:val="006E129F"/>
    <w:rsid w:val="006E2142"/>
    <w:rsid w:val="006E5136"/>
    <w:rsid w:val="006E648E"/>
    <w:rsid w:val="006E788A"/>
    <w:rsid w:val="006F1EA2"/>
    <w:rsid w:val="006F33F6"/>
    <w:rsid w:val="00700D7E"/>
    <w:rsid w:val="00711E89"/>
    <w:rsid w:val="007140A8"/>
    <w:rsid w:val="007162A2"/>
    <w:rsid w:val="0071644F"/>
    <w:rsid w:val="007276C4"/>
    <w:rsid w:val="00734B8A"/>
    <w:rsid w:val="00736B49"/>
    <w:rsid w:val="00737020"/>
    <w:rsid w:val="00740D27"/>
    <w:rsid w:val="00747014"/>
    <w:rsid w:val="00755348"/>
    <w:rsid w:val="00757616"/>
    <w:rsid w:val="00761DF1"/>
    <w:rsid w:val="00766FEB"/>
    <w:rsid w:val="007675D7"/>
    <w:rsid w:val="00777F15"/>
    <w:rsid w:val="0078029E"/>
    <w:rsid w:val="00782DC9"/>
    <w:rsid w:val="0078339A"/>
    <w:rsid w:val="007877CF"/>
    <w:rsid w:val="007A1DA1"/>
    <w:rsid w:val="007A3911"/>
    <w:rsid w:val="007B01D2"/>
    <w:rsid w:val="007C0629"/>
    <w:rsid w:val="007D21F6"/>
    <w:rsid w:val="007D539E"/>
    <w:rsid w:val="007E1710"/>
    <w:rsid w:val="007E1C35"/>
    <w:rsid w:val="007E5DEA"/>
    <w:rsid w:val="007E6F98"/>
    <w:rsid w:val="007F2B9F"/>
    <w:rsid w:val="007F5A66"/>
    <w:rsid w:val="00800159"/>
    <w:rsid w:val="00803146"/>
    <w:rsid w:val="00804C5A"/>
    <w:rsid w:val="00807768"/>
    <w:rsid w:val="00816286"/>
    <w:rsid w:val="00821427"/>
    <w:rsid w:val="00822E06"/>
    <w:rsid w:val="008230A8"/>
    <w:rsid w:val="00825DE9"/>
    <w:rsid w:val="0083166C"/>
    <w:rsid w:val="00832718"/>
    <w:rsid w:val="008407AF"/>
    <w:rsid w:val="008436FE"/>
    <w:rsid w:val="008508C9"/>
    <w:rsid w:val="0085105C"/>
    <w:rsid w:val="00852242"/>
    <w:rsid w:val="0085449C"/>
    <w:rsid w:val="00855C20"/>
    <w:rsid w:val="00861DEF"/>
    <w:rsid w:val="00865478"/>
    <w:rsid w:val="00866821"/>
    <w:rsid w:val="008717A8"/>
    <w:rsid w:val="00875D72"/>
    <w:rsid w:val="0087660F"/>
    <w:rsid w:val="00880DE7"/>
    <w:rsid w:val="00886916"/>
    <w:rsid w:val="008912B5"/>
    <w:rsid w:val="008A0BD1"/>
    <w:rsid w:val="008A21DA"/>
    <w:rsid w:val="008A49EF"/>
    <w:rsid w:val="008A5EF1"/>
    <w:rsid w:val="008B78F6"/>
    <w:rsid w:val="008C52B0"/>
    <w:rsid w:val="008C6A06"/>
    <w:rsid w:val="008D0B7E"/>
    <w:rsid w:val="008D2560"/>
    <w:rsid w:val="008D4975"/>
    <w:rsid w:val="008D5131"/>
    <w:rsid w:val="008E2AC0"/>
    <w:rsid w:val="008F18F0"/>
    <w:rsid w:val="008F215C"/>
    <w:rsid w:val="008F5FEB"/>
    <w:rsid w:val="00914F29"/>
    <w:rsid w:val="00923DE3"/>
    <w:rsid w:val="00925AE4"/>
    <w:rsid w:val="00926179"/>
    <w:rsid w:val="009333ED"/>
    <w:rsid w:val="00935FBA"/>
    <w:rsid w:val="00941601"/>
    <w:rsid w:val="009420E7"/>
    <w:rsid w:val="0094675E"/>
    <w:rsid w:val="00947444"/>
    <w:rsid w:val="009564EF"/>
    <w:rsid w:val="00966B38"/>
    <w:rsid w:val="00974A70"/>
    <w:rsid w:val="00975428"/>
    <w:rsid w:val="00976F13"/>
    <w:rsid w:val="0098010C"/>
    <w:rsid w:val="00982846"/>
    <w:rsid w:val="00983841"/>
    <w:rsid w:val="0099412B"/>
    <w:rsid w:val="00996C54"/>
    <w:rsid w:val="00997C6E"/>
    <w:rsid w:val="009A21CC"/>
    <w:rsid w:val="009B1D7E"/>
    <w:rsid w:val="009C2939"/>
    <w:rsid w:val="009C3424"/>
    <w:rsid w:val="009D061F"/>
    <w:rsid w:val="009D3D27"/>
    <w:rsid w:val="009D58B9"/>
    <w:rsid w:val="009E123C"/>
    <w:rsid w:val="009E23D6"/>
    <w:rsid w:val="009E5249"/>
    <w:rsid w:val="009E546D"/>
    <w:rsid w:val="009E5A27"/>
    <w:rsid w:val="009F55CD"/>
    <w:rsid w:val="00A045FF"/>
    <w:rsid w:val="00A06586"/>
    <w:rsid w:val="00A06FA2"/>
    <w:rsid w:val="00A13E81"/>
    <w:rsid w:val="00A2161F"/>
    <w:rsid w:val="00A30173"/>
    <w:rsid w:val="00A31CA1"/>
    <w:rsid w:val="00A333EC"/>
    <w:rsid w:val="00A33F10"/>
    <w:rsid w:val="00A379CE"/>
    <w:rsid w:val="00A419F0"/>
    <w:rsid w:val="00A41B6F"/>
    <w:rsid w:val="00A43DE9"/>
    <w:rsid w:val="00A4625A"/>
    <w:rsid w:val="00A46353"/>
    <w:rsid w:val="00A50A2D"/>
    <w:rsid w:val="00A54FF5"/>
    <w:rsid w:val="00A5763C"/>
    <w:rsid w:val="00A60067"/>
    <w:rsid w:val="00A60810"/>
    <w:rsid w:val="00A613B5"/>
    <w:rsid w:val="00A62832"/>
    <w:rsid w:val="00A62CD3"/>
    <w:rsid w:val="00A62F47"/>
    <w:rsid w:val="00A63DAE"/>
    <w:rsid w:val="00A64032"/>
    <w:rsid w:val="00A71B74"/>
    <w:rsid w:val="00A736ED"/>
    <w:rsid w:val="00AB0CB0"/>
    <w:rsid w:val="00AB7714"/>
    <w:rsid w:val="00AC06C5"/>
    <w:rsid w:val="00AC36D3"/>
    <w:rsid w:val="00AC73E4"/>
    <w:rsid w:val="00AC769F"/>
    <w:rsid w:val="00AD208E"/>
    <w:rsid w:val="00AD24D7"/>
    <w:rsid w:val="00AD47A4"/>
    <w:rsid w:val="00AE7B31"/>
    <w:rsid w:val="00AF7214"/>
    <w:rsid w:val="00B01600"/>
    <w:rsid w:val="00B03682"/>
    <w:rsid w:val="00B039E1"/>
    <w:rsid w:val="00B05E5E"/>
    <w:rsid w:val="00B163D3"/>
    <w:rsid w:val="00B24D14"/>
    <w:rsid w:val="00B25D52"/>
    <w:rsid w:val="00B275BA"/>
    <w:rsid w:val="00B31E0F"/>
    <w:rsid w:val="00B44350"/>
    <w:rsid w:val="00B44662"/>
    <w:rsid w:val="00B574E5"/>
    <w:rsid w:val="00B7275F"/>
    <w:rsid w:val="00B830A3"/>
    <w:rsid w:val="00B83296"/>
    <w:rsid w:val="00BA2B78"/>
    <w:rsid w:val="00BA7F01"/>
    <w:rsid w:val="00BB38F1"/>
    <w:rsid w:val="00BB45AA"/>
    <w:rsid w:val="00BD02F9"/>
    <w:rsid w:val="00BD37E5"/>
    <w:rsid w:val="00BD6153"/>
    <w:rsid w:val="00BE2553"/>
    <w:rsid w:val="00BE793A"/>
    <w:rsid w:val="00BE7DC2"/>
    <w:rsid w:val="00BF2DBC"/>
    <w:rsid w:val="00BF754C"/>
    <w:rsid w:val="00C00777"/>
    <w:rsid w:val="00C01478"/>
    <w:rsid w:val="00C01880"/>
    <w:rsid w:val="00C02E68"/>
    <w:rsid w:val="00C03E44"/>
    <w:rsid w:val="00C073E2"/>
    <w:rsid w:val="00C124D0"/>
    <w:rsid w:val="00C16A42"/>
    <w:rsid w:val="00C2367C"/>
    <w:rsid w:val="00C337D3"/>
    <w:rsid w:val="00C3707F"/>
    <w:rsid w:val="00C40EF3"/>
    <w:rsid w:val="00C4617C"/>
    <w:rsid w:val="00C4768F"/>
    <w:rsid w:val="00C5213B"/>
    <w:rsid w:val="00C53A14"/>
    <w:rsid w:val="00C53B23"/>
    <w:rsid w:val="00C55936"/>
    <w:rsid w:val="00C6013A"/>
    <w:rsid w:val="00C61341"/>
    <w:rsid w:val="00C6162F"/>
    <w:rsid w:val="00C82C07"/>
    <w:rsid w:val="00C83BE9"/>
    <w:rsid w:val="00C904BD"/>
    <w:rsid w:val="00C95ED1"/>
    <w:rsid w:val="00CA5A8B"/>
    <w:rsid w:val="00CA6617"/>
    <w:rsid w:val="00CD6FEC"/>
    <w:rsid w:val="00CE39AA"/>
    <w:rsid w:val="00CF5E1E"/>
    <w:rsid w:val="00D12153"/>
    <w:rsid w:val="00D126E3"/>
    <w:rsid w:val="00D13DBF"/>
    <w:rsid w:val="00D27E4B"/>
    <w:rsid w:val="00D36685"/>
    <w:rsid w:val="00D36E7B"/>
    <w:rsid w:val="00D41F77"/>
    <w:rsid w:val="00D47161"/>
    <w:rsid w:val="00D52E16"/>
    <w:rsid w:val="00D54759"/>
    <w:rsid w:val="00D55D8C"/>
    <w:rsid w:val="00D61A23"/>
    <w:rsid w:val="00D63314"/>
    <w:rsid w:val="00D656CF"/>
    <w:rsid w:val="00D7370A"/>
    <w:rsid w:val="00D812CC"/>
    <w:rsid w:val="00D82C44"/>
    <w:rsid w:val="00D83329"/>
    <w:rsid w:val="00D93509"/>
    <w:rsid w:val="00D95754"/>
    <w:rsid w:val="00D96433"/>
    <w:rsid w:val="00DA53FB"/>
    <w:rsid w:val="00DB2DF3"/>
    <w:rsid w:val="00DB5036"/>
    <w:rsid w:val="00DB768D"/>
    <w:rsid w:val="00DC0E61"/>
    <w:rsid w:val="00DC28C1"/>
    <w:rsid w:val="00DC7F5C"/>
    <w:rsid w:val="00DE338A"/>
    <w:rsid w:val="00DE68B6"/>
    <w:rsid w:val="00DF11D2"/>
    <w:rsid w:val="00DF671D"/>
    <w:rsid w:val="00E03780"/>
    <w:rsid w:val="00E049D8"/>
    <w:rsid w:val="00E104DB"/>
    <w:rsid w:val="00E11823"/>
    <w:rsid w:val="00E124B0"/>
    <w:rsid w:val="00E21B97"/>
    <w:rsid w:val="00E21EB0"/>
    <w:rsid w:val="00E2509D"/>
    <w:rsid w:val="00E4061F"/>
    <w:rsid w:val="00E40B18"/>
    <w:rsid w:val="00E423D7"/>
    <w:rsid w:val="00E42441"/>
    <w:rsid w:val="00E45F62"/>
    <w:rsid w:val="00E56065"/>
    <w:rsid w:val="00E615AA"/>
    <w:rsid w:val="00E7154E"/>
    <w:rsid w:val="00E84F05"/>
    <w:rsid w:val="00EA43ED"/>
    <w:rsid w:val="00EA50AA"/>
    <w:rsid w:val="00EA69A7"/>
    <w:rsid w:val="00EA6EFF"/>
    <w:rsid w:val="00EB24A3"/>
    <w:rsid w:val="00EB430A"/>
    <w:rsid w:val="00EC3C7E"/>
    <w:rsid w:val="00EC7391"/>
    <w:rsid w:val="00ED0C78"/>
    <w:rsid w:val="00ED0DC8"/>
    <w:rsid w:val="00ED1494"/>
    <w:rsid w:val="00ED381A"/>
    <w:rsid w:val="00ED4037"/>
    <w:rsid w:val="00ED5399"/>
    <w:rsid w:val="00EE55C4"/>
    <w:rsid w:val="00EE59AE"/>
    <w:rsid w:val="00EF5745"/>
    <w:rsid w:val="00F03522"/>
    <w:rsid w:val="00F06A40"/>
    <w:rsid w:val="00F108B0"/>
    <w:rsid w:val="00F109AA"/>
    <w:rsid w:val="00F1264B"/>
    <w:rsid w:val="00F12C56"/>
    <w:rsid w:val="00F13F0C"/>
    <w:rsid w:val="00F20137"/>
    <w:rsid w:val="00F374E5"/>
    <w:rsid w:val="00F4339E"/>
    <w:rsid w:val="00F54288"/>
    <w:rsid w:val="00F54FF1"/>
    <w:rsid w:val="00F56B87"/>
    <w:rsid w:val="00F61AF5"/>
    <w:rsid w:val="00F63602"/>
    <w:rsid w:val="00F657D4"/>
    <w:rsid w:val="00F726E2"/>
    <w:rsid w:val="00F72F5E"/>
    <w:rsid w:val="00F76B29"/>
    <w:rsid w:val="00F772BB"/>
    <w:rsid w:val="00F831E2"/>
    <w:rsid w:val="00F84C07"/>
    <w:rsid w:val="00F86C8A"/>
    <w:rsid w:val="00F86F94"/>
    <w:rsid w:val="00F92EA9"/>
    <w:rsid w:val="00F96273"/>
    <w:rsid w:val="00F9701B"/>
    <w:rsid w:val="00FB1808"/>
    <w:rsid w:val="00FB5061"/>
    <w:rsid w:val="00FB7EDF"/>
    <w:rsid w:val="00FC3F9A"/>
    <w:rsid w:val="00FD5791"/>
    <w:rsid w:val="00FD6FF7"/>
    <w:rsid w:val="00FE2C1F"/>
    <w:rsid w:val="00FE5E0B"/>
    <w:rsid w:val="00FF36B7"/>
    <w:rsid w:val="00FF391B"/>
    <w:rsid w:val="02207156"/>
    <w:rsid w:val="024C3550"/>
    <w:rsid w:val="030AA894"/>
    <w:rsid w:val="044D1569"/>
    <w:rsid w:val="0539BFB7"/>
    <w:rsid w:val="0594B6DA"/>
    <w:rsid w:val="088C1B72"/>
    <w:rsid w:val="08A37D67"/>
    <w:rsid w:val="098A3368"/>
    <w:rsid w:val="09BFE7BE"/>
    <w:rsid w:val="0A97B630"/>
    <w:rsid w:val="0BD2FECD"/>
    <w:rsid w:val="0C9BF9E5"/>
    <w:rsid w:val="0E60353C"/>
    <w:rsid w:val="0E9BAB0E"/>
    <w:rsid w:val="0FDB555C"/>
    <w:rsid w:val="11960F96"/>
    <w:rsid w:val="11AD3422"/>
    <w:rsid w:val="1234CEB8"/>
    <w:rsid w:val="13E9FA47"/>
    <w:rsid w:val="13ED534B"/>
    <w:rsid w:val="150958FB"/>
    <w:rsid w:val="15A256A1"/>
    <w:rsid w:val="161B63B7"/>
    <w:rsid w:val="1716EAFC"/>
    <w:rsid w:val="18F849C4"/>
    <w:rsid w:val="19536920"/>
    <w:rsid w:val="19A844B8"/>
    <w:rsid w:val="1A388B8A"/>
    <w:rsid w:val="1AC969D4"/>
    <w:rsid w:val="1BA6C6F1"/>
    <w:rsid w:val="1C119825"/>
    <w:rsid w:val="1D416862"/>
    <w:rsid w:val="1D9EF036"/>
    <w:rsid w:val="1D9F87AE"/>
    <w:rsid w:val="1DD246AC"/>
    <w:rsid w:val="1DF820F1"/>
    <w:rsid w:val="1E34F884"/>
    <w:rsid w:val="1E456A0D"/>
    <w:rsid w:val="1F0D2B9D"/>
    <w:rsid w:val="1F32A13B"/>
    <w:rsid w:val="1F5912F8"/>
    <w:rsid w:val="1F74983A"/>
    <w:rsid w:val="204CA31A"/>
    <w:rsid w:val="21A146E5"/>
    <w:rsid w:val="21E0541F"/>
    <w:rsid w:val="21F5EFAC"/>
    <w:rsid w:val="247BF74B"/>
    <w:rsid w:val="26C39F53"/>
    <w:rsid w:val="274BC6C9"/>
    <w:rsid w:val="27ADAE58"/>
    <w:rsid w:val="27DA3C9B"/>
    <w:rsid w:val="27F20DCF"/>
    <w:rsid w:val="287B8C6E"/>
    <w:rsid w:val="28F7713B"/>
    <w:rsid w:val="29B5B1AE"/>
    <w:rsid w:val="2A54A3A1"/>
    <w:rsid w:val="2E0D70D5"/>
    <w:rsid w:val="304045A3"/>
    <w:rsid w:val="30CAD591"/>
    <w:rsid w:val="31F57BCA"/>
    <w:rsid w:val="32EF8D19"/>
    <w:rsid w:val="33D4E159"/>
    <w:rsid w:val="342A49D1"/>
    <w:rsid w:val="3465F274"/>
    <w:rsid w:val="34EF1609"/>
    <w:rsid w:val="35B479B9"/>
    <w:rsid w:val="37156BC0"/>
    <w:rsid w:val="37EAA981"/>
    <w:rsid w:val="385B6F02"/>
    <w:rsid w:val="3B8335B3"/>
    <w:rsid w:val="3BE67F03"/>
    <w:rsid w:val="3CE3D3B6"/>
    <w:rsid w:val="3FA11D37"/>
    <w:rsid w:val="3FAE6697"/>
    <w:rsid w:val="406027F3"/>
    <w:rsid w:val="426E843D"/>
    <w:rsid w:val="430BA530"/>
    <w:rsid w:val="43CE0542"/>
    <w:rsid w:val="43E1E9A8"/>
    <w:rsid w:val="4462EDE1"/>
    <w:rsid w:val="462C533C"/>
    <w:rsid w:val="46C74A1B"/>
    <w:rsid w:val="4729FBF3"/>
    <w:rsid w:val="47D2D3AA"/>
    <w:rsid w:val="486FC1CC"/>
    <w:rsid w:val="4A15B55A"/>
    <w:rsid w:val="4B2C52A2"/>
    <w:rsid w:val="4BD0D43B"/>
    <w:rsid w:val="50CF17D1"/>
    <w:rsid w:val="522DABF8"/>
    <w:rsid w:val="538B9E0F"/>
    <w:rsid w:val="545B8993"/>
    <w:rsid w:val="5527DDAF"/>
    <w:rsid w:val="55829864"/>
    <w:rsid w:val="573C23AE"/>
    <w:rsid w:val="58ADF67D"/>
    <w:rsid w:val="59449643"/>
    <w:rsid w:val="59813B05"/>
    <w:rsid w:val="5D4DDD5E"/>
    <w:rsid w:val="5DDB62A4"/>
    <w:rsid w:val="5E800B7B"/>
    <w:rsid w:val="607E8DB4"/>
    <w:rsid w:val="60DAB3C7"/>
    <w:rsid w:val="60FC38E9"/>
    <w:rsid w:val="610FD0A5"/>
    <w:rsid w:val="614000E8"/>
    <w:rsid w:val="61482044"/>
    <w:rsid w:val="614F10B0"/>
    <w:rsid w:val="637BF22C"/>
    <w:rsid w:val="6598C6C6"/>
    <w:rsid w:val="666DD1B6"/>
    <w:rsid w:val="67A85200"/>
    <w:rsid w:val="67E91A0F"/>
    <w:rsid w:val="685653BB"/>
    <w:rsid w:val="69636649"/>
    <w:rsid w:val="6A5637B5"/>
    <w:rsid w:val="6B0E1F34"/>
    <w:rsid w:val="6BDB3D99"/>
    <w:rsid w:val="6CD9AEA3"/>
    <w:rsid w:val="6ECC85AB"/>
    <w:rsid w:val="6F20BF33"/>
    <w:rsid w:val="6F4EEBA5"/>
    <w:rsid w:val="704A367C"/>
    <w:rsid w:val="70DA4A7D"/>
    <w:rsid w:val="73C6CE2D"/>
    <w:rsid w:val="7456E22E"/>
    <w:rsid w:val="77B2C99E"/>
    <w:rsid w:val="78BF821D"/>
    <w:rsid w:val="79B1D8B7"/>
    <w:rsid w:val="7A2B87DD"/>
    <w:rsid w:val="7A2E87CD"/>
    <w:rsid w:val="7AEB01D8"/>
    <w:rsid w:val="7D726B38"/>
    <w:rsid w:val="7E03E0FA"/>
    <w:rsid w:val="7E4A7618"/>
    <w:rsid w:val="7E8E3E17"/>
    <w:rsid w:val="7F73ED61"/>
    <w:rsid w:val="7FB478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E0542"/>
  <w15:chartTrackingRefBased/>
  <w15:docId w15:val="{914685B9-CBDE-B84E-811E-B91C84967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1481A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1481AB"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6EAC1C" w:themeColor="hyperlink"/>
      <w:u w:val="single"/>
    </w:rPr>
  </w:style>
  <w:style w:type="character" w:styleId="UnresolvedMention">
    <w:name w:val="Unresolved Mention"/>
    <w:basedOn w:val="DefaultParagraphFont"/>
    <w:uiPriority w:val="99"/>
    <w:semiHidden/>
    <w:unhideWhenUsed/>
    <w:rsid w:val="008F215C"/>
    <w:rPr>
      <w:color w:val="605E5C"/>
      <w:shd w:val="clear" w:color="auto" w:fill="E1DFDD"/>
    </w:rPr>
  </w:style>
  <w:style w:type="character" w:styleId="FollowedHyperlink">
    <w:name w:val="FollowedHyperlink"/>
    <w:basedOn w:val="DefaultParagraphFont"/>
    <w:uiPriority w:val="99"/>
    <w:semiHidden/>
    <w:unhideWhenUsed/>
    <w:rsid w:val="006D24E9"/>
    <w:rPr>
      <w:color w:val="B26B02" w:themeColor="followedHyperlink"/>
      <w:u w:val="single"/>
    </w:rPr>
  </w:style>
  <w:style w:type="paragraph" w:styleId="TOCHeading">
    <w:name w:val="TOC Heading"/>
    <w:basedOn w:val="Heading1"/>
    <w:next w:val="Normal"/>
    <w:uiPriority w:val="39"/>
    <w:unhideWhenUsed/>
    <w:qFormat/>
    <w:rsid w:val="00540959"/>
    <w:pPr>
      <w:spacing w:before="480" w:line="276" w:lineRule="auto"/>
      <w:outlineLvl w:val="9"/>
    </w:pPr>
    <w:rPr>
      <w:b/>
      <w:bCs/>
      <w:sz w:val="28"/>
      <w:szCs w:val="28"/>
    </w:rPr>
  </w:style>
  <w:style w:type="paragraph" w:styleId="TOC1">
    <w:name w:val="toc 1"/>
    <w:basedOn w:val="Normal"/>
    <w:next w:val="Normal"/>
    <w:autoRedefine/>
    <w:uiPriority w:val="39"/>
    <w:unhideWhenUsed/>
    <w:rsid w:val="00540959"/>
    <w:pPr>
      <w:spacing w:before="120" w:after="0"/>
    </w:pPr>
    <w:rPr>
      <w:rFonts w:cstheme="minorHAnsi"/>
      <w:b/>
      <w:bCs/>
      <w:i/>
      <w:iCs/>
      <w:sz w:val="24"/>
      <w:szCs w:val="24"/>
    </w:rPr>
  </w:style>
  <w:style w:type="paragraph" w:styleId="TOC2">
    <w:name w:val="toc 2"/>
    <w:basedOn w:val="Normal"/>
    <w:next w:val="Normal"/>
    <w:autoRedefine/>
    <w:uiPriority w:val="39"/>
    <w:semiHidden/>
    <w:unhideWhenUsed/>
    <w:rsid w:val="00540959"/>
    <w:pPr>
      <w:spacing w:before="120" w:after="0"/>
      <w:ind w:left="220"/>
    </w:pPr>
    <w:rPr>
      <w:rFonts w:cstheme="minorHAnsi"/>
      <w:b/>
      <w:bCs/>
    </w:rPr>
  </w:style>
  <w:style w:type="paragraph" w:styleId="TOC3">
    <w:name w:val="toc 3"/>
    <w:basedOn w:val="Normal"/>
    <w:next w:val="Normal"/>
    <w:autoRedefine/>
    <w:uiPriority w:val="39"/>
    <w:semiHidden/>
    <w:unhideWhenUsed/>
    <w:rsid w:val="00540959"/>
    <w:pPr>
      <w:spacing w:after="0"/>
      <w:ind w:left="440"/>
    </w:pPr>
    <w:rPr>
      <w:rFonts w:cstheme="minorHAnsi"/>
      <w:sz w:val="20"/>
      <w:szCs w:val="20"/>
    </w:rPr>
  </w:style>
  <w:style w:type="paragraph" w:styleId="TOC4">
    <w:name w:val="toc 4"/>
    <w:basedOn w:val="Normal"/>
    <w:next w:val="Normal"/>
    <w:autoRedefine/>
    <w:uiPriority w:val="39"/>
    <w:semiHidden/>
    <w:unhideWhenUsed/>
    <w:rsid w:val="00540959"/>
    <w:pPr>
      <w:spacing w:after="0"/>
      <w:ind w:left="660"/>
    </w:pPr>
    <w:rPr>
      <w:rFonts w:cstheme="minorHAnsi"/>
      <w:sz w:val="20"/>
      <w:szCs w:val="20"/>
    </w:rPr>
  </w:style>
  <w:style w:type="paragraph" w:styleId="TOC5">
    <w:name w:val="toc 5"/>
    <w:basedOn w:val="Normal"/>
    <w:next w:val="Normal"/>
    <w:autoRedefine/>
    <w:uiPriority w:val="39"/>
    <w:semiHidden/>
    <w:unhideWhenUsed/>
    <w:rsid w:val="00540959"/>
    <w:pPr>
      <w:spacing w:after="0"/>
      <w:ind w:left="880"/>
    </w:pPr>
    <w:rPr>
      <w:rFonts w:cstheme="minorHAnsi"/>
      <w:sz w:val="20"/>
      <w:szCs w:val="20"/>
    </w:rPr>
  </w:style>
  <w:style w:type="paragraph" w:styleId="TOC6">
    <w:name w:val="toc 6"/>
    <w:basedOn w:val="Normal"/>
    <w:next w:val="Normal"/>
    <w:autoRedefine/>
    <w:uiPriority w:val="39"/>
    <w:semiHidden/>
    <w:unhideWhenUsed/>
    <w:rsid w:val="00540959"/>
    <w:pPr>
      <w:spacing w:after="0"/>
      <w:ind w:left="1100"/>
    </w:pPr>
    <w:rPr>
      <w:rFonts w:cstheme="minorHAnsi"/>
      <w:sz w:val="20"/>
      <w:szCs w:val="20"/>
    </w:rPr>
  </w:style>
  <w:style w:type="paragraph" w:styleId="TOC7">
    <w:name w:val="toc 7"/>
    <w:basedOn w:val="Normal"/>
    <w:next w:val="Normal"/>
    <w:autoRedefine/>
    <w:uiPriority w:val="39"/>
    <w:semiHidden/>
    <w:unhideWhenUsed/>
    <w:rsid w:val="00540959"/>
    <w:pPr>
      <w:spacing w:after="0"/>
      <w:ind w:left="1320"/>
    </w:pPr>
    <w:rPr>
      <w:rFonts w:cstheme="minorHAnsi"/>
      <w:sz w:val="20"/>
      <w:szCs w:val="20"/>
    </w:rPr>
  </w:style>
  <w:style w:type="paragraph" w:styleId="TOC8">
    <w:name w:val="toc 8"/>
    <w:basedOn w:val="Normal"/>
    <w:next w:val="Normal"/>
    <w:autoRedefine/>
    <w:uiPriority w:val="39"/>
    <w:semiHidden/>
    <w:unhideWhenUsed/>
    <w:rsid w:val="00540959"/>
    <w:pPr>
      <w:spacing w:after="0"/>
      <w:ind w:left="1540"/>
    </w:pPr>
    <w:rPr>
      <w:rFonts w:cstheme="minorHAnsi"/>
      <w:sz w:val="20"/>
      <w:szCs w:val="20"/>
    </w:rPr>
  </w:style>
  <w:style w:type="paragraph" w:styleId="TOC9">
    <w:name w:val="toc 9"/>
    <w:basedOn w:val="Normal"/>
    <w:next w:val="Normal"/>
    <w:autoRedefine/>
    <w:uiPriority w:val="39"/>
    <w:semiHidden/>
    <w:unhideWhenUsed/>
    <w:rsid w:val="00540959"/>
    <w:pPr>
      <w:spacing w:after="0"/>
      <w:ind w:left="1760"/>
    </w:pPr>
    <w:rPr>
      <w:rFonts w:cstheme="minorHAnsi"/>
      <w:sz w:val="20"/>
      <w:szCs w:val="20"/>
    </w:rPr>
  </w:style>
  <w:style w:type="table" w:styleId="GridTable4-Accent2">
    <w:name w:val="Grid Table 4 Accent 2"/>
    <w:basedOn w:val="TableNormal"/>
    <w:uiPriority w:val="49"/>
    <w:rsid w:val="00BD02F9"/>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paragraph" w:styleId="Revision">
    <w:name w:val="Revision"/>
    <w:hidden/>
    <w:uiPriority w:val="99"/>
    <w:semiHidden/>
    <w:rsid w:val="00321B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535441">
      <w:bodyDiv w:val="1"/>
      <w:marLeft w:val="0"/>
      <w:marRight w:val="0"/>
      <w:marTop w:val="0"/>
      <w:marBottom w:val="0"/>
      <w:divBdr>
        <w:top w:val="none" w:sz="0" w:space="0" w:color="auto"/>
        <w:left w:val="none" w:sz="0" w:space="0" w:color="auto"/>
        <w:bottom w:val="none" w:sz="0" w:space="0" w:color="auto"/>
        <w:right w:val="none" w:sz="0" w:space="0" w:color="auto"/>
      </w:divBdr>
    </w:div>
    <w:div w:id="142796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ripadvisor.com/Airlines" TargetMode="External"/><Relationship Id="rId13" Type="http://schemas.openxmlformats.org/officeDocument/2006/relationships/image" Target="media/image5.png"/><Relationship Id="rId18" Type="http://schemas.openxmlformats.org/officeDocument/2006/relationships/hyperlink" Target="https://www.airlinequality.com/" TargetMode="External"/><Relationship Id="rId26" Type="http://schemas.openxmlformats.org/officeDocument/2006/relationships/hyperlink" Target="https://www.hbs.edu/ris/Publication%20Files/12-016_a7e4a5a2-03f9-490d-b093-8f951238dba2.pdf" TargetMode="External"/><Relationship Id="rId3" Type="http://schemas.openxmlformats.org/officeDocument/2006/relationships/styles" Target="styles.xml"/><Relationship Id="rId21" Type="http://schemas.openxmlformats.org/officeDocument/2006/relationships/hyperlink" Target="https://www.forbes.com/sites/kimberlywhitler/2014/07/17/why-word-of-mouth-marketing-is-the-most-important-social-media/?sh=64de9d2f54a8" TargetMode="External"/><Relationship Id="rId7" Type="http://schemas.openxmlformats.org/officeDocument/2006/relationships/hyperlink" Target="https://www.airlinequality.com/" TargetMode="External"/><Relationship Id="rId12" Type="http://schemas.openxmlformats.org/officeDocument/2006/relationships/image" Target="media/image4.png"/><Relationship Id="rId17" Type="http://schemas.openxmlformats.org/officeDocument/2006/relationships/hyperlink" Target="https://www.tripadvisor.com.sg/" TargetMode="External"/><Relationship Id="rId25" Type="http://schemas.openxmlformats.org/officeDocument/2006/relationships/hyperlink" Target="https://www.pinmeto.com/blog/electronic-word-of-mouth-ewom" TargetMode="External"/><Relationship Id="rId2" Type="http://schemas.openxmlformats.org/officeDocument/2006/relationships/numbering" Target="numbering.xml"/><Relationship Id="rId16" Type="http://schemas.openxmlformats.org/officeDocument/2006/relationships/hyperlink" Target="https://www.airlineratings.com/airline-passenger-reviews/" TargetMode="External"/><Relationship Id="rId20" Type="http://schemas.openxmlformats.org/officeDocument/2006/relationships/image" Target="media/image8.png"/><Relationship Id="rId29" Type="http://schemas.openxmlformats.org/officeDocument/2006/relationships/hyperlink" Target="https://www.simplr.ai/blog/stars-smileys-and-thumbs-how-to-measure-customer-service-success" TargetMode="External"/><Relationship Id="rId1" Type="http://schemas.openxmlformats.org/officeDocument/2006/relationships/customXml" Target="../customXml/item1.xml"/><Relationship Id="rId6" Type="http://schemas.openxmlformats.org/officeDocument/2006/relationships/hyperlink" Target="https://www.airlineratings.com/airline-passenger-reviews/" TargetMode="External"/><Relationship Id="rId11" Type="http://schemas.openxmlformats.org/officeDocument/2006/relationships/image" Target="media/image3.png"/><Relationship Id="rId24" Type="http://schemas.openxmlformats.org/officeDocument/2006/relationships/hyperlink" Target="https://www.sciencedirect.com/science/article/abs/pii/S0148296309001969" TargetMode="External"/><Relationship Id="rId5" Type="http://schemas.openxmlformats.org/officeDocument/2006/relationships/webSettings" Target="webSettings.xml"/><Relationship Id="rId15" Type="http://schemas.openxmlformats.org/officeDocument/2006/relationships/hyperlink" Target="https://app.clickup.com/9016101548/v/li/901600787286" TargetMode="External"/><Relationship Id="rId23" Type="http://schemas.openxmlformats.org/officeDocument/2006/relationships/hyperlink" Target="https://business.yougov.com/content/45395-global-how-much-do-social-media-reviews-matter-air" TargetMode="External"/><Relationship Id="rId28" Type="http://schemas.openxmlformats.org/officeDocument/2006/relationships/hyperlink" Target="https://www.referralcandy.com/blog/qatar-airways-marketing-strategy"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lxahub.com/stories/word-of-mouth-marketing-stats-and-trends-for-2023" TargetMode="External"/><Relationship Id="rId27" Type="http://schemas.openxmlformats.org/officeDocument/2006/relationships/hyperlink" Target="https://www.frontiersin.org/articles/10.3389/fpsyg.2022.983987/ful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62448-096B-7B43-9B67-AF409DA98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1972</Words>
  <Characters>11243</Characters>
  <Application>Microsoft Office Word</Application>
  <DocSecurity>0</DocSecurity>
  <Lines>93</Lines>
  <Paragraphs>26</Paragraphs>
  <ScaleCrop>false</ScaleCrop>
  <Company/>
  <LinksUpToDate>false</LinksUpToDate>
  <CharactersWithSpaces>13189</CharactersWithSpaces>
  <SharedDoc>false</SharedDoc>
  <HLinks>
    <vt:vector size="66" baseType="variant">
      <vt:variant>
        <vt:i4>524353</vt:i4>
      </vt:variant>
      <vt:variant>
        <vt:i4>36</vt:i4>
      </vt:variant>
      <vt:variant>
        <vt:i4>0</vt:i4>
      </vt:variant>
      <vt:variant>
        <vt:i4>5</vt:i4>
      </vt:variant>
      <vt:variant>
        <vt:lpwstr>https://www.cnbc.com/2023/11/09/tesla-stock-drops-5percent-after-hsbc-calls-it-a-very-expensive-auto-company.html</vt:lpwstr>
      </vt:variant>
      <vt:variant>
        <vt:lpwstr/>
      </vt:variant>
      <vt:variant>
        <vt:i4>720896</vt:i4>
      </vt:variant>
      <vt:variant>
        <vt:i4>33</vt:i4>
      </vt:variant>
      <vt:variant>
        <vt:i4>0</vt:i4>
      </vt:variant>
      <vt:variant>
        <vt:i4>5</vt:i4>
      </vt:variant>
      <vt:variant>
        <vt:lpwstr>https://www.cnbc.com/2018/05/03/here-are-highlights-of-elon-musks-strange-tesla-earnings-call-theyre-killing-me.html</vt:lpwstr>
      </vt:variant>
      <vt:variant>
        <vt:lpwstr/>
      </vt:variant>
      <vt:variant>
        <vt:i4>3801188</vt:i4>
      </vt:variant>
      <vt:variant>
        <vt:i4>30</vt:i4>
      </vt:variant>
      <vt:variant>
        <vt:i4>0</vt:i4>
      </vt:variant>
      <vt:variant>
        <vt:i4>5</vt:i4>
      </vt:variant>
      <vt:variant>
        <vt:lpwstr>https://pypi.org/project/yfinance/</vt:lpwstr>
      </vt:variant>
      <vt:variant>
        <vt:lpwstr/>
      </vt:variant>
      <vt:variant>
        <vt:i4>1769499</vt:i4>
      </vt:variant>
      <vt:variant>
        <vt:i4>24</vt:i4>
      </vt:variant>
      <vt:variant>
        <vt:i4>0</vt:i4>
      </vt:variant>
      <vt:variant>
        <vt:i4>5</vt:i4>
      </vt:variant>
      <vt:variant>
        <vt:lpwstr>https://www.slickcharts.com/nasdaq100</vt:lpwstr>
      </vt:variant>
      <vt:variant>
        <vt:lpwstr/>
      </vt:variant>
      <vt:variant>
        <vt:i4>1835100</vt:i4>
      </vt:variant>
      <vt:variant>
        <vt:i4>21</vt:i4>
      </vt:variant>
      <vt:variant>
        <vt:i4>0</vt:i4>
      </vt:variant>
      <vt:variant>
        <vt:i4>5</vt:i4>
      </vt:variant>
      <vt:variant>
        <vt:lpwstr>https://capedge.com/</vt:lpwstr>
      </vt:variant>
      <vt:variant>
        <vt:lpwstr/>
      </vt:variant>
      <vt:variant>
        <vt:i4>5374034</vt:i4>
      </vt:variant>
      <vt:variant>
        <vt:i4>18</vt:i4>
      </vt:variant>
      <vt:variant>
        <vt:i4>0</vt:i4>
      </vt:variant>
      <vt:variant>
        <vt:i4>5</vt:i4>
      </vt:variant>
      <vt:variant>
        <vt:lpwstr>https://www.marketbeat.com/earnings/transcripts/</vt:lpwstr>
      </vt:variant>
      <vt:variant>
        <vt:lpwstr/>
      </vt:variant>
      <vt:variant>
        <vt:i4>7012469</vt:i4>
      </vt:variant>
      <vt:variant>
        <vt:i4>15</vt:i4>
      </vt:variant>
      <vt:variant>
        <vt:i4>0</vt:i4>
      </vt:variant>
      <vt:variant>
        <vt:i4>5</vt:i4>
      </vt:variant>
      <vt:variant>
        <vt:lpwstr>https://www.fool.com/earnings-call-transcripts/</vt:lpwstr>
      </vt:variant>
      <vt:variant>
        <vt:lpwstr/>
      </vt:variant>
      <vt:variant>
        <vt:i4>5374034</vt:i4>
      </vt:variant>
      <vt:variant>
        <vt:i4>9</vt:i4>
      </vt:variant>
      <vt:variant>
        <vt:i4>0</vt:i4>
      </vt:variant>
      <vt:variant>
        <vt:i4>5</vt:i4>
      </vt:variant>
      <vt:variant>
        <vt:lpwstr>https://www.marketbeat.com/earnings/transcripts/</vt:lpwstr>
      </vt:variant>
      <vt:variant>
        <vt:lpwstr/>
      </vt:variant>
      <vt:variant>
        <vt:i4>7012469</vt:i4>
      </vt:variant>
      <vt:variant>
        <vt:i4>6</vt:i4>
      </vt:variant>
      <vt:variant>
        <vt:i4>0</vt:i4>
      </vt:variant>
      <vt:variant>
        <vt:i4>5</vt:i4>
      </vt:variant>
      <vt:variant>
        <vt:lpwstr>https://www.fool.com/earnings-call-transcripts/</vt:lpwstr>
      </vt:variant>
      <vt:variant>
        <vt:lpwstr/>
      </vt:variant>
      <vt:variant>
        <vt:i4>524353</vt:i4>
      </vt:variant>
      <vt:variant>
        <vt:i4>3</vt:i4>
      </vt:variant>
      <vt:variant>
        <vt:i4>0</vt:i4>
      </vt:variant>
      <vt:variant>
        <vt:i4>5</vt:i4>
      </vt:variant>
      <vt:variant>
        <vt:lpwstr>https://www.cnbc.com/2023/11/09/tesla-stock-drops-5percent-after-hsbc-calls-it-a-very-expensive-auto-company.html</vt:lpwstr>
      </vt:variant>
      <vt:variant>
        <vt:lpwstr/>
      </vt:variant>
      <vt:variant>
        <vt:i4>720896</vt:i4>
      </vt:variant>
      <vt:variant>
        <vt:i4>0</vt:i4>
      </vt:variant>
      <vt:variant>
        <vt:i4>0</vt:i4>
      </vt:variant>
      <vt:variant>
        <vt:i4>5</vt:i4>
      </vt:variant>
      <vt:variant>
        <vt:lpwstr>https://www.cnbc.com/2018/05/03/here-are-highlights-of-elon-musks-strange-tesla-earnings-call-theyre-killing-me.html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Gangula</dc:creator>
  <cp:keywords/>
  <dc:description/>
  <cp:lastModifiedBy>GANGULA KARTHIK</cp:lastModifiedBy>
  <cp:revision>20</cp:revision>
  <dcterms:created xsi:type="dcterms:W3CDTF">2024-01-12T01:58:00Z</dcterms:created>
  <dcterms:modified xsi:type="dcterms:W3CDTF">2024-02-15T12:28:00Z</dcterms:modified>
</cp:coreProperties>
</file>