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0995" w14:textId="77777777" w:rsidR="00285F58" w:rsidRPr="00285F58" w:rsidRDefault="00285F58" w:rsidP="00285F58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63"/>
          <w:szCs w:val="63"/>
        </w:rPr>
      </w:pPr>
      <w:r w:rsidRPr="00285F58">
        <w:rPr>
          <w:rFonts w:ascii="Georgia" w:eastAsia="Times New Roman" w:hAnsi="Georgia" w:cs="Times New Roman"/>
          <w:kern w:val="36"/>
          <w:sz w:val="63"/>
          <w:szCs w:val="63"/>
        </w:rPr>
        <w:t>Understanding Angular modules (NgModule) and their scopes</w:t>
      </w:r>
    </w:p>
    <w:p w14:paraId="73AFFAC1" w14:textId="14FE798A" w:rsidR="00FD7607" w:rsidRDefault="00FD7607"/>
    <w:p w14:paraId="3D33AB5D" w14:textId="6004CBB5" w:rsidR="00285F58" w:rsidRDefault="00285F58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he purpose of a NgModule is to declare each thing you create in Angular, and group them together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</w:p>
    <w:p w14:paraId="3307DBA9" w14:textId="4F82B45E" w:rsidR="00285F58" w:rsidRDefault="00285F58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644E490C" w14:textId="0711A237" w:rsidR="00285F58" w:rsidRDefault="00285F58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declarations: [components, pipes, directives] – things that are used in or for displaying data.</w:t>
      </w:r>
    </w:p>
    <w:p w14:paraId="07A61024" w14:textId="77777777" w:rsidR="00285F58" w:rsidRDefault="00285F58" w:rsidP="00285F58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Providers:[</w:t>
      </w:r>
      <w:r w:rsidRPr="00285F58">
        <w:rPr>
          <w:rStyle w:val="Heading1Char"/>
          <w:rFonts w:ascii="Georgia" w:eastAsiaTheme="minorHAnsi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services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 xml:space="preserve">] – classes used in getting data </w:t>
      </w:r>
    </w:p>
    <w:p w14:paraId="1C56B8B3" w14:textId="08C5F3DF" w:rsidR="00285F58" w:rsidRDefault="00285F58" w:rsidP="00285F58">
      <w:pPr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>NgModule and scopes / visibility</w:t>
      </w:r>
    </w:p>
    <w:p w14:paraId="2D296DBB" w14:textId="29636FDC" w:rsidR="00285F58" w:rsidRDefault="00285F58" w:rsidP="00285F58">
      <w:pPr>
        <w:rPr>
          <w:rFonts w:ascii="Lucida Sans Unicode" w:hAnsi="Lucida Sans Unicode" w:cs="Lucida Sans Unicode"/>
          <w:spacing w:val="-4"/>
          <w:sz w:val="51"/>
          <w:szCs w:val="51"/>
        </w:rPr>
      </w:pPr>
    </w:p>
    <w:p w14:paraId="66C704FD" w14:textId="7B7AFC7C" w:rsidR="00285F58" w:rsidRDefault="00285F58" w:rsidP="00285F58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components are in local scope(usable only in current module)</w:t>
      </w:r>
      <w:r w:rsidR="005B26D9"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 xml:space="preserve"> and have to be declared in exports.</w:t>
      </w:r>
    </w:p>
    <w:p w14:paraId="59E87D94" w14:textId="754DD8C4" w:rsidR="00285F58" w:rsidRDefault="00285F58" w:rsidP="00285F58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services are (generally) in global scope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(any where in the app)</w:t>
      </w:r>
    </w:p>
    <w:p w14:paraId="4681D7A1" w14:textId="7E3A2236" w:rsidR="00285F58" w:rsidRDefault="00285F58" w:rsidP="00285F58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173F72F2" w14:textId="7249BC36" w:rsidR="00285F58" w:rsidRDefault="00285F58" w:rsidP="00285F58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Module Imports;</w:t>
      </w:r>
    </w:p>
    <w:p w14:paraId="5EA50A27" w14:textId="77777777" w:rsidR="00285F58" w:rsidRDefault="00285F58" w:rsidP="00285F58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if the module is imported for components, you’ll need to import it in each module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</w:p>
    <w:p w14:paraId="11C65F41" w14:textId="7398F748" w:rsidR="00285F58" w:rsidRDefault="00285F58" w:rsidP="00285F58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if the module is imported for services, you’ll need to import it only once</w:t>
      </w:r>
    </w:p>
    <w:p w14:paraId="4E538C40" w14:textId="76386045" w:rsidR="00DC541D" w:rsidRDefault="00DC541D" w:rsidP="00285F58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3FDF0983" w14:textId="00940EB9" w:rsidR="00DC541D" w:rsidRDefault="00DC541D" w:rsidP="00285F58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4B057785" w14:textId="3A92283C" w:rsidR="00DC541D" w:rsidRDefault="00DC541D" w:rsidP="00285F58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Routing Basics:</w:t>
      </w:r>
    </w:p>
    <w:p w14:paraId="141E5839" w14:textId="40E1C3D4" w:rsidR="00DC541D" w:rsidRDefault="0055059C" w:rsidP="00285F58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 xml:space="preserve">1)define a base url in index.html </w:t>
      </w:r>
    </w:p>
    <w:p w14:paraId="2B6AE064" w14:textId="4B2249C1" w:rsidR="008676EB" w:rsidRPr="008676EB" w:rsidRDefault="008676EB" w:rsidP="008676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6EB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6E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6E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67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281C5" w14:textId="26A52AA4" w:rsidR="008676EB" w:rsidRDefault="008676EB" w:rsidP="00285F58">
      <w:pP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 xml:space="preserve">2)define a </w:t>
      </w:r>
      <w:r w:rsidR="00796A26" w:rsidRPr="00796A26"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 xml:space="preserve">Routes </w:t>
      </w:r>
      <w: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array by importing routes class from ‘@angular/routes’.</w:t>
      </w:r>
    </w:p>
    <w:p w14:paraId="219B3FC5" w14:textId="77777777" w:rsidR="008676EB" w:rsidRDefault="008676EB" w:rsidP="008676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const </w:t>
      </w:r>
      <w:r w:rsidRPr="008676EB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676E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87856BB" w14:textId="5C7F7AEA" w:rsidR="008676EB" w:rsidRPr="008676EB" w:rsidRDefault="008676EB" w:rsidP="008676EB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676E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676EB">
        <w:rPr>
          <w:rFonts w:ascii="Consolas" w:eastAsia="Times New Roman" w:hAnsi="Consolas" w:cs="Times New Roman"/>
          <w:color w:val="CE9178"/>
          <w:sz w:val="21"/>
          <w:szCs w:val="21"/>
        </w:rPr>
        <w:t>"crisis-center"</w:t>
      </w: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76EB">
        <w:rPr>
          <w:rFonts w:ascii="Consolas" w:eastAsia="Times New Roman" w:hAnsi="Consolas" w:cs="Times New Roman"/>
          <w:color w:val="9CDCFE"/>
          <w:sz w:val="21"/>
          <w:szCs w:val="21"/>
        </w:rPr>
        <w:t>component:CrisisListComponent</w:t>
      </w: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FF4DF2C" w14:textId="5BEA3D75" w:rsidR="008676EB" w:rsidRPr="008676EB" w:rsidRDefault="008676EB" w:rsidP="00867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676E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676EB">
        <w:rPr>
          <w:rFonts w:ascii="Consolas" w:eastAsia="Times New Roman" w:hAnsi="Consolas" w:cs="Times New Roman"/>
          <w:color w:val="CE9178"/>
          <w:sz w:val="21"/>
          <w:szCs w:val="21"/>
        </w:rPr>
        <w:t>"heroes"</w:t>
      </w: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76EB">
        <w:rPr>
          <w:rFonts w:ascii="Consolas" w:eastAsia="Times New Roman" w:hAnsi="Consolas" w:cs="Times New Roman"/>
          <w:color w:val="9CDCFE"/>
          <w:sz w:val="21"/>
          <w:szCs w:val="21"/>
        </w:rPr>
        <w:t>component:HeroListComponent</w:t>
      </w: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22841C" w14:textId="77777777" w:rsidR="008676EB" w:rsidRPr="008676EB" w:rsidRDefault="008676EB" w:rsidP="00867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67FC2E" w14:textId="0E9EB513" w:rsidR="008676EB" w:rsidRDefault="008676EB" w:rsidP="00285F58">
      <w:pP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</w:p>
    <w:p w14:paraId="79955DA2" w14:textId="2FE9263D" w:rsidR="002D1C1C" w:rsidRDefault="002D1C1C" w:rsidP="00285F58">
      <w:pP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3)import RouterModule</w:t>
      </w:r>
    </w:p>
    <w:p w14:paraId="1E6CAE2E" w14:textId="298BE204" w:rsidR="002D1C1C" w:rsidRDefault="002D1C1C" w:rsidP="00285F58">
      <w:pP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ab/>
        <w:t>Add routes array to forroot method.</w:t>
      </w:r>
    </w:p>
    <w:p w14:paraId="766A8653" w14:textId="7F7EB6AF" w:rsidR="002D1C1C" w:rsidRDefault="002D1C1C" w:rsidP="00285F58">
      <w:pP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4)</w:t>
      </w:r>
      <w:r w:rsidR="00F42874"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now go to component where you want to use this navigations</w:t>
      </w:r>
    </w:p>
    <w:p w14:paraId="3B33445F" w14:textId="3F652D1E" w:rsidR="00F42874" w:rsidRDefault="00F42874" w:rsidP="00285F58">
      <w:pP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 xml:space="preserve">5) in link give routerLink = “/crisis-center” </w:t>
      </w:r>
    </w:p>
    <w:p w14:paraId="2780A095" w14:textId="7D745BA8" w:rsidR="00994329" w:rsidRDefault="00994329" w:rsidP="00285F58">
      <w:pP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 xml:space="preserve">6) paste routerOutlet where you want to display </w:t>
      </w:r>
    </w:p>
    <w:p w14:paraId="73ED4778" w14:textId="791F8DFA" w:rsidR="00C74DF8" w:rsidRDefault="00C74DF8" w:rsidP="00285F58">
      <w:pP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</w:p>
    <w:p w14:paraId="1147CF60" w14:textId="18AF8CE8" w:rsidR="00C74DF8" w:rsidRPr="008676EB" w:rsidRDefault="00C74DF8" w:rsidP="00C74DF8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676E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676EB">
        <w:rPr>
          <w:rFonts w:ascii="Consolas" w:eastAsia="Times New Roman" w:hAnsi="Consolas" w:cs="Times New Roman"/>
          <w:color w:val="CE9178"/>
          <w:sz w:val="21"/>
          <w:szCs w:val="21"/>
        </w:rPr>
        <w:t>"crisis-center"</w:t>
      </w: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76EB">
        <w:rPr>
          <w:rFonts w:ascii="Consolas" w:eastAsia="Times New Roman" w:hAnsi="Consolas" w:cs="Times New Roman"/>
          <w:color w:val="9CDCFE"/>
          <w:sz w:val="21"/>
          <w:szCs w:val="21"/>
        </w:rPr>
        <w:t>component:CrisisListComponent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,pathMatch = </w:t>
      </w:r>
      <w:r w:rsidRPr="00867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prefix</w:t>
      </w:r>
      <w:r w:rsidRPr="00867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AEB5B90" w14:textId="053D809D" w:rsidR="00C74DF8" w:rsidRPr="008676EB" w:rsidRDefault="00C74DF8" w:rsidP="00C74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676E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676EB">
        <w:rPr>
          <w:rFonts w:ascii="Consolas" w:eastAsia="Times New Roman" w:hAnsi="Consolas" w:cs="Times New Roman"/>
          <w:color w:val="CE9178"/>
          <w:sz w:val="21"/>
          <w:szCs w:val="21"/>
        </w:rPr>
        <w:t>"heroes"</w:t>
      </w: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76EB">
        <w:rPr>
          <w:rFonts w:ascii="Consolas" w:eastAsia="Times New Roman" w:hAnsi="Consolas" w:cs="Times New Roman"/>
          <w:color w:val="9CDCFE"/>
          <w:sz w:val="21"/>
          <w:szCs w:val="21"/>
        </w:rPr>
        <w:t>component:HeroListComponent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pathMatch = </w:t>
      </w:r>
      <w:r w:rsidRPr="00867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full</w:t>
      </w:r>
      <w:r w:rsidRPr="00867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6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96ABC0" w14:textId="237BBD3F" w:rsidR="00C74DF8" w:rsidRDefault="00C74DF8" w:rsidP="00285F58">
      <w:pP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</w:p>
    <w:p w14:paraId="5D17F08A" w14:textId="364D5166" w:rsidR="00C74DF8" w:rsidRDefault="00C74DF8" w:rsidP="00285F58">
      <w:pP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1)path Match = full</w:t>
      </w:r>
    </w:p>
    <w:p w14:paraId="14D64725" w14:textId="77777777" w:rsidR="00C74DF8" w:rsidRDefault="00C74DF8" w:rsidP="00C74DF8">
      <w:pP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 xml:space="preserve">Ramaining path should match 100% of the </w:t>
      </w:r>
      <w: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path attribute specified</w:t>
      </w:r>
    </w:p>
    <w:p w14:paraId="501ECF99" w14:textId="37FD8B50" w:rsidR="00C74DF8" w:rsidRDefault="00C74DF8" w:rsidP="00285F58">
      <w:pP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  <w:bookmarkStart w:id="0" w:name="_GoBack"/>
      <w:bookmarkEnd w:id="0"/>
      <w: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2)path Match = prefix</w:t>
      </w:r>
    </w:p>
    <w:p w14:paraId="40BB9305" w14:textId="08AE04C9" w:rsidR="00C74DF8" w:rsidRDefault="00C74DF8" w:rsidP="00285F58">
      <w:pP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Remaining Path should begin with the path attribute specified</w:t>
      </w:r>
    </w:p>
    <w:p w14:paraId="41E81451" w14:textId="7F6050EC" w:rsidR="008676EB" w:rsidRPr="00285F58" w:rsidRDefault="008676EB" w:rsidP="00285F58">
      <w:pP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ab/>
      </w:r>
    </w:p>
    <w:p w14:paraId="4658C1C6" w14:textId="77777777" w:rsidR="00285F58" w:rsidRDefault="00285F58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02157EA8" w14:textId="77777777" w:rsidR="00285F58" w:rsidRDefault="00285F58"/>
    <w:sectPr w:rsidR="0028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74321" w14:textId="77777777" w:rsidR="00FD7607" w:rsidRDefault="00FD7607" w:rsidP="005B26D9">
      <w:pPr>
        <w:spacing w:after="0" w:line="240" w:lineRule="auto"/>
      </w:pPr>
      <w:r>
        <w:separator/>
      </w:r>
    </w:p>
  </w:endnote>
  <w:endnote w:type="continuationSeparator" w:id="0">
    <w:p w14:paraId="3A4D9359" w14:textId="77777777" w:rsidR="00FD7607" w:rsidRDefault="00FD7607" w:rsidP="005B2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78D64" w14:textId="77777777" w:rsidR="00FD7607" w:rsidRDefault="00FD7607" w:rsidP="005B26D9">
      <w:pPr>
        <w:spacing w:after="0" w:line="240" w:lineRule="auto"/>
      </w:pPr>
      <w:r>
        <w:separator/>
      </w:r>
    </w:p>
  </w:footnote>
  <w:footnote w:type="continuationSeparator" w:id="0">
    <w:p w14:paraId="63049F88" w14:textId="77777777" w:rsidR="00FD7607" w:rsidRDefault="00FD7607" w:rsidP="005B2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A2"/>
    <w:rsid w:val="000876E1"/>
    <w:rsid w:val="00285F58"/>
    <w:rsid w:val="002D1C1C"/>
    <w:rsid w:val="003376A2"/>
    <w:rsid w:val="0055059C"/>
    <w:rsid w:val="005B26D9"/>
    <w:rsid w:val="00796A26"/>
    <w:rsid w:val="008676EB"/>
    <w:rsid w:val="00994329"/>
    <w:rsid w:val="00B26707"/>
    <w:rsid w:val="00C74DF8"/>
    <w:rsid w:val="00DC541D"/>
    <w:rsid w:val="00F42874"/>
    <w:rsid w:val="00FD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A608C97"/>
  <w15:chartTrackingRefBased/>
  <w15:docId w15:val="{A27AB607-7258-4E5B-A925-F05D8DA3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5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F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85F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F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Pothireddy, G.</dc:creator>
  <cp:keywords/>
  <dc:description/>
  <cp:lastModifiedBy>Reddy Pothireddy, G.</cp:lastModifiedBy>
  <cp:revision>1</cp:revision>
  <dcterms:created xsi:type="dcterms:W3CDTF">2019-01-11T04:46:00Z</dcterms:created>
  <dcterms:modified xsi:type="dcterms:W3CDTF">2019-01-16T04:27:00Z</dcterms:modified>
</cp:coreProperties>
</file>