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 - Org-23</w:t>
            </w:r>
          </w:p>
        </w:tc>
      </w:tr>
      <w:tr>
        <w:tc>
          <w:tcPr>
            <w:tcMar>
              <w:top w:w="80" w:type="dxa"/>
              <w:left w:w="120" w:type="dxa"/>
              <w:bottom w:w="80" w:type="dxa"/>
              <w:right w:w="120" w:type="dxa"/>
            </w:tcMar>
          </w:tcPr>
          <w:p>
            <w:r>
              <w:rPr>
                <w:b/>
                <w:bCs/>
                <w:color w:val="65AADB"/>
                <w:sz w:val="20"/>
                <w:szCs w:val="20"/>
              </w:rPr>
              <w:t xml:space="preserve">Name: Ganesh Belavi</w:t>
            </w:r>
          </w:p>
          <w:p>
            <w:r>
              <w:rPr>
                <w:b/>
                <w:bCs/>
                <w:color w:val="65AADB"/>
                <w:sz w:val="20"/>
                <w:szCs w:val="20"/>
              </w:rPr>
              <w:t xml:space="preserve">Address: Ingali</w:t>
            </w:r>
          </w:p>
          <w:p>
            <w:r>
              <w:rPr>
                <w:b/>
                <w:bCs/>
                <w:color w:val="65AADB"/>
                <w:sz w:val="20"/>
                <w:szCs w:val="20"/>
              </w:rPr>
              <w:t xml:space="preserve">Contact No.: +916362280471</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12as00123</w:t>
            </w:r>
          </w:p>
          <w:p>
            <w:r>
              <w:rPr>
                <w:b/>
                <w:bCs/>
                <w:color w:val="65AADB"/>
                <w:sz w:val="20"/>
                <w:szCs w:val="20"/>
              </w:rPr>
              <w:t xml:space="preserve">Date: 08 Aug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sz w:val="20"/>
          <w:szCs w:val="20"/>
        </w:rPr>
        <w:t xml:space="preserve">We discussed the current challenges and solutions CQUAL can provide, based on our brief discussions, please find attached a Preliminary Business Proposal for the required changeover at Org-23.</w:t>
      </w:r>
      <w:r>
        <w:rPr>
          <w:b/>
          <w:bCs/>
          <w:color w:val="65AADB"/>
        </w:rPr>
        <w:t xml:space="preserve"/>
      </w:r>
      <w:r>
        <w:rPr>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Org-23.</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₹97,000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r>
        <w:rPr>
          <w:b/>
          <w:bCs/>
          <w:color w:val="65AADB"/>
          <w:sz w:val="24"/>
          <w:szCs w:val="24"/>
        </w:rPr>
        <w:t xml:space="preserve">Terms and Conditions</w:t>
      </w:r>
      <w:pPr>
        <w:spacing w:after="120"/>
      </w:pPr>
    </w:p>
    <w:p>
      <w:r>
        <w:rPr>
          <w:sz w:val="20"/>
          <w:szCs w:val="20"/>
        </w:rPr>
        <w:t xml:space="preserve">1. </w:t>
      </w:r>
      <w:r>
        <w:rPr>
          <w:b/>
          <w:bCs/>
          <w:sz w:val="20"/>
          <w:szCs w:val="20"/>
        </w:rPr>
        <w:t xml:space="preserve">Confidentiality</w:t>
      </w:r>
      <w:r>
        <w:rPr>
          <w:sz w:val="20"/>
          <w:szCs w:val="20"/>
        </w:rPr>
        <w:t xml:space="preserve"> We agree to maintain the secrecy of insight into your organization.</w:t>
      </w:r>
    </w:p>
    <w:p>
      <w:r>
        <w:rPr>
          <w:sz w:val="20"/>
          <w:szCs w:val="20"/>
        </w:rPr>
        <w:t xml:space="preserve">2. </w:t>
      </w:r>
      <w:r>
        <w:rPr>
          <w:b/>
          <w:bCs/>
          <w:sz w:val="20"/>
          <w:szCs w:val="20"/>
        </w:rPr>
        <w:t xml:space="preserve">License</w:t>
      </w:r>
      <w:r>
        <w:rPr>
          <w:sz w:val="20"/>
          <w:szCs w:val="20"/>
        </w:rPr>
        <w:t xml:space="preserve"> You should hold Licenses of any Operating System Software required.</w:t>
      </w:r>
    </w:p>
    <w:p>
      <w:r>
        <w:rPr>
          <w:sz w:val="20"/>
          <w:szCs w:val="20"/>
        </w:rPr>
        <w:t xml:space="preserve">3. </w:t>
      </w:r>
      <w:r>
        <w:rPr>
          <w:b/>
          <w:bCs/>
          <w:sz w:val="20"/>
          <w:szCs w:val="20"/>
        </w:rPr>
        <w:t xml:space="preserve">Ownership of Source Code</w:t>
      </w:r>
      <w:r>
        <w:rPr>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sz w:val="20"/>
          <w:szCs w:val="20"/>
        </w:rPr>
        <w:t xml:space="preserve">4. </w:t>
      </w:r>
      <w:r>
        <w:rPr>
          <w:b/>
          <w:bCs/>
          <w:sz w:val="20"/>
          <w:szCs w:val="20"/>
        </w:rPr>
        <w:t xml:space="preserve">Warranty</w:t>
      </w:r>
      <w:r>
        <w:rPr>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sz w:val="20"/>
          <w:szCs w:val="20"/>
        </w:rPr>
        <w:t xml:space="preserve">5. </w:t>
      </w:r>
      <w:r>
        <w:rPr>
          <w:b/>
          <w:bCs/>
          <w:sz w:val="20"/>
          <w:szCs w:val="20"/>
        </w:rPr>
        <w:t xml:space="preserve">Installation of Software</w:t>
      </w:r>
      <w:r>
        <w:rPr>
          <w:sz w:val="20"/>
          <w:szCs w:val="20"/>
        </w:rPr>
        <w:t xml:space="preserve"> Definition:</w:t>
      </w:r>
    </w:p>
    <w:p>
      <w:r>
        <w:rPr>
          <w:sz w:val="20"/>
          <w:szCs w:val="20"/>
        </w:rPr>
        <w:t xml:space="preserve">The Software will be considered as installed when it is loaded on the Server.</w:t>
      </w:r>
    </w:p>
    <w:p>
      <w:r>
        <w:rPr>
          <w:sz w:val="20"/>
          <w:szCs w:val="20"/>
        </w:rPr>
        <w:t xml:space="preserve"/>
      </w:r>
    </w:p>
    <w:p>
      <w:r>
        <w:rPr>
          <w:sz w:val="20"/>
          <w:szCs w:val="20"/>
        </w:rPr>
        <w:t xml:space="preserve">Installation pre-requisites (in case of on-premise Server):</w:t>
      </w:r>
    </w:p>
    <w:p>
      <w:r>
        <w:rPr>
          <w:sz w:val="20"/>
          <w:szCs w:val="20"/>
        </w:rPr>
        <w:t xml:space="preserve">We will install the Software only after we receive the Site readiness report from you. A Copy of which will be forwarded to you along with our Order Acceptance / Request for Installation.</w:t>
      </w:r>
    </w:p>
    <w:p>
      <w:r>
        <w:rPr>
          <w:sz w:val="20"/>
          <w:szCs w:val="20"/>
        </w:rPr>
        <w:t xml:space="preserve">6. </w:t>
      </w:r>
      <w:r>
        <w:rPr>
          <w:b/>
          <w:bCs/>
          <w:sz w:val="20"/>
          <w:szCs w:val="20"/>
        </w:rPr>
        <w:t xml:space="preserve">Excused Performance</w:t>
      </w:r>
      <w:r>
        <w:rPr>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sz w:val="20"/>
          <w:szCs w:val="20"/>
        </w:rPr>
        <w:t xml:space="preserve">7. </w:t>
      </w:r>
      <w:r>
        <w:rPr>
          <w:b/>
          <w:bCs/>
          <w:sz w:val="20"/>
          <w:szCs w:val="20"/>
        </w:rPr>
        <w:t xml:space="preserve">Discontinuation of Contract</w:t>
      </w:r>
      <w:r>
        <w:rPr>
          <w:sz w:val="20"/>
          <w:szCs w:val="20"/>
        </w:rPr>
        <w:t xml:space="preserve"> You will immediately pay the balance amount to BlechTek in case of the following…</w:t>
      </w:r>
    </w:p>
    <w:p>
      <w:r>
        <w:rPr>
          <w:sz w:val="20"/>
          <w:szCs w:val="20"/>
        </w:rPr>
        <w:t xml:space="preserve">    i. Discontinuation of Contract from your side due to the reasons that are not related to BlechTek</w:t>
      </w:r>
    </w:p>
    <w:p>
      <w:r>
        <w:rPr>
          <w:sz w:val="20"/>
          <w:szCs w:val="20"/>
        </w:rPr>
        <w:t xml:space="preserve">    ii. If the contract is stalled by you at any stage for a period more than 60 Days</w:t>
      </w:r>
    </w:p>
    <w:p>
      <w:r>
        <w:rPr>
          <w:sz w:val="20"/>
          <w:szCs w:val="20"/>
        </w:rPr>
        <w:t xml:space="preserve">8. </w:t>
      </w:r>
      <w:r>
        <w:rPr>
          <w:b/>
          <w:bCs/>
          <w:sz w:val="20"/>
          <w:szCs w:val="20"/>
        </w:rPr>
        <w:t xml:space="preserve">TDS</w:t>
      </w:r>
      <w:r>
        <w:rPr>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sz w:val="20"/>
          <w:szCs w:val="20"/>
        </w:rPr>
        <w:t xml:space="preserve">9. </w:t>
      </w:r>
      <w:r>
        <w:rPr>
          <w:b/>
          <w:bCs/>
          <w:sz w:val="20"/>
          <w:szCs w:val="20"/>
        </w:rPr>
        <w:t xml:space="preserve">Validity of the Offer</w:t>
      </w:r>
      <w:r>
        <w:rPr>
          <w:sz w:val="20"/>
          <w:szCs w:val="20"/>
        </w:rPr>
        <w:t xml:space="preserve"> This Offer is valid up to 01 Aug 2026.</w:t>
      </w:r>
    </w:p>
    <w:p>
      <w:r>
        <w:rPr>
          <w:sz w:val="20"/>
          <w:szCs w:val="20"/>
        </w:rPr>
        <w:t xml:space="preserve">10. </w:t>
      </w:r>
      <w:r>
        <w:rPr>
          <w:b/>
          <w:bCs/>
          <w:sz w:val="20"/>
          <w:szCs w:val="20"/>
        </w:rPr>
        <w:t xml:space="preserve">Suggestions by your Auditors and / or Consultants</w:t>
      </w:r>
      <w:r>
        <w:rPr>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sz w:val="20"/>
          <w:szCs w:val="20"/>
        </w:rPr>
        <w:t xml:space="preserve">11. </w:t>
      </w:r>
      <w:r>
        <w:rPr>
          <w:b/>
          <w:bCs/>
          <w:sz w:val="20"/>
          <w:szCs w:val="20"/>
        </w:rPr>
        <w:t xml:space="preserve">Legal</w:t>
      </w:r>
      <w:r>
        <w:rPr>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sz w:val="20"/>
          <w:szCs w:val="20"/>
        </w:rPr>
        <w:t xml:space="preserve">We hope this document is in line with our discussions. We request you to call us for further course of action.</w:t>
      </w:r>
    </w:p>
    <w:p>
      <w:pPr>
        <w:spacing w:before="200" w:after="40"/>
      </w:pPr>
      <w:r>
        <w:rPr>
          <w:sz w:val="20"/>
          <w:szCs w:val="20"/>
        </w:rPr>
        <w:t xml:space="preserve">Thanking you in anticipation, 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df894d6bc78a41bb"/>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df894d6bc78a41bb"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