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LPA (Layered Process Audits)s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LPA (Layered Process Audits)s.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qq.</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qq.</w:t>
      </w:r>
      <w:r>
        <w:rPr>
          <w:b/>
          <w:bCs/>
          <w:color w:val="2E7D6B"/>
        </w:rPr>
        <w:t xml:space="preserve"/>
      </w:r>
      <w:r>
        <w:t xml:space="preserve"/>
      </w:r>
    </w:p>
    <w:p>
      <w:pPr>
        <w:spacing w:after="100"/>
      </w:pPr>
      <w:r>
        <w:t xml:space="preserve">Digitization of LPA (Layered Process Audits)s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LPA (Layered Process Audits)s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LPA (Layered Process Audits)s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14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54c8eb84e7504ecf"/>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54c8eb84e7504ecf"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