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Org-2</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BTSS/FY2026-27/PR-0002</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21-09-2026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Address-1</w:t>
      </w:r>
    </w:p>
    <w:p w:rsidR="007A261B" w:rsidRDefault="00000000" w14:paraId="43B6CCF3" w14:textId="77777777">
      <w:pPr>
        <w:spacing w:after="200"/>
      </w:pPr>
      <w:r>
        <w:rPr>
          <w:b/>
          <w:bCs/>
          <w:color w:val="65AADB"/>
        </w:rPr>
        <w:t>Contact No.: 1212121212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Audit Tracker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Audit Tracker.</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Org-2.</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Org-2.</w:t>
      </w:r>
      <w:r>
        <w:rPr>
          <w:b/>
          <w:bCs/>
          <w:color w:val="65AADB"/>
        </w:rPr>
        <w:t/>
      </w:r>
      <w:r>
        <w:t/>
      </w:r>
    </w:p>
    <w:p w:rsidR="007A261B" w:rsidRDefault="00000000" w14:paraId="7A4FFDE9" w14:textId="77777777">
      <w:pPr>
        <w:spacing w:after="100"/>
      </w:pPr>
      <w:r>
        <w:t xml:space="preserve">Digitization of Audit Tracker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Audit Tracker</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Quality</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Audit Tracker</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
              <w:t>1</w:t>
            </w:r>
          </w:p>
        </w:tc>
        <w:tc>
          <w:tcPr>
            <w:tcW w:w="5300" w:type="dxa"/>
            <w:tcMar>
              <w:top w:w="80" w:type="dxa"/>
              <w:left w:w="120" w:type="dxa"/>
              <w:bottom w:w="80" w:type="dxa"/>
              <w:right w:w="120" w:type="dxa"/>
            </w:tcMar>
          </w:tcPr>
          <w:p>
            <w:r>
              <w:t>Product License - Audit Tracker (single installation). Scope as listed above.</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Audit Tracker:</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10</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0.5 Man Month</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1,00,000.00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75,015.00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1,75,015.00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1,75,015.00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Overall Calculation:</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1,00,000.00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75,015.00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Subtotal:</w:t>
            </w:r>
          </w:p>
        </w:tc>
        <w:tc>
          <w:tcPr>
            <w:tcW w:w="3000" w:type="dxa"/>
            <w:tcMar>
              <w:top w:w="80" w:type="dxa"/>
              <w:left w:w="120" w:type="dxa"/>
              <w:bottom w:w="80" w:type="dxa"/>
              <w:right w:w="120" w:type="dxa"/>
            </w:tcMar>
          </w:tcPr>
          <w:p>
            <w:r>
              <w:t>1,75,015.00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Final Price:</w:t>
            </w:r>
          </w:p>
        </w:tc>
        <w:tc>
          <w:tcPr>
            <w:tcW w:w="3000" w:type="dxa"/>
            <w:tcMar>
              <w:top w:w="80" w:type="dxa"/>
              <w:left w:w="120" w:type="dxa"/>
              <w:bottom w:w="80" w:type="dxa"/>
              <w:right w:w="120" w:type="dxa"/>
            </w:tcMar>
          </w:tcPr>
          <w:p>
            <w:r>
              <w:rPr>
                <w:b/>
              </w:rPr>
              <w:t>1,75,015.00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21-09-2026.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