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c>
          <w:tcPr>
            <w:tcW w:w="1" w:type="dxa"/>
            <w:shd w:val="clear" w:color="auto" w:fill="65AADB"/>
            <w:tcMar>
              <w:top w:w="80" w:type="dxa"/>
              <w:left w:w="120" w:type="dxa"/>
              <w:bottom w:w="80" w:type="dxa"/>
              <w:right w:w="120" w:type="dxa"/>
            </w:tcMar>
            <w:vAlign w:val="center"/>
          </w:tcPr>
          <w:p>
            <w:r>
              <w:rPr>
                <w:b/>
                <w:bCs/>
                <w:color w:val="FFFFFF"/>
                <w:sz w:val="20"/>
                <w:szCs w:val="20"/>
              </w:rPr>
              <w:t xml:space="preserve">Key</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MODROW:Audit Tracker</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MODROW:LPA (Layered Process Audits)</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Multi-Location (Extra cost, applicable for LPA only)</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MODROW:Multi-Location (Extra cost, applicable for LPA only)</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MODROW:Email Notifications</w:t>
            </w:r>
          </w:p>
        </w:tc>
      </w:tr>
      <w:tr>
        <w:tc>
          <w:tcPr>
            <w:tcW w:w="2200" w:type="dxa"/>
            <w:tcMar>
              <w:top w:w="80" w:type="dxa"/>
              <w:left w:w="120" w:type="dxa"/>
              <w:bottom w:w="80" w:type="dxa"/>
              <w:right w:w="120" w:type="dxa"/>
            </w:tcMar>
            <w:vAlign w:val="center"/>
          </w:tcPr>
          <w:p>
            <w:r>
              <w:rPr>
                <w:sz w:val="20"/>
                <w:szCs w:val="20"/>
              </w:rPr>
              <w:t xml:space="preserve">Production</w:t>
            </w:r>
          </w:p>
        </w:tc>
        <w:tc>
          <w:tcPr>
            <w:tcW w:w="5200" w:type="dxa"/>
            <w:tcMar>
              <w:top w:w="80" w:type="dxa"/>
              <w:left w:w="120" w:type="dxa"/>
              <w:bottom w:w="80" w:type="dxa"/>
              <w:right w:w="120" w:type="dxa"/>
            </w:tcMar>
            <w:vAlign w:val="center"/>
          </w:tcPr>
          <w:p>
            <w:r>
              <w:rPr>
                <w:sz w:val="20"/>
                <w:szCs w:val="20"/>
              </w:rPr>
              <w:t xml:space="preserve">PPAP</w:t>
            </w:r>
          </w:p>
        </w:tc>
        <w:tc>
          <w:tcPr>
            <w:tcW w:w="1600" w:type="dxa"/>
            <w:tcMar>
              <w:top w:w="80" w:type="dxa"/>
              <w:left w:w="120" w:type="dxa"/>
              <w:bottom w:w="80" w:type="dxa"/>
              <w:right w:w="120" w:type="dxa"/>
            </w:tcMar>
            <w:vAlign w:val="center"/>
          </w:tcPr>
          <w:p>
            <w:r>
              <w:rPr>
                <w:b/>
                <w:bCs/>
                <w:color w:val="65AADB"/>
                <w:sz w:val="20"/>
                <w:szCs w:val="20"/>
              </w:rPr>
              <w:t xml:space="preserve">{{REQUIRED}}</w:t>
            </w:r>
          </w:p>
        </w:tc>
        <w:tc>
          <w:tcPr>
            <w:tcW w:w="1" w:type="dxa"/>
            <w:shd w:val="clear" w:color="auto" w:fill="FFFFFF"/>
          </w:tcPr>
          <w:p>
            <w:r>
              <w:rPr>
                <w:color w:val="FFFFFF"/>
                <w:sz w:val="2"/>
                <w:szCs w:val="2"/>
              </w:rPr>
              <w:t xml:space="preserve">MODROW:PPAP</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{{MODULE_LIST}}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{{VALIDATION_DATE}}.</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