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636E" w14:textId="77777777" w:rsidR="00083C14" w:rsidRPr="002B3F54" w:rsidRDefault="00083C14" w:rsidP="0045379D">
      <w:pPr>
        <w:rPr>
          <w:rFonts w:asciiTheme="minorHAnsi" w:hAnsiTheme="minorHAnsi"/>
        </w:rPr>
      </w:pPr>
    </w:p>
    <w:p w14:paraId="48153C64" w14:textId="77777777" w:rsidR="00083C14" w:rsidRPr="002B3F54" w:rsidRDefault="00083C14" w:rsidP="0045379D">
      <w:pPr>
        <w:rPr>
          <w:rFonts w:asciiTheme="minorHAnsi" w:hAnsiTheme="minorHAnsi"/>
        </w:rPr>
      </w:pPr>
    </w:p>
    <w:p w14:paraId="1BA7FA04" w14:textId="77777777" w:rsidR="002B3F54" w:rsidRPr="002B3F54" w:rsidRDefault="002B3F54" w:rsidP="0045379D">
      <w:pPr>
        <w:rPr>
          <w:rFonts w:asciiTheme="minorHAnsi" w:hAnsiTheme="minorHAnsi"/>
        </w:rPr>
      </w:pPr>
    </w:p>
    <w:p w14:paraId="71BAA277" w14:textId="77777777" w:rsidR="00083C14" w:rsidRPr="002B3F54" w:rsidRDefault="00083C14" w:rsidP="0045379D">
      <w:pPr>
        <w:rPr>
          <w:rFonts w:asciiTheme="minorHAnsi" w:hAnsiTheme="minorHAnsi"/>
        </w:rPr>
      </w:pPr>
    </w:p>
    <w:p w14:paraId="1FF79CC7" w14:textId="016081CF" w:rsidR="00083C14" w:rsidRPr="002B3F54" w:rsidRDefault="0045379D" w:rsidP="002B3F54">
      <w:pPr>
        <w:spacing w:after="200"/>
        <w:jc w:val="center"/>
        <w:rPr>
          <w:rFonts w:asciiTheme="minorHAnsi" w:hAnsiTheme="minorHAnsi"/>
          <w:sz w:val="36"/>
          <w:szCs w:val="36"/>
        </w:rPr>
      </w:pPr>
      <w:r w:rsidRPr="002B3F54">
        <w:rPr>
          <w:rFonts w:asciiTheme="minorHAnsi" w:hAnsiTheme="minorHAnsi"/>
          <w:b/>
          <w:bCs/>
          <w:sz w:val="40"/>
          <w:szCs w:val="40"/>
        </w:rPr>
        <w:t>Ganiu Mustapha</w:t>
      </w:r>
    </w:p>
    <w:p w14:paraId="667A7EBE" w14:textId="77777777" w:rsidR="002B3F54" w:rsidRPr="002B3F54" w:rsidRDefault="002B3F54" w:rsidP="002B3F54">
      <w:pPr>
        <w:spacing w:after="200"/>
        <w:jc w:val="center"/>
        <w:rPr>
          <w:rFonts w:asciiTheme="minorHAnsi" w:hAnsiTheme="minorHAnsi"/>
          <w:b/>
          <w:bCs/>
          <w:sz w:val="40"/>
          <w:szCs w:val="40"/>
        </w:rPr>
      </w:pPr>
    </w:p>
    <w:p w14:paraId="79464758" w14:textId="11A44868" w:rsidR="00083C14" w:rsidRPr="002B3F54" w:rsidRDefault="00000000" w:rsidP="002B3F54">
      <w:pPr>
        <w:spacing w:after="200"/>
        <w:jc w:val="center"/>
        <w:rPr>
          <w:rFonts w:asciiTheme="minorHAnsi" w:hAnsiTheme="minorHAnsi"/>
          <w:b/>
          <w:bCs/>
          <w:sz w:val="40"/>
          <w:szCs w:val="40"/>
        </w:rPr>
      </w:pPr>
      <w:r w:rsidRPr="002B3F54">
        <w:rPr>
          <w:rFonts w:asciiTheme="minorHAnsi" w:hAnsiTheme="minorHAnsi"/>
          <w:b/>
          <w:bCs/>
          <w:sz w:val="40"/>
          <w:szCs w:val="40"/>
        </w:rPr>
        <w:t>Module 5 Assignment</w:t>
      </w:r>
    </w:p>
    <w:p w14:paraId="48481D99" w14:textId="77777777" w:rsidR="002B3F54" w:rsidRPr="002B3F54" w:rsidRDefault="002B3F54" w:rsidP="002B3F54">
      <w:pPr>
        <w:spacing w:after="200"/>
        <w:jc w:val="center"/>
        <w:rPr>
          <w:rFonts w:asciiTheme="minorHAnsi" w:hAnsiTheme="minorHAnsi"/>
          <w:sz w:val="36"/>
          <w:szCs w:val="36"/>
        </w:rPr>
      </w:pPr>
    </w:p>
    <w:p w14:paraId="0555A804" w14:textId="77777777" w:rsidR="002B3F54" w:rsidRPr="002B3F54" w:rsidRDefault="002B3F54" w:rsidP="002B3F54">
      <w:pPr>
        <w:spacing w:after="200"/>
        <w:jc w:val="center"/>
        <w:rPr>
          <w:rFonts w:asciiTheme="minorHAnsi" w:hAnsiTheme="minorHAnsi"/>
          <w:sz w:val="36"/>
          <w:szCs w:val="36"/>
        </w:rPr>
      </w:pPr>
    </w:p>
    <w:p w14:paraId="3033C200" w14:textId="77777777" w:rsidR="002B3F54" w:rsidRPr="002B3F54" w:rsidRDefault="002B3F54" w:rsidP="002B3F54">
      <w:pPr>
        <w:spacing w:after="200"/>
        <w:jc w:val="center"/>
        <w:rPr>
          <w:rFonts w:asciiTheme="minorHAnsi" w:hAnsiTheme="minorHAnsi"/>
          <w:sz w:val="36"/>
          <w:szCs w:val="36"/>
        </w:rPr>
      </w:pPr>
    </w:p>
    <w:p w14:paraId="182BFEFF" w14:textId="77777777" w:rsidR="00083C14" w:rsidRPr="002B3F54" w:rsidRDefault="00000000" w:rsidP="002B3F54">
      <w:pPr>
        <w:spacing w:after="300"/>
        <w:jc w:val="center"/>
        <w:rPr>
          <w:rFonts w:asciiTheme="minorHAnsi" w:hAnsiTheme="minorHAnsi"/>
          <w:sz w:val="36"/>
          <w:szCs w:val="36"/>
        </w:rPr>
      </w:pPr>
      <w:r w:rsidRPr="002B3F54">
        <w:rPr>
          <w:rFonts w:asciiTheme="minorHAnsi" w:hAnsiTheme="minorHAnsi"/>
          <w:b/>
          <w:bCs/>
          <w:sz w:val="44"/>
          <w:szCs w:val="44"/>
        </w:rPr>
        <w:t>MD Anderson Cancer Institute: Cancer Diagnosis Using Artificial Neural Networks</w:t>
      </w:r>
    </w:p>
    <w:p w14:paraId="6AE23235" w14:textId="77777777" w:rsidR="00083C14" w:rsidRPr="002B3F54" w:rsidRDefault="00083C14" w:rsidP="002B3F54">
      <w:pPr>
        <w:jc w:val="center"/>
        <w:rPr>
          <w:rFonts w:asciiTheme="minorHAnsi" w:hAnsiTheme="minorHAnsi"/>
          <w:sz w:val="36"/>
          <w:szCs w:val="36"/>
        </w:rPr>
      </w:pPr>
    </w:p>
    <w:p w14:paraId="02AD1697" w14:textId="77777777" w:rsidR="00083C14" w:rsidRPr="002B3F54" w:rsidRDefault="00083C14" w:rsidP="002B3F54">
      <w:pPr>
        <w:jc w:val="center"/>
        <w:rPr>
          <w:rFonts w:asciiTheme="minorHAnsi" w:hAnsiTheme="minorHAnsi"/>
          <w:sz w:val="36"/>
          <w:szCs w:val="36"/>
        </w:rPr>
      </w:pPr>
    </w:p>
    <w:p w14:paraId="23AED37F" w14:textId="77777777" w:rsidR="002B3F54" w:rsidRPr="002B3F54" w:rsidRDefault="002B3F54" w:rsidP="002B3F54">
      <w:pPr>
        <w:jc w:val="center"/>
        <w:rPr>
          <w:rFonts w:asciiTheme="minorHAnsi" w:hAnsiTheme="minorHAnsi"/>
          <w:sz w:val="36"/>
          <w:szCs w:val="36"/>
        </w:rPr>
      </w:pPr>
    </w:p>
    <w:p w14:paraId="2FDF428B" w14:textId="77777777" w:rsidR="002B3F54" w:rsidRPr="002B3F54" w:rsidRDefault="002B3F54" w:rsidP="002B3F54">
      <w:pPr>
        <w:jc w:val="center"/>
        <w:rPr>
          <w:rFonts w:asciiTheme="minorHAnsi" w:hAnsiTheme="minorHAnsi"/>
          <w:sz w:val="36"/>
          <w:szCs w:val="36"/>
        </w:rPr>
      </w:pPr>
    </w:p>
    <w:p w14:paraId="02745997" w14:textId="367E799C" w:rsidR="0045379D" w:rsidRPr="002B3F54" w:rsidRDefault="00000000" w:rsidP="002B3F54">
      <w:pPr>
        <w:spacing w:after="160"/>
        <w:jc w:val="center"/>
        <w:rPr>
          <w:rFonts w:asciiTheme="minorHAnsi" w:hAnsiTheme="minorHAnsi"/>
          <w:sz w:val="36"/>
          <w:szCs w:val="36"/>
        </w:rPr>
      </w:pPr>
      <w:r w:rsidRPr="002B3F54">
        <w:rPr>
          <w:rFonts w:asciiTheme="minorHAnsi" w:hAnsiTheme="minorHAnsi"/>
          <w:sz w:val="36"/>
          <w:szCs w:val="36"/>
        </w:rPr>
        <w:t>BAN6440</w:t>
      </w:r>
    </w:p>
    <w:p w14:paraId="720835EF" w14:textId="435540BA" w:rsidR="00083C14" w:rsidRPr="00943FB1" w:rsidRDefault="00000000" w:rsidP="002B3F54">
      <w:pPr>
        <w:spacing w:after="160"/>
        <w:jc w:val="center"/>
        <w:rPr>
          <w:rFonts w:asciiTheme="minorHAnsi" w:hAnsiTheme="minorHAnsi"/>
          <w:sz w:val="36"/>
          <w:szCs w:val="36"/>
        </w:rPr>
      </w:pPr>
      <w:r w:rsidRPr="00943FB1">
        <w:rPr>
          <w:rFonts w:asciiTheme="minorHAnsi" w:hAnsiTheme="minorHAnsi"/>
          <w:sz w:val="36"/>
          <w:szCs w:val="36"/>
        </w:rPr>
        <w:t>May 2026</w:t>
      </w:r>
    </w:p>
    <w:p w14:paraId="5D512910" w14:textId="0EE1BBEE" w:rsidR="00083C14" w:rsidRPr="00943FB1" w:rsidRDefault="00083C14" w:rsidP="0045379D">
      <w:pPr>
        <w:rPr>
          <w:rFonts w:asciiTheme="minorHAnsi" w:hAnsiTheme="minorHAnsi"/>
        </w:rPr>
        <w:sectPr w:rsidR="00083C14" w:rsidRPr="00943FB1" w:rsidSect="0045379D">
          <w:pgSz w:w="12240" w:h="15840"/>
          <w:pgMar w:top="1134" w:right="1134" w:bottom="1134" w:left="1134" w:header="708" w:footer="708" w:gutter="0"/>
          <w:cols w:space="720"/>
          <w:docGrid w:linePitch="360"/>
        </w:sectPr>
      </w:pPr>
    </w:p>
    <w:p w14:paraId="438EB8D1" w14:textId="4C23A79B" w:rsidR="00083C14" w:rsidRPr="00943FB1" w:rsidRDefault="00083C14" w:rsidP="0045379D">
      <w:pPr>
        <w:rPr>
          <w:rFonts w:asciiTheme="minorHAnsi" w:hAnsiTheme="minorHAnsi"/>
        </w:rPr>
      </w:pPr>
    </w:p>
    <w:sdt>
      <w:sdtPr>
        <w:rPr>
          <w:rFonts w:asciiTheme="minorHAnsi" w:hAnsiTheme="minorHAnsi"/>
        </w:rPr>
        <w:id w:val="1760791142"/>
        <w:docPartObj>
          <w:docPartGallery w:val="Table of Contents"/>
          <w:docPartUnique/>
        </w:docPartObj>
      </w:sdtPr>
      <w:sdtEndPr>
        <w:rPr>
          <w:rFonts w:eastAsia="Times New Roman" w:cs="Times New Roman"/>
          <w:b/>
          <w:bCs/>
          <w:noProof/>
          <w:color w:val="auto"/>
          <w:sz w:val="24"/>
          <w:szCs w:val="24"/>
        </w:rPr>
      </w:sdtEndPr>
      <w:sdtContent>
        <w:p w14:paraId="1DCA7793" w14:textId="1793EA1E" w:rsidR="002B3F54" w:rsidRPr="00BE05AE" w:rsidRDefault="002B3F54" w:rsidP="002B3F54">
          <w:pPr>
            <w:pStyle w:val="TOCHeading"/>
            <w:jc w:val="center"/>
            <w:rPr>
              <w:rFonts w:asciiTheme="minorHAnsi" w:hAnsiTheme="minorHAnsi"/>
            </w:rPr>
          </w:pPr>
          <w:r w:rsidRPr="00BE05AE">
            <w:rPr>
              <w:rFonts w:asciiTheme="minorHAnsi" w:hAnsiTheme="minorHAnsi"/>
            </w:rPr>
            <w:t>Table of Contents</w:t>
          </w:r>
        </w:p>
        <w:p w14:paraId="0EF7B60A" w14:textId="02C0E35B" w:rsidR="00BE05AE" w:rsidRPr="00BE05AE" w:rsidRDefault="002B3F54">
          <w:pPr>
            <w:pStyle w:val="TOC1"/>
            <w:tabs>
              <w:tab w:val="right" w:leader="dot" w:pos="9962"/>
            </w:tabs>
            <w:rPr>
              <w:rFonts w:asciiTheme="minorHAnsi" w:eastAsiaTheme="minorEastAsia" w:hAnsiTheme="minorHAnsi" w:cstheme="minorBidi"/>
              <w:noProof/>
              <w:kern w:val="2"/>
              <w14:ligatures w14:val="standardContextual"/>
            </w:rPr>
          </w:pPr>
          <w:r w:rsidRPr="00BE05AE">
            <w:rPr>
              <w:rFonts w:asciiTheme="minorHAnsi" w:hAnsiTheme="minorHAnsi"/>
            </w:rPr>
            <w:fldChar w:fldCharType="begin"/>
          </w:r>
          <w:r w:rsidRPr="00BE05AE">
            <w:rPr>
              <w:rFonts w:asciiTheme="minorHAnsi" w:hAnsiTheme="minorHAnsi"/>
            </w:rPr>
            <w:instrText xml:space="preserve"> TOC \o "1-3" \h \z \u </w:instrText>
          </w:r>
          <w:r w:rsidRPr="00BE05AE">
            <w:rPr>
              <w:rFonts w:asciiTheme="minorHAnsi" w:hAnsiTheme="minorHAnsi"/>
            </w:rPr>
            <w:fldChar w:fldCharType="separate"/>
          </w:r>
          <w:hyperlink w:anchor="_Toc229747068" w:history="1">
            <w:r w:rsidR="00BE05AE" w:rsidRPr="00BE05AE">
              <w:rPr>
                <w:rStyle w:val="Hyperlink"/>
                <w:rFonts w:asciiTheme="minorHAnsi" w:hAnsiTheme="minorHAnsi"/>
                <w:noProof/>
              </w:rPr>
              <w:t>1. Introduction &amp; Context</w:t>
            </w:r>
            <w:r w:rsidR="00BE05AE" w:rsidRPr="00BE05AE">
              <w:rPr>
                <w:rFonts w:asciiTheme="minorHAnsi" w:hAnsiTheme="minorHAnsi"/>
                <w:noProof/>
                <w:webHidden/>
              </w:rPr>
              <w:tab/>
            </w:r>
            <w:r w:rsidR="00BE05AE" w:rsidRPr="00BE05AE">
              <w:rPr>
                <w:rFonts w:asciiTheme="minorHAnsi" w:hAnsiTheme="minorHAnsi"/>
                <w:noProof/>
                <w:webHidden/>
              </w:rPr>
              <w:fldChar w:fldCharType="begin"/>
            </w:r>
            <w:r w:rsidR="00BE05AE" w:rsidRPr="00BE05AE">
              <w:rPr>
                <w:rFonts w:asciiTheme="minorHAnsi" w:hAnsiTheme="minorHAnsi"/>
                <w:noProof/>
                <w:webHidden/>
              </w:rPr>
              <w:instrText xml:space="preserve"> PAGEREF _Toc229747068 \h </w:instrText>
            </w:r>
            <w:r w:rsidR="00BE05AE" w:rsidRPr="00BE05AE">
              <w:rPr>
                <w:rFonts w:asciiTheme="minorHAnsi" w:hAnsiTheme="minorHAnsi"/>
                <w:noProof/>
                <w:webHidden/>
              </w:rPr>
            </w:r>
            <w:r w:rsidR="00BE05AE" w:rsidRPr="00BE05AE">
              <w:rPr>
                <w:rFonts w:asciiTheme="minorHAnsi" w:hAnsiTheme="minorHAnsi"/>
                <w:noProof/>
                <w:webHidden/>
              </w:rPr>
              <w:fldChar w:fldCharType="separate"/>
            </w:r>
            <w:r w:rsidR="00BE05AE" w:rsidRPr="00BE05AE">
              <w:rPr>
                <w:rFonts w:asciiTheme="minorHAnsi" w:hAnsiTheme="minorHAnsi"/>
                <w:noProof/>
                <w:webHidden/>
              </w:rPr>
              <w:t>3</w:t>
            </w:r>
            <w:r w:rsidR="00BE05AE" w:rsidRPr="00BE05AE">
              <w:rPr>
                <w:rFonts w:asciiTheme="minorHAnsi" w:hAnsiTheme="minorHAnsi"/>
                <w:noProof/>
                <w:webHidden/>
              </w:rPr>
              <w:fldChar w:fldCharType="end"/>
            </w:r>
          </w:hyperlink>
        </w:p>
        <w:p w14:paraId="500F5C1F" w14:textId="488BA8F2" w:rsidR="00BE05AE" w:rsidRPr="00BE05AE" w:rsidRDefault="00BE05AE">
          <w:pPr>
            <w:pStyle w:val="TOC2"/>
            <w:tabs>
              <w:tab w:val="right" w:leader="dot" w:pos="9962"/>
            </w:tabs>
            <w:rPr>
              <w:rFonts w:asciiTheme="minorHAnsi" w:eastAsiaTheme="minorEastAsia" w:hAnsiTheme="minorHAnsi" w:cstheme="minorBidi"/>
              <w:noProof/>
              <w:kern w:val="2"/>
              <w14:ligatures w14:val="standardContextual"/>
            </w:rPr>
          </w:pPr>
          <w:hyperlink w:anchor="_Toc229747069" w:history="1">
            <w:r w:rsidRPr="00BE05AE">
              <w:rPr>
                <w:rStyle w:val="Hyperlink"/>
                <w:rFonts w:asciiTheme="minorHAnsi" w:hAnsiTheme="minorHAnsi"/>
                <w:noProof/>
              </w:rPr>
              <w:t>1.1 GitHub Repository Link</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_Toc229747069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3</w:t>
            </w:r>
            <w:r w:rsidRPr="00BE05AE">
              <w:rPr>
                <w:rFonts w:asciiTheme="minorHAnsi" w:hAnsiTheme="minorHAnsi"/>
                <w:noProof/>
                <w:webHidden/>
              </w:rPr>
              <w:fldChar w:fldCharType="end"/>
            </w:r>
          </w:hyperlink>
        </w:p>
        <w:p w14:paraId="784DFDD4" w14:textId="30993C4B" w:rsidR="00BE05AE" w:rsidRPr="00BE05AE" w:rsidRDefault="00BE05AE">
          <w:pPr>
            <w:pStyle w:val="TOC1"/>
            <w:tabs>
              <w:tab w:val="right" w:leader="dot" w:pos="9962"/>
            </w:tabs>
            <w:rPr>
              <w:rFonts w:asciiTheme="minorHAnsi" w:eastAsiaTheme="minorEastAsia" w:hAnsiTheme="minorHAnsi" w:cstheme="minorBidi"/>
              <w:noProof/>
              <w:kern w:val="2"/>
              <w14:ligatures w14:val="standardContextual"/>
            </w:rPr>
          </w:pPr>
          <w:hyperlink w:anchor="_Toc229747070" w:history="1">
            <w:r w:rsidRPr="00BE05AE">
              <w:rPr>
                <w:rStyle w:val="Hyperlink"/>
                <w:rFonts w:asciiTheme="minorHAnsi" w:hAnsiTheme="minorHAnsi"/>
                <w:noProof/>
              </w:rPr>
              <w:t>2. Dataset</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_Toc229747070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3</w:t>
            </w:r>
            <w:r w:rsidRPr="00BE05AE">
              <w:rPr>
                <w:rFonts w:asciiTheme="minorHAnsi" w:hAnsiTheme="minorHAnsi"/>
                <w:noProof/>
                <w:webHidden/>
              </w:rPr>
              <w:fldChar w:fldCharType="end"/>
            </w:r>
          </w:hyperlink>
        </w:p>
        <w:p w14:paraId="630FB5C9" w14:textId="11B18D5E" w:rsidR="00BE05AE" w:rsidRPr="00BE05AE" w:rsidRDefault="00BE05AE">
          <w:pPr>
            <w:pStyle w:val="TOC1"/>
            <w:tabs>
              <w:tab w:val="right" w:leader="dot" w:pos="9962"/>
            </w:tabs>
            <w:rPr>
              <w:rFonts w:asciiTheme="minorHAnsi" w:eastAsiaTheme="minorEastAsia" w:hAnsiTheme="minorHAnsi" w:cstheme="minorBidi"/>
              <w:noProof/>
              <w:kern w:val="2"/>
              <w14:ligatures w14:val="standardContextual"/>
            </w:rPr>
          </w:pPr>
          <w:hyperlink w:anchor="_Toc229747071" w:history="1">
            <w:r w:rsidRPr="00BE05AE">
              <w:rPr>
                <w:rStyle w:val="Hyperlink"/>
                <w:rFonts w:asciiTheme="minorHAnsi" w:hAnsiTheme="minorHAnsi"/>
                <w:noProof/>
              </w:rPr>
              <w:t>3. Data Preprocessing &amp; Preparation</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_Toc229747071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4</w:t>
            </w:r>
            <w:r w:rsidRPr="00BE05AE">
              <w:rPr>
                <w:rFonts w:asciiTheme="minorHAnsi" w:hAnsiTheme="minorHAnsi"/>
                <w:noProof/>
                <w:webHidden/>
              </w:rPr>
              <w:fldChar w:fldCharType="end"/>
            </w:r>
          </w:hyperlink>
        </w:p>
        <w:p w14:paraId="6CBDBEF4" w14:textId="1D1F1B4F" w:rsidR="00BE05AE" w:rsidRPr="00BE05AE" w:rsidRDefault="00BE05AE">
          <w:pPr>
            <w:pStyle w:val="TOC2"/>
            <w:tabs>
              <w:tab w:val="right" w:leader="dot" w:pos="9962"/>
            </w:tabs>
            <w:rPr>
              <w:rFonts w:asciiTheme="minorHAnsi" w:eastAsiaTheme="minorEastAsia" w:hAnsiTheme="minorHAnsi" w:cstheme="minorBidi"/>
              <w:noProof/>
              <w:kern w:val="2"/>
              <w14:ligatures w14:val="standardContextual"/>
            </w:rPr>
          </w:pPr>
          <w:hyperlink w:anchor="_Toc229747072" w:history="1">
            <w:r w:rsidRPr="00BE05AE">
              <w:rPr>
                <w:rStyle w:val="Hyperlink"/>
                <w:rFonts w:asciiTheme="minorHAnsi" w:hAnsiTheme="minorHAnsi"/>
                <w:noProof/>
              </w:rPr>
              <w:t>3.1 Missing Value Handling</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_Toc229747072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4</w:t>
            </w:r>
            <w:r w:rsidRPr="00BE05AE">
              <w:rPr>
                <w:rFonts w:asciiTheme="minorHAnsi" w:hAnsiTheme="minorHAnsi"/>
                <w:noProof/>
                <w:webHidden/>
              </w:rPr>
              <w:fldChar w:fldCharType="end"/>
            </w:r>
          </w:hyperlink>
        </w:p>
        <w:p w14:paraId="465375CD" w14:textId="106D69AE" w:rsidR="00BE05AE" w:rsidRPr="00BE05AE" w:rsidRDefault="00BE05AE">
          <w:pPr>
            <w:pStyle w:val="TOC2"/>
            <w:tabs>
              <w:tab w:val="right" w:leader="dot" w:pos="9962"/>
            </w:tabs>
            <w:rPr>
              <w:rFonts w:asciiTheme="minorHAnsi" w:eastAsiaTheme="minorEastAsia" w:hAnsiTheme="minorHAnsi" w:cstheme="minorBidi"/>
              <w:noProof/>
              <w:kern w:val="2"/>
              <w14:ligatures w14:val="standardContextual"/>
            </w:rPr>
          </w:pPr>
          <w:hyperlink w:anchor="_Toc229747073" w:history="1">
            <w:r w:rsidRPr="00BE05AE">
              <w:rPr>
                <w:rStyle w:val="Hyperlink"/>
                <w:rFonts w:asciiTheme="minorHAnsi" w:hAnsiTheme="minorHAnsi"/>
                <w:noProof/>
              </w:rPr>
              <w:t>3.2 Outlier Audit</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_Toc229747073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4</w:t>
            </w:r>
            <w:r w:rsidRPr="00BE05AE">
              <w:rPr>
                <w:rFonts w:asciiTheme="minorHAnsi" w:hAnsiTheme="minorHAnsi"/>
                <w:noProof/>
                <w:webHidden/>
              </w:rPr>
              <w:fldChar w:fldCharType="end"/>
            </w:r>
          </w:hyperlink>
        </w:p>
        <w:p w14:paraId="0ADB0754" w14:textId="3C38DA2E" w:rsidR="00BE05AE" w:rsidRPr="00BE05AE" w:rsidRDefault="00BE05AE">
          <w:pPr>
            <w:pStyle w:val="TOC2"/>
            <w:tabs>
              <w:tab w:val="right" w:leader="dot" w:pos="9962"/>
            </w:tabs>
            <w:rPr>
              <w:rFonts w:asciiTheme="minorHAnsi" w:eastAsiaTheme="minorEastAsia" w:hAnsiTheme="minorHAnsi" w:cstheme="minorBidi"/>
              <w:noProof/>
              <w:kern w:val="2"/>
              <w14:ligatures w14:val="standardContextual"/>
            </w:rPr>
          </w:pPr>
          <w:hyperlink w:anchor="_Toc229747074" w:history="1">
            <w:r w:rsidRPr="00BE05AE">
              <w:rPr>
                <w:rStyle w:val="Hyperlink"/>
                <w:rFonts w:asciiTheme="minorHAnsi" w:hAnsiTheme="minorHAnsi"/>
                <w:noProof/>
              </w:rPr>
              <w:t>3.3 Feature Scaling</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_Toc229747074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4</w:t>
            </w:r>
            <w:r w:rsidRPr="00BE05AE">
              <w:rPr>
                <w:rFonts w:asciiTheme="minorHAnsi" w:hAnsiTheme="minorHAnsi"/>
                <w:noProof/>
                <w:webHidden/>
              </w:rPr>
              <w:fldChar w:fldCharType="end"/>
            </w:r>
          </w:hyperlink>
        </w:p>
        <w:p w14:paraId="0FB4CA6E" w14:textId="46BB2708" w:rsidR="00BE05AE" w:rsidRPr="00BE05AE" w:rsidRDefault="00BE05AE">
          <w:pPr>
            <w:pStyle w:val="TOC2"/>
            <w:tabs>
              <w:tab w:val="right" w:leader="dot" w:pos="9962"/>
            </w:tabs>
            <w:rPr>
              <w:rFonts w:asciiTheme="minorHAnsi" w:eastAsiaTheme="minorEastAsia" w:hAnsiTheme="minorHAnsi" w:cstheme="minorBidi"/>
              <w:noProof/>
              <w:kern w:val="2"/>
              <w14:ligatures w14:val="standardContextual"/>
            </w:rPr>
          </w:pPr>
          <w:hyperlink w:anchor="_Toc229747075" w:history="1">
            <w:r w:rsidRPr="00BE05AE">
              <w:rPr>
                <w:rStyle w:val="Hyperlink"/>
                <w:rFonts w:asciiTheme="minorHAnsi" w:hAnsiTheme="minorHAnsi"/>
                <w:noProof/>
              </w:rPr>
              <w:t>3.4 Train-Test Split</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_Toc229747075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4</w:t>
            </w:r>
            <w:r w:rsidRPr="00BE05AE">
              <w:rPr>
                <w:rFonts w:asciiTheme="minorHAnsi" w:hAnsiTheme="minorHAnsi"/>
                <w:noProof/>
                <w:webHidden/>
              </w:rPr>
              <w:fldChar w:fldCharType="end"/>
            </w:r>
          </w:hyperlink>
        </w:p>
        <w:p w14:paraId="25C6982F" w14:textId="5540CF9B" w:rsidR="00BE05AE" w:rsidRPr="00BE05AE" w:rsidRDefault="00BE05AE">
          <w:pPr>
            <w:pStyle w:val="TOC1"/>
            <w:tabs>
              <w:tab w:val="right" w:leader="dot" w:pos="9962"/>
            </w:tabs>
            <w:rPr>
              <w:rFonts w:asciiTheme="minorHAnsi" w:eastAsiaTheme="minorEastAsia" w:hAnsiTheme="minorHAnsi" w:cstheme="minorBidi"/>
              <w:noProof/>
              <w:kern w:val="2"/>
              <w14:ligatures w14:val="standardContextual"/>
            </w:rPr>
          </w:pPr>
          <w:hyperlink w:anchor="_Toc229747076" w:history="1">
            <w:r w:rsidRPr="00BE05AE">
              <w:rPr>
                <w:rStyle w:val="Hyperlink"/>
                <w:rFonts w:asciiTheme="minorHAnsi" w:hAnsiTheme="minorHAnsi"/>
                <w:noProof/>
              </w:rPr>
              <w:t>4. Model Architecture &amp; Design Rationale</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_Toc229747076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4</w:t>
            </w:r>
            <w:r w:rsidRPr="00BE05AE">
              <w:rPr>
                <w:rFonts w:asciiTheme="minorHAnsi" w:hAnsiTheme="minorHAnsi"/>
                <w:noProof/>
                <w:webHidden/>
              </w:rPr>
              <w:fldChar w:fldCharType="end"/>
            </w:r>
          </w:hyperlink>
        </w:p>
        <w:p w14:paraId="4EC8FBB8" w14:textId="0DE676F1" w:rsidR="00BE05AE" w:rsidRPr="00BE05AE" w:rsidRDefault="00BE05AE">
          <w:pPr>
            <w:pStyle w:val="TOC1"/>
            <w:tabs>
              <w:tab w:val="right" w:leader="dot" w:pos="9962"/>
            </w:tabs>
            <w:rPr>
              <w:rFonts w:asciiTheme="minorHAnsi" w:eastAsiaTheme="minorEastAsia" w:hAnsiTheme="minorHAnsi" w:cstheme="minorBidi"/>
              <w:noProof/>
              <w:kern w:val="2"/>
              <w14:ligatures w14:val="standardContextual"/>
            </w:rPr>
          </w:pPr>
          <w:hyperlink w:anchor="_Toc229747077" w:history="1">
            <w:r w:rsidRPr="00BE05AE">
              <w:rPr>
                <w:rStyle w:val="Hyperlink"/>
                <w:rFonts w:asciiTheme="minorHAnsi" w:hAnsiTheme="minorHAnsi"/>
                <w:noProof/>
              </w:rPr>
              <w:t>5. Training</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_Toc229747077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5</w:t>
            </w:r>
            <w:r w:rsidRPr="00BE05AE">
              <w:rPr>
                <w:rFonts w:asciiTheme="minorHAnsi" w:hAnsiTheme="minorHAnsi"/>
                <w:noProof/>
                <w:webHidden/>
              </w:rPr>
              <w:fldChar w:fldCharType="end"/>
            </w:r>
          </w:hyperlink>
        </w:p>
        <w:p w14:paraId="0F6DA7F9" w14:textId="5664543F" w:rsidR="00BE05AE" w:rsidRPr="00BE05AE" w:rsidRDefault="00BE05AE">
          <w:pPr>
            <w:pStyle w:val="TOC1"/>
            <w:tabs>
              <w:tab w:val="right" w:leader="dot" w:pos="9962"/>
            </w:tabs>
            <w:rPr>
              <w:rFonts w:asciiTheme="minorHAnsi" w:eastAsiaTheme="minorEastAsia" w:hAnsiTheme="minorHAnsi" w:cstheme="minorBidi"/>
              <w:noProof/>
              <w:kern w:val="2"/>
              <w14:ligatures w14:val="standardContextual"/>
            </w:rPr>
          </w:pPr>
          <w:hyperlink w:anchor="_Toc229747078" w:history="1">
            <w:r w:rsidRPr="00BE05AE">
              <w:rPr>
                <w:rStyle w:val="Hyperlink"/>
                <w:rFonts w:asciiTheme="minorHAnsi" w:hAnsiTheme="minorHAnsi"/>
                <w:noProof/>
              </w:rPr>
              <w:t>6. Evaluation Results</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_Toc229747078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6</w:t>
            </w:r>
            <w:r w:rsidRPr="00BE05AE">
              <w:rPr>
                <w:rFonts w:asciiTheme="minorHAnsi" w:hAnsiTheme="minorHAnsi"/>
                <w:noProof/>
                <w:webHidden/>
              </w:rPr>
              <w:fldChar w:fldCharType="end"/>
            </w:r>
          </w:hyperlink>
        </w:p>
        <w:p w14:paraId="7CD1C509" w14:textId="539A4C28" w:rsidR="00BE05AE" w:rsidRPr="00BE05AE" w:rsidRDefault="00BE05AE">
          <w:pPr>
            <w:pStyle w:val="TOC2"/>
            <w:tabs>
              <w:tab w:val="right" w:leader="dot" w:pos="9962"/>
            </w:tabs>
            <w:rPr>
              <w:rFonts w:asciiTheme="minorHAnsi" w:eastAsiaTheme="minorEastAsia" w:hAnsiTheme="minorHAnsi" w:cstheme="minorBidi"/>
              <w:noProof/>
              <w:kern w:val="2"/>
              <w14:ligatures w14:val="standardContextual"/>
            </w:rPr>
          </w:pPr>
          <w:hyperlink w:anchor="_Toc229747079" w:history="1">
            <w:r w:rsidRPr="00BE05AE">
              <w:rPr>
                <w:rStyle w:val="Hyperlink"/>
                <w:rFonts w:asciiTheme="minorHAnsi" w:hAnsiTheme="minorHAnsi"/>
                <w:noProof/>
              </w:rPr>
              <w:t>6.1 Hold-Out Test Set Performance</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_Toc229747079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6</w:t>
            </w:r>
            <w:r w:rsidRPr="00BE05AE">
              <w:rPr>
                <w:rFonts w:asciiTheme="minorHAnsi" w:hAnsiTheme="minorHAnsi"/>
                <w:noProof/>
                <w:webHidden/>
              </w:rPr>
              <w:fldChar w:fldCharType="end"/>
            </w:r>
          </w:hyperlink>
        </w:p>
        <w:p w14:paraId="1680D259" w14:textId="7FACAD86" w:rsidR="00BE05AE" w:rsidRPr="00BE05AE" w:rsidRDefault="00BE05AE">
          <w:pPr>
            <w:pStyle w:val="TOC2"/>
            <w:tabs>
              <w:tab w:val="right" w:leader="dot" w:pos="9962"/>
            </w:tabs>
            <w:rPr>
              <w:rFonts w:asciiTheme="minorHAnsi" w:eastAsiaTheme="minorEastAsia" w:hAnsiTheme="minorHAnsi" w:cstheme="minorBidi"/>
              <w:noProof/>
              <w:kern w:val="2"/>
              <w14:ligatures w14:val="standardContextual"/>
            </w:rPr>
          </w:pPr>
          <w:hyperlink w:anchor="_Toc229747080" w:history="1">
            <w:r w:rsidRPr="00BE05AE">
              <w:rPr>
                <w:rStyle w:val="Hyperlink"/>
                <w:rFonts w:asciiTheme="minorHAnsi" w:hAnsiTheme="minorHAnsi"/>
                <w:noProof/>
              </w:rPr>
              <w:t>6.2 Confusion Matrix Interpretation</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_Toc229747080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6</w:t>
            </w:r>
            <w:r w:rsidRPr="00BE05AE">
              <w:rPr>
                <w:rFonts w:asciiTheme="minorHAnsi" w:hAnsiTheme="minorHAnsi"/>
                <w:noProof/>
                <w:webHidden/>
              </w:rPr>
              <w:fldChar w:fldCharType="end"/>
            </w:r>
          </w:hyperlink>
        </w:p>
        <w:p w14:paraId="67125F58" w14:textId="2D2A00D5" w:rsidR="00BE05AE" w:rsidRPr="00BE05AE" w:rsidRDefault="00BE05AE">
          <w:pPr>
            <w:pStyle w:val="TOC2"/>
            <w:tabs>
              <w:tab w:val="right" w:leader="dot" w:pos="9962"/>
            </w:tabs>
            <w:rPr>
              <w:rFonts w:asciiTheme="minorHAnsi" w:eastAsiaTheme="minorEastAsia" w:hAnsiTheme="minorHAnsi" w:cstheme="minorBidi"/>
              <w:noProof/>
              <w:kern w:val="2"/>
              <w14:ligatures w14:val="standardContextual"/>
            </w:rPr>
          </w:pPr>
          <w:hyperlink w:anchor="_Toc229747081" w:history="1">
            <w:r w:rsidRPr="00BE05AE">
              <w:rPr>
                <w:rStyle w:val="Hyperlink"/>
                <w:rFonts w:asciiTheme="minorHAnsi" w:hAnsiTheme="minorHAnsi"/>
                <w:noProof/>
              </w:rPr>
              <w:t>6.3 AUC-ROC</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_Toc229747081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7</w:t>
            </w:r>
            <w:r w:rsidRPr="00BE05AE">
              <w:rPr>
                <w:rFonts w:asciiTheme="minorHAnsi" w:hAnsiTheme="minorHAnsi"/>
                <w:noProof/>
                <w:webHidden/>
              </w:rPr>
              <w:fldChar w:fldCharType="end"/>
            </w:r>
          </w:hyperlink>
        </w:p>
        <w:p w14:paraId="46E0A9F4" w14:textId="14BF477B" w:rsidR="00BE05AE" w:rsidRPr="00BE05AE" w:rsidRDefault="00BE05AE">
          <w:pPr>
            <w:pStyle w:val="TOC1"/>
            <w:tabs>
              <w:tab w:val="right" w:leader="dot" w:pos="9962"/>
            </w:tabs>
            <w:rPr>
              <w:rFonts w:asciiTheme="minorHAnsi" w:eastAsiaTheme="minorEastAsia" w:hAnsiTheme="minorHAnsi" w:cstheme="minorBidi"/>
              <w:noProof/>
              <w:kern w:val="2"/>
              <w14:ligatures w14:val="standardContextual"/>
            </w:rPr>
          </w:pPr>
          <w:hyperlink w:anchor="_Toc229747082" w:history="1">
            <w:r w:rsidRPr="00BE05AE">
              <w:rPr>
                <w:rStyle w:val="Hyperlink"/>
                <w:rFonts w:asciiTheme="minorHAnsi" w:hAnsiTheme="minorHAnsi"/>
                <w:noProof/>
              </w:rPr>
              <w:t>7. Model Improvement</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_Toc229747082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7</w:t>
            </w:r>
            <w:r w:rsidRPr="00BE05AE">
              <w:rPr>
                <w:rFonts w:asciiTheme="minorHAnsi" w:hAnsiTheme="minorHAnsi"/>
                <w:noProof/>
                <w:webHidden/>
              </w:rPr>
              <w:fldChar w:fldCharType="end"/>
            </w:r>
          </w:hyperlink>
        </w:p>
        <w:p w14:paraId="33E4E090" w14:textId="0EC032CE" w:rsidR="00BE05AE" w:rsidRPr="00BE05AE" w:rsidRDefault="00BE05AE">
          <w:pPr>
            <w:pStyle w:val="TOC2"/>
            <w:tabs>
              <w:tab w:val="right" w:leader="dot" w:pos="9962"/>
            </w:tabs>
            <w:rPr>
              <w:rFonts w:asciiTheme="minorHAnsi" w:eastAsiaTheme="minorEastAsia" w:hAnsiTheme="minorHAnsi" w:cstheme="minorBidi"/>
              <w:noProof/>
              <w:kern w:val="2"/>
              <w14:ligatures w14:val="standardContextual"/>
            </w:rPr>
          </w:pPr>
          <w:hyperlink w:anchor="_Toc229747083" w:history="1">
            <w:r w:rsidRPr="00BE05AE">
              <w:rPr>
                <w:rStyle w:val="Hyperlink"/>
                <w:rFonts w:asciiTheme="minorHAnsi" w:hAnsiTheme="minorHAnsi"/>
                <w:noProof/>
              </w:rPr>
              <w:t>7.1 Five-Fold Stratified Cross-Validation</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_Toc229747083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7</w:t>
            </w:r>
            <w:r w:rsidRPr="00BE05AE">
              <w:rPr>
                <w:rFonts w:asciiTheme="minorHAnsi" w:hAnsiTheme="minorHAnsi"/>
                <w:noProof/>
                <w:webHidden/>
              </w:rPr>
              <w:fldChar w:fldCharType="end"/>
            </w:r>
          </w:hyperlink>
        </w:p>
        <w:p w14:paraId="6E87D5DE" w14:textId="378A1055" w:rsidR="00BE05AE" w:rsidRPr="00BE05AE" w:rsidRDefault="00BE05AE">
          <w:pPr>
            <w:pStyle w:val="TOC2"/>
            <w:tabs>
              <w:tab w:val="right" w:leader="dot" w:pos="9962"/>
            </w:tabs>
            <w:rPr>
              <w:rFonts w:asciiTheme="minorHAnsi" w:eastAsiaTheme="minorEastAsia" w:hAnsiTheme="minorHAnsi" w:cstheme="minorBidi"/>
              <w:noProof/>
              <w:kern w:val="2"/>
              <w14:ligatures w14:val="standardContextual"/>
            </w:rPr>
          </w:pPr>
          <w:hyperlink w:anchor="_Toc229747084" w:history="1">
            <w:r w:rsidRPr="00BE05AE">
              <w:rPr>
                <w:rStyle w:val="Hyperlink"/>
                <w:rFonts w:asciiTheme="minorHAnsi" w:hAnsiTheme="minorHAnsi"/>
                <w:noProof/>
              </w:rPr>
              <w:t>7.2 Regularization Strategy Validation</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_Toc229747084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7</w:t>
            </w:r>
            <w:r w:rsidRPr="00BE05AE">
              <w:rPr>
                <w:rFonts w:asciiTheme="minorHAnsi" w:hAnsiTheme="minorHAnsi"/>
                <w:noProof/>
                <w:webHidden/>
              </w:rPr>
              <w:fldChar w:fldCharType="end"/>
            </w:r>
          </w:hyperlink>
        </w:p>
        <w:p w14:paraId="6C249284" w14:textId="3886F72C" w:rsidR="00BE05AE" w:rsidRPr="00BE05AE" w:rsidRDefault="00BE05AE">
          <w:pPr>
            <w:pStyle w:val="TOC2"/>
            <w:tabs>
              <w:tab w:val="right" w:leader="dot" w:pos="9962"/>
            </w:tabs>
            <w:rPr>
              <w:rFonts w:asciiTheme="minorHAnsi" w:eastAsiaTheme="minorEastAsia" w:hAnsiTheme="minorHAnsi" w:cstheme="minorBidi"/>
              <w:noProof/>
              <w:kern w:val="2"/>
              <w14:ligatures w14:val="standardContextual"/>
            </w:rPr>
          </w:pPr>
          <w:hyperlink w:anchor="_Toc229747085" w:history="1">
            <w:r w:rsidRPr="00BE05AE">
              <w:rPr>
                <w:rStyle w:val="Hyperlink"/>
                <w:rFonts w:asciiTheme="minorHAnsi" w:hAnsiTheme="minorHAnsi"/>
                <w:noProof/>
              </w:rPr>
              <w:t>7.3 What Was Not Implemented and Why</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_Toc229747085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8</w:t>
            </w:r>
            <w:r w:rsidRPr="00BE05AE">
              <w:rPr>
                <w:rFonts w:asciiTheme="minorHAnsi" w:hAnsiTheme="minorHAnsi"/>
                <w:noProof/>
                <w:webHidden/>
              </w:rPr>
              <w:fldChar w:fldCharType="end"/>
            </w:r>
          </w:hyperlink>
        </w:p>
        <w:p w14:paraId="5215CF4F" w14:textId="2280B5E5" w:rsidR="00BE05AE" w:rsidRPr="00BE05AE" w:rsidRDefault="00BE05AE">
          <w:pPr>
            <w:pStyle w:val="TOC1"/>
            <w:tabs>
              <w:tab w:val="right" w:leader="dot" w:pos="9962"/>
            </w:tabs>
            <w:rPr>
              <w:rFonts w:asciiTheme="minorHAnsi" w:eastAsiaTheme="minorEastAsia" w:hAnsiTheme="minorHAnsi" w:cstheme="minorBidi"/>
              <w:noProof/>
              <w:kern w:val="2"/>
              <w14:ligatures w14:val="standardContextual"/>
            </w:rPr>
          </w:pPr>
          <w:hyperlink w:anchor="_Toc229747086" w:history="1">
            <w:r w:rsidRPr="00BE05AE">
              <w:rPr>
                <w:rStyle w:val="Hyperlink"/>
                <w:rFonts w:asciiTheme="minorHAnsi" w:hAnsiTheme="minorHAnsi"/>
                <w:noProof/>
              </w:rPr>
              <w:t>8. Challenges &amp; Lessons Learned</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_Toc229747086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8</w:t>
            </w:r>
            <w:r w:rsidRPr="00BE05AE">
              <w:rPr>
                <w:rFonts w:asciiTheme="minorHAnsi" w:hAnsiTheme="minorHAnsi"/>
                <w:noProof/>
                <w:webHidden/>
              </w:rPr>
              <w:fldChar w:fldCharType="end"/>
            </w:r>
          </w:hyperlink>
        </w:p>
        <w:p w14:paraId="29BEDF32" w14:textId="22E5C4B8" w:rsidR="00BE05AE" w:rsidRPr="00BE05AE" w:rsidRDefault="00BE05AE">
          <w:pPr>
            <w:pStyle w:val="TOC1"/>
            <w:tabs>
              <w:tab w:val="right" w:leader="dot" w:pos="9962"/>
            </w:tabs>
            <w:rPr>
              <w:rFonts w:asciiTheme="minorHAnsi" w:eastAsiaTheme="minorEastAsia" w:hAnsiTheme="minorHAnsi" w:cstheme="minorBidi"/>
              <w:noProof/>
              <w:kern w:val="2"/>
              <w14:ligatures w14:val="standardContextual"/>
            </w:rPr>
          </w:pPr>
          <w:hyperlink w:anchor="_Toc229747087" w:history="1">
            <w:r w:rsidRPr="00BE05AE">
              <w:rPr>
                <w:rStyle w:val="Hyperlink"/>
                <w:rFonts w:asciiTheme="minorHAnsi" w:hAnsiTheme="minorHAnsi"/>
                <w:noProof/>
              </w:rPr>
              <w:t>9. Key Insights &amp; Clinical Implications</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_Toc229747087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8</w:t>
            </w:r>
            <w:r w:rsidRPr="00BE05AE">
              <w:rPr>
                <w:rFonts w:asciiTheme="minorHAnsi" w:hAnsiTheme="minorHAnsi"/>
                <w:noProof/>
                <w:webHidden/>
              </w:rPr>
              <w:fldChar w:fldCharType="end"/>
            </w:r>
          </w:hyperlink>
        </w:p>
        <w:p w14:paraId="1A853E4F" w14:textId="39AC1145" w:rsidR="00BE05AE" w:rsidRPr="00BE05AE" w:rsidRDefault="00BE05AE">
          <w:pPr>
            <w:pStyle w:val="TOC1"/>
            <w:tabs>
              <w:tab w:val="right" w:leader="dot" w:pos="9962"/>
            </w:tabs>
            <w:rPr>
              <w:rFonts w:asciiTheme="minorHAnsi" w:eastAsiaTheme="minorEastAsia" w:hAnsiTheme="minorHAnsi" w:cstheme="minorBidi"/>
              <w:noProof/>
              <w:kern w:val="2"/>
              <w14:ligatures w14:val="standardContextual"/>
            </w:rPr>
          </w:pPr>
          <w:hyperlink w:anchor="_Toc229747088" w:history="1">
            <w:r w:rsidRPr="00BE05AE">
              <w:rPr>
                <w:rStyle w:val="Hyperlink"/>
                <w:rFonts w:asciiTheme="minorHAnsi" w:hAnsiTheme="minorHAnsi"/>
                <w:noProof/>
              </w:rPr>
              <w:t>References</w:t>
            </w:r>
            <w:r w:rsidRPr="00BE05AE">
              <w:rPr>
                <w:rFonts w:asciiTheme="minorHAnsi" w:hAnsiTheme="minorHAnsi"/>
                <w:noProof/>
                <w:webHidden/>
              </w:rPr>
              <w:tab/>
            </w:r>
            <w:r w:rsidRPr="00BE05AE">
              <w:rPr>
                <w:rFonts w:asciiTheme="minorHAnsi" w:hAnsiTheme="minorHAnsi"/>
                <w:noProof/>
                <w:webHidden/>
              </w:rPr>
              <w:fldChar w:fldCharType="begin"/>
            </w:r>
            <w:r w:rsidRPr="00BE05AE">
              <w:rPr>
                <w:rFonts w:asciiTheme="minorHAnsi" w:hAnsiTheme="minorHAnsi"/>
                <w:noProof/>
                <w:webHidden/>
              </w:rPr>
              <w:instrText xml:space="preserve"> PAGEREF _Toc229747088 \h </w:instrText>
            </w:r>
            <w:r w:rsidRPr="00BE05AE">
              <w:rPr>
                <w:rFonts w:asciiTheme="minorHAnsi" w:hAnsiTheme="minorHAnsi"/>
                <w:noProof/>
                <w:webHidden/>
              </w:rPr>
            </w:r>
            <w:r w:rsidRPr="00BE05AE">
              <w:rPr>
                <w:rFonts w:asciiTheme="minorHAnsi" w:hAnsiTheme="minorHAnsi"/>
                <w:noProof/>
                <w:webHidden/>
              </w:rPr>
              <w:fldChar w:fldCharType="separate"/>
            </w:r>
            <w:r w:rsidRPr="00BE05AE">
              <w:rPr>
                <w:rFonts w:asciiTheme="minorHAnsi" w:hAnsiTheme="minorHAnsi"/>
                <w:noProof/>
                <w:webHidden/>
              </w:rPr>
              <w:t>10</w:t>
            </w:r>
            <w:r w:rsidRPr="00BE05AE">
              <w:rPr>
                <w:rFonts w:asciiTheme="minorHAnsi" w:hAnsiTheme="minorHAnsi"/>
                <w:noProof/>
                <w:webHidden/>
              </w:rPr>
              <w:fldChar w:fldCharType="end"/>
            </w:r>
          </w:hyperlink>
        </w:p>
        <w:p w14:paraId="5554FC45" w14:textId="04B41892" w:rsidR="00083C14" w:rsidRPr="002B3F54" w:rsidRDefault="002B3F54" w:rsidP="0045379D">
          <w:pPr>
            <w:rPr>
              <w:rFonts w:asciiTheme="minorHAnsi" w:hAnsiTheme="minorHAnsi"/>
            </w:rPr>
            <w:sectPr w:rsidR="00083C14" w:rsidRPr="002B3F54" w:rsidSect="0045379D">
              <w:pgSz w:w="12240" w:h="15840"/>
              <w:pgMar w:top="1134" w:right="1134" w:bottom="1134" w:left="1134" w:header="708" w:footer="708" w:gutter="0"/>
              <w:cols w:space="720"/>
              <w:docGrid w:linePitch="360"/>
            </w:sectPr>
          </w:pPr>
          <w:r w:rsidRPr="00BE05AE">
            <w:rPr>
              <w:rFonts w:asciiTheme="minorHAnsi" w:hAnsiTheme="minorHAnsi"/>
              <w:b/>
              <w:bCs/>
              <w:noProof/>
            </w:rPr>
            <w:fldChar w:fldCharType="end"/>
          </w:r>
        </w:p>
      </w:sdtContent>
    </w:sdt>
    <w:p w14:paraId="385ED4CF" w14:textId="77777777" w:rsidR="00083C14" w:rsidRPr="002B3F54" w:rsidRDefault="00000000" w:rsidP="0045379D">
      <w:pPr>
        <w:pStyle w:val="Heading1"/>
        <w:rPr>
          <w:rFonts w:asciiTheme="minorHAnsi" w:hAnsiTheme="minorHAnsi"/>
        </w:rPr>
      </w:pPr>
      <w:bookmarkStart w:id="0" w:name="_Toc229747068"/>
      <w:r w:rsidRPr="002B3F54">
        <w:rPr>
          <w:rFonts w:asciiTheme="minorHAnsi" w:hAnsiTheme="minorHAnsi"/>
        </w:rPr>
        <w:lastRenderedPageBreak/>
        <w:t>1. Introduction &amp; Context</w:t>
      </w:r>
      <w:bookmarkEnd w:id="0"/>
    </w:p>
    <w:p w14:paraId="2916D8B3" w14:textId="54B840A5" w:rsidR="00083C14" w:rsidRPr="002B3F54" w:rsidRDefault="00000000" w:rsidP="0045379D">
      <w:pPr>
        <w:spacing w:after="160"/>
        <w:rPr>
          <w:rFonts w:asciiTheme="minorHAnsi" w:hAnsiTheme="minorHAnsi"/>
        </w:rPr>
      </w:pPr>
      <w:r w:rsidRPr="002B3F54">
        <w:rPr>
          <w:rFonts w:asciiTheme="minorHAnsi" w:hAnsiTheme="minorHAnsi"/>
        </w:rPr>
        <w:t xml:space="preserve">Cancer remains one of the leading causes of mortality globally, with breast cancer accounting for approximately 2.3 million new diagnoses annually (World Health Organization, 2024). Early and accurate diagnosis is the single most impactful intervention available to clinicians, as five-year survival rates for </w:t>
      </w:r>
      <w:r w:rsidR="003D7038" w:rsidRPr="002B3F54">
        <w:rPr>
          <w:rFonts w:asciiTheme="minorHAnsi" w:hAnsiTheme="minorHAnsi"/>
        </w:rPr>
        <w:t>localized</w:t>
      </w:r>
      <w:r w:rsidRPr="002B3F54">
        <w:rPr>
          <w:rFonts w:asciiTheme="minorHAnsi" w:hAnsiTheme="minorHAnsi"/>
        </w:rPr>
        <w:t xml:space="preserve"> breast cancer exceed 99% compared to 28% for distant-stage disease (American Cancer Society, 2024). MD Anderson Cancer Institute, one of the world’s foremost cancer treatment and research </w:t>
      </w:r>
      <w:r w:rsidR="003D7038" w:rsidRPr="002B3F54">
        <w:rPr>
          <w:rFonts w:asciiTheme="minorHAnsi" w:hAnsiTheme="minorHAnsi"/>
        </w:rPr>
        <w:t>centers</w:t>
      </w:r>
      <w:r w:rsidRPr="002B3F54">
        <w:rPr>
          <w:rFonts w:asciiTheme="minorHAnsi" w:hAnsiTheme="minorHAnsi"/>
        </w:rPr>
        <w:t>, is exploring the integration of artificial neural networks (ANNs) into its radiological diagnostic workflow to augment the accuracy and speed of cancer classification from fine-needle aspirate (FNA) biopsy data.</w:t>
      </w:r>
    </w:p>
    <w:p w14:paraId="22EC1CD1" w14:textId="77FBB8C7" w:rsidR="00083C14" w:rsidRDefault="00BC447C" w:rsidP="0045379D">
      <w:pPr>
        <w:rPr>
          <w:rFonts w:asciiTheme="minorHAnsi" w:hAnsiTheme="minorHAnsi"/>
        </w:rPr>
      </w:pPr>
      <w:r w:rsidRPr="00BC447C">
        <w:rPr>
          <w:rFonts w:asciiTheme="minorHAnsi" w:hAnsiTheme="minorHAnsi"/>
        </w:rPr>
        <w:t xml:space="preserve">This assignment develops a TensorFlow-based Artificial Neural Network (ANN) to classify breast tumors as malignant or benign using the Wisconsin Breast Cancer Diagnostic Dataset. The methodology </w:t>
      </w:r>
      <w:proofErr w:type="gramStart"/>
      <w:r w:rsidRPr="00BC447C">
        <w:rPr>
          <w:rFonts w:asciiTheme="minorHAnsi" w:hAnsiTheme="minorHAnsi"/>
        </w:rPr>
        <w:t>is directly informed</w:t>
      </w:r>
      <w:proofErr w:type="gramEnd"/>
      <w:r w:rsidRPr="00BC447C">
        <w:rPr>
          <w:rFonts w:asciiTheme="minorHAnsi" w:hAnsiTheme="minorHAnsi"/>
        </w:rPr>
        <w:t xml:space="preserve"> by Bhinder </w:t>
      </w:r>
      <w:r w:rsidRPr="00BC447C">
        <w:rPr>
          <w:rFonts w:asciiTheme="minorHAnsi" w:hAnsiTheme="minorHAnsi"/>
          <w:i/>
          <w:iCs/>
        </w:rPr>
        <w:t>et al.</w:t>
      </w:r>
      <w:r w:rsidRPr="00BC447C">
        <w:rPr>
          <w:rFonts w:asciiTheme="minorHAnsi" w:hAnsiTheme="minorHAnsi"/>
        </w:rPr>
        <w:t xml:space="preserve"> (2021), whose comprehensive review of deep learning in oncology demonstrates that ANN-based classifiers can achieve radiologist-level accuracy on clinical data when paired with proper regularization and threshold tuning. Furthermore, this approach aligns with Tran </w:t>
      </w:r>
      <w:r w:rsidRPr="00BC447C">
        <w:rPr>
          <w:rFonts w:asciiTheme="minorHAnsi" w:hAnsiTheme="minorHAnsi"/>
          <w:i/>
          <w:iCs/>
        </w:rPr>
        <w:t>et al.</w:t>
      </w:r>
      <w:r w:rsidRPr="00BC447C">
        <w:rPr>
          <w:rFonts w:asciiTheme="minorHAnsi" w:hAnsiTheme="minorHAnsi"/>
        </w:rPr>
        <w:t xml:space="preserve"> (2021), highlighting how deep learning architectures function as powerful, data-driven decision-support systems to improve patient </w:t>
      </w:r>
      <w:r w:rsidRPr="00BC447C">
        <w:rPr>
          <w:rFonts w:asciiTheme="minorHAnsi" w:hAnsiTheme="minorHAnsi"/>
        </w:rPr>
        <w:t>outcomes.</w:t>
      </w:r>
    </w:p>
    <w:p w14:paraId="660962D9" w14:textId="77777777" w:rsidR="00BE05AE" w:rsidRDefault="00BE05AE" w:rsidP="0045379D">
      <w:pPr>
        <w:rPr>
          <w:rFonts w:asciiTheme="minorHAnsi" w:hAnsiTheme="minorHAnsi"/>
        </w:rPr>
      </w:pPr>
    </w:p>
    <w:p w14:paraId="52CA942E" w14:textId="48F86891" w:rsidR="00BE05AE" w:rsidRPr="00BE05AE" w:rsidRDefault="00BE05AE" w:rsidP="00BE05AE">
      <w:pPr>
        <w:pStyle w:val="Heading2"/>
        <w:rPr>
          <w:rFonts w:asciiTheme="minorHAnsi" w:hAnsiTheme="minorHAnsi"/>
        </w:rPr>
      </w:pPr>
      <w:bookmarkStart w:id="1" w:name="_Toc229747069"/>
      <w:r w:rsidRPr="00BE05AE">
        <w:rPr>
          <w:rFonts w:asciiTheme="minorHAnsi" w:hAnsiTheme="minorHAnsi"/>
        </w:rPr>
        <w:t>1.1 GitHub Repository Link</w:t>
      </w:r>
      <w:bookmarkEnd w:id="1"/>
    </w:p>
    <w:p w14:paraId="6005A7E1" w14:textId="433E77CC" w:rsidR="00BE05AE" w:rsidRPr="00BE05AE" w:rsidRDefault="00BE05AE" w:rsidP="00BE05AE">
      <w:pPr>
        <w:rPr>
          <w:rFonts w:asciiTheme="minorHAnsi" w:hAnsiTheme="minorHAnsi"/>
        </w:rPr>
      </w:pPr>
      <w:hyperlink r:id="rId8" w:history="1">
        <w:r w:rsidRPr="002A25D7">
          <w:rPr>
            <w:rStyle w:val="Hyperlink"/>
            <w:rFonts w:asciiTheme="minorHAnsi" w:hAnsiTheme="minorHAnsi"/>
            <w:b/>
            <w:bCs/>
          </w:rPr>
          <w:t>https://github.com/ganiuofficial/ANN-Cancer-Diagnosis/</w:t>
        </w:r>
      </w:hyperlink>
      <w:r w:rsidRPr="00BE05AE">
        <w:rPr>
          <w:rFonts w:asciiTheme="minorHAnsi" w:hAnsiTheme="minorHAnsi"/>
          <w:b/>
          <w:bCs/>
        </w:rPr>
        <w:t xml:space="preserve"> </w:t>
      </w:r>
    </w:p>
    <w:p w14:paraId="571A3EE3" w14:textId="77777777" w:rsidR="00083C14" w:rsidRPr="002B3F54" w:rsidRDefault="00000000" w:rsidP="0045379D">
      <w:pPr>
        <w:pStyle w:val="Heading1"/>
        <w:rPr>
          <w:rFonts w:asciiTheme="minorHAnsi" w:hAnsiTheme="minorHAnsi"/>
        </w:rPr>
      </w:pPr>
      <w:bookmarkStart w:id="2" w:name="_Toc229747070"/>
      <w:r w:rsidRPr="002B3F54">
        <w:rPr>
          <w:rFonts w:asciiTheme="minorHAnsi" w:hAnsiTheme="minorHAnsi"/>
        </w:rPr>
        <w:t>2. Dataset</w:t>
      </w:r>
      <w:bookmarkEnd w:id="2"/>
    </w:p>
    <w:p w14:paraId="24EB76D0" w14:textId="3A333A01" w:rsidR="00083C14" w:rsidRPr="002B3F54" w:rsidRDefault="00000000" w:rsidP="0045379D">
      <w:pPr>
        <w:spacing w:after="160"/>
        <w:rPr>
          <w:rFonts w:asciiTheme="minorHAnsi" w:hAnsiTheme="minorHAnsi"/>
        </w:rPr>
      </w:pPr>
      <w:r w:rsidRPr="002B3F54">
        <w:rPr>
          <w:rFonts w:asciiTheme="minorHAnsi" w:hAnsiTheme="minorHAnsi"/>
        </w:rPr>
        <w:t xml:space="preserve">Dataset: Wisconsin Breast Cancer Diagnostic Dataset (Kaggle / UCI Machine Learning Repository). URL: </w:t>
      </w:r>
      <w:hyperlink r:id="rId9" w:history="1">
        <w:r w:rsidR="0045379D" w:rsidRPr="002B3F54">
          <w:rPr>
            <w:rStyle w:val="Hyperlink"/>
            <w:rFonts w:asciiTheme="minorHAnsi" w:hAnsiTheme="minorHAnsi"/>
          </w:rPr>
          <w:t>https://www.kaggle.com/datasets/uciml/breast-cancer-wisconsin-data</w:t>
        </w:r>
      </w:hyperlink>
      <w:r w:rsidR="0045379D" w:rsidRPr="002B3F54">
        <w:rPr>
          <w:rFonts w:asciiTheme="minorHAnsi" w:hAnsiTheme="minorHAnsi"/>
        </w:rPr>
        <w:t xml:space="preserve"> </w:t>
      </w:r>
    </w:p>
    <w:p w14:paraId="7839D610" w14:textId="078E23D9" w:rsidR="00083C14" w:rsidRPr="002B3F54" w:rsidRDefault="00000000" w:rsidP="0045379D">
      <w:pPr>
        <w:spacing w:after="160"/>
        <w:rPr>
          <w:rFonts w:asciiTheme="minorHAnsi" w:hAnsiTheme="minorHAnsi"/>
        </w:rPr>
      </w:pPr>
      <w:r w:rsidRPr="002B3F54">
        <w:rPr>
          <w:rFonts w:asciiTheme="minorHAnsi" w:hAnsiTheme="minorHAnsi"/>
        </w:rPr>
        <w:t xml:space="preserve">The dataset contains 569 patient records with </w:t>
      </w:r>
      <w:proofErr w:type="gramStart"/>
      <w:r w:rsidRPr="002B3F54">
        <w:rPr>
          <w:rFonts w:asciiTheme="minorHAnsi" w:hAnsiTheme="minorHAnsi"/>
        </w:rPr>
        <w:t>30</w:t>
      </w:r>
      <w:proofErr w:type="gramEnd"/>
      <w:r w:rsidRPr="002B3F54">
        <w:rPr>
          <w:rFonts w:asciiTheme="minorHAnsi" w:hAnsiTheme="minorHAnsi"/>
        </w:rPr>
        <w:t xml:space="preserve"> numerical features computed from </w:t>
      </w:r>
      <w:r w:rsidR="003D7038" w:rsidRPr="002B3F54">
        <w:rPr>
          <w:rFonts w:asciiTheme="minorHAnsi" w:hAnsiTheme="minorHAnsi"/>
        </w:rPr>
        <w:t>digitized</w:t>
      </w:r>
      <w:r w:rsidRPr="002B3F54">
        <w:rPr>
          <w:rFonts w:asciiTheme="minorHAnsi" w:hAnsiTheme="minorHAnsi"/>
        </w:rPr>
        <w:t xml:space="preserve"> fine-needle aspirate images of breast masses. Features describe cell nucleus characteristics</w:t>
      </w:r>
      <w:r w:rsidR="00963BC9" w:rsidRPr="002B3F54">
        <w:rPr>
          <w:rFonts w:asciiTheme="minorHAnsi" w:hAnsiTheme="minorHAnsi"/>
        </w:rPr>
        <w:t>,</w:t>
      </w:r>
      <w:r w:rsidRPr="002B3F54">
        <w:rPr>
          <w:rFonts w:asciiTheme="minorHAnsi" w:hAnsiTheme="minorHAnsi"/>
        </w:rPr>
        <w:t xml:space="preserve"> including radius, texture, perimeter, area, smoothness, compactness, concavity, symmetry, and fractal dimension</w:t>
      </w:r>
      <w:r w:rsidR="00F424FC">
        <w:rPr>
          <w:rFonts w:asciiTheme="minorHAnsi" w:hAnsiTheme="minorHAnsi"/>
        </w:rPr>
        <w:t>,</w:t>
      </w:r>
      <w:r w:rsidRPr="002B3F54">
        <w:rPr>
          <w:rFonts w:asciiTheme="minorHAnsi" w:hAnsiTheme="minorHAnsi"/>
        </w:rPr>
        <w:t xml:space="preserve"> each computed as mean, standard error, and worst value across the cell nuclei present in the image. The binary target variable encodes diagnosis: Malignant (</w:t>
      </w:r>
      <w:r w:rsidR="00D474EA">
        <w:rPr>
          <w:rFonts w:asciiTheme="minorHAnsi" w:hAnsiTheme="minorHAnsi"/>
        </w:rPr>
        <w:t>0</w:t>
      </w:r>
      <w:r w:rsidRPr="002B3F54">
        <w:rPr>
          <w:rFonts w:asciiTheme="minorHAnsi" w:hAnsiTheme="minorHAnsi"/>
        </w:rPr>
        <w:t>) or Benign (</w:t>
      </w:r>
      <w:r w:rsidR="00D474EA">
        <w:rPr>
          <w:rFonts w:asciiTheme="minorHAnsi" w:hAnsiTheme="minorHAnsi"/>
        </w:rPr>
        <w:t>1</w:t>
      </w:r>
      <w:r w:rsidRPr="002B3F54">
        <w:rPr>
          <w:rFonts w:asciiTheme="minorHAnsi" w:hAnsiTheme="minorHAnsi"/>
        </w:rPr>
        <w:t>).</w:t>
      </w:r>
    </w:p>
    <w:p w14:paraId="5DD60F1C" w14:textId="77777777" w:rsidR="00083C14" w:rsidRPr="002B3F54" w:rsidRDefault="00083C14" w:rsidP="0045379D">
      <w:pPr>
        <w:rPr>
          <w:rFonts w:asciiTheme="minorHAnsi" w:hAnsiTheme="minorHAnsi"/>
        </w:rPr>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977"/>
        <w:gridCol w:w="4536"/>
      </w:tblGrid>
      <w:tr w:rsidR="00083C14" w:rsidRPr="002B3F54" w14:paraId="0DE059C2" w14:textId="77777777" w:rsidTr="0045379D">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0E8334"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Attribute</w:t>
            </w:r>
          </w:p>
        </w:tc>
        <w:tc>
          <w:tcPr>
            <w:tcW w:w="297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CC6085"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Value</w:t>
            </w:r>
          </w:p>
        </w:tc>
        <w:tc>
          <w:tcPr>
            <w:tcW w:w="45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9FA742"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Notes</w:t>
            </w:r>
          </w:p>
        </w:tc>
      </w:tr>
      <w:tr w:rsidR="00083C14" w:rsidRPr="002B3F54" w14:paraId="250CDF29" w14:textId="77777777" w:rsidTr="0045379D">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02597" w14:textId="77777777" w:rsidR="00083C14" w:rsidRPr="002B3F54" w:rsidRDefault="00000000" w:rsidP="0045379D">
            <w:pPr>
              <w:rPr>
                <w:rFonts w:asciiTheme="minorHAnsi" w:hAnsiTheme="minorHAnsi"/>
              </w:rPr>
            </w:pPr>
            <w:r w:rsidRPr="002B3F54">
              <w:rPr>
                <w:rFonts w:asciiTheme="minorHAnsi" w:hAnsiTheme="minorHAnsi"/>
                <w:sz w:val="20"/>
                <w:szCs w:val="20"/>
              </w:rPr>
              <w:t>Total patients</w:t>
            </w:r>
          </w:p>
        </w:tc>
        <w:tc>
          <w:tcPr>
            <w:tcW w:w="29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F01F3" w14:textId="77777777" w:rsidR="00083C14" w:rsidRPr="002B3F54" w:rsidRDefault="00000000" w:rsidP="0045379D">
            <w:pPr>
              <w:rPr>
                <w:rFonts w:asciiTheme="minorHAnsi" w:hAnsiTheme="minorHAnsi"/>
              </w:rPr>
            </w:pPr>
            <w:r w:rsidRPr="002B3F54">
              <w:rPr>
                <w:rFonts w:asciiTheme="minorHAnsi" w:hAnsiTheme="minorHAnsi"/>
                <w:sz w:val="20"/>
                <w:szCs w:val="20"/>
              </w:rPr>
              <w:t>569</w:t>
            </w:r>
          </w:p>
        </w:tc>
        <w:tc>
          <w:tcPr>
            <w:tcW w:w="45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A96EE" w14:textId="77777777" w:rsidR="00083C14" w:rsidRPr="002B3F54" w:rsidRDefault="00000000" w:rsidP="0045379D">
            <w:pPr>
              <w:rPr>
                <w:rFonts w:asciiTheme="minorHAnsi" w:hAnsiTheme="minorHAnsi"/>
              </w:rPr>
            </w:pPr>
            <w:r w:rsidRPr="002B3F54">
              <w:rPr>
                <w:rFonts w:asciiTheme="minorHAnsi" w:hAnsiTheme="minorHAnsi"/>
                <w:sz w:val="20"/>
                <w:szCs w:val="20"/>
              </w:rPr>
              <w:t>Real clinical FNA biopsy records</w:t>
            </w:r>
          </w:p>
        </w:tc>
      </w:tr>
      <w:tr w:rsidR="00083C14" w:rsidRPr="002B3F54" w14:paraId="1F559A81" w14:textId="77777777" w:rsidTr="0045379D">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D9F24C" w14:textId="77777777" w:rsidR="00083C14" w:rsidRPr="002B3F54" w:rsidRDefault="00000000" w:rsidP="0045379D">
            <w:pPr>
              <w:rPr>
                <w:rFonts w:asciiTheme="minorHAnsi" w:hAnsiTheme="minorHAnsi"/>
              </w:rPr>
            </w:pPr>
            <w:r w:rsidRPr="002B3F54">
              <w:rPr>
                <w:rFonts w:asciiTheme="minorHAnsi" w:hAnsiTheme="minorHAnsi"/>
                <w:sz w:val="20"/>
                <w:szCs w:val="20"/>
              </w:rPr>
              <w:t>Features</w:t>
            </w:r>
          </w:p>
        </w:tc>
        <w:tc>
          <w:tcPr>
            <w:tcW w:w="29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31359C" w14:textId="77777777" w:rsidR="00083C14" w:rsidRPr="002B3F54" w:rsidRDefault="00000000" w:rsidP="0045379D">
            <w:pPr>
              <w:rPr>
                <w:rFonts w:asciiTheme="minorHAnsi" w:hAnsiTheme="minorHAnsi"/>
              </w:rPr>
            </w:pPr>
            <w:proofErr w:type="gramStart"/>
            <w:r w:rsidRPr="002B3F54">
              <w:rPr>
                <w:rFonts w:asciiTheme="minorHAnsi" w:hAnsiTheme="minorHAnsi"/>
                <w:sz w:val="20"/>
                <w:szCs w:val="20"/>
              </w:rPr>
              <w:t>30</w:t>
            </w:r>
            <w:proofErr w:type="gramEnd"/>
            <w:r w:rsidRPr="002B3F54">
              <w:rPr>
                <w:rFonts w:asciiTheme="minorHAnsi" w:hAnsiTheme="minorHAnsi"/>
                <w:sz w:val="20"/>
                <w:szCs w:val="20"/>
              </w:rPr>
              <w:t xml:space="preserve"> numerical</w:t>
            </w:r>
          </w:p>
        </w:tc>
        <w:tc>
          <w:tcPr>
            <w:tcW w:w="45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E28002" w14:textId="77777777" w:rsidR="00083C14" w:rsidRPr="002B3F54" w:rsidRDefault="00000000" w:rsidP="0045379D">
            <w:pPr>
              <w:rPr>
                <w:rFonts w:asciiTheme="minorHAnsi" w:hAnsiTheme="minorHAnsi"/>
              </w:rPr>
            </w:pPr>
            <w:r w:rsidRPr="002B3F54">
              <w:rPr>
                <w:rFonts w:asciiTheme="minorHAnsi" w:hAnsiTheme="minorHAnsi"/>
                <w:sz w:val="20"/>
                <w:szCs w:val="20"/>
              </w:rPr>
              <w:t>Mean, SE, worst per nucleus measurement</w:t>
            </w:r>
          </w:p>
        </w:tc>
      </w:tr>
      <w:tr w:rsidR="00083C14" w:rsidRPr="002B3F54" w14:paraId="32BE2FBF" w14:textId="77777777" w:rsidTr="0045379D">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50F2C" w14:textId="1DF8C128" w:rsidR="00083C14" w:rsidRPr="002B3F54" w:rsidRDefault="00000000" w:rsidP="0045379D">
            <w:pPr>
              <w:rPr>
                <w:rFonts w:asciiTheme="minorHAnsi" w:hAnsiTheme="minorHAnsi"/>
              </w:rPr>
            </w:pPr>
            <w:r w:rsidRPr="002B3F54">
              <w:rPr>
                <w:rFonts w:asciiTheme="minorHAnsi" w:hAnsiTheme="minorHAnsi"/>
                <w:sz w:val="20"/>
                <w:szCs w:val="20"/>
              </w:rPr>
              <w:t>Malignant (</w:t>
            </w:r>
            <w:r w:rsidR="00D474EA">
              <w:rPr>
                <w:rFonts w:asciiTheme="minorHAnsi" w:hAnsiTheme="minorHAnsi"/>
                <w:sz w:val="20"/>
                <w:szCs w:val="20"/>
              </w:rPr>
              <w:t>0</w:t>
            </w:r>
            <w:r w:rsidRPr="002B3F54">
              <w:rPr>
                <w:rFonts w:asciiTheme="minorHAnsi" w:hAnsiTheme="minorHAnsi"/>
                <w:sz w:val="20"/>
                <w:szCs w:val="20"/>
              </w:rPr>
              <w:t>)</w:t>
            </w:r>
          </w:p>
        </w:tc>
        <w:tc>
          <w:tcPr>
            <w:tcW w:w="29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3C953" w14:textId="77777777" w:rsidR="00083C14" w:rsidRPr="002B3F54" w:rsidRDefault="00000000" w:rsidP="0045379D">
            <w:pPr>
              <w:rPr>
                <w:rFonts w:asciiTheme="minorHAnsi" w:hAnsiTheme="minorHAnsi"/>
              </w:rPr>
            </w:pPr>
            <w:r w:rsidRPr="002B3F54">
              <w:rPr>
                <w:rFonts w:asciiTheme="minorHAnsi" w:hAnsiTheme="minorHAnsi"/>
                <w:sz w:val="20"/>
                <w:szCs w:val="20"/>
              </w:rPr>
              <w:t>212 (37.3%)</w:t>
            </w:r>
          </w:p>
        </w:tc>
        <w:tc>
          <w:tcPr>
            <w:tcW w:w="45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F53C9" w14:textId="1BC7AA30" w:rsidR="00083C14" w:rsidRPr="002B3F54" w:rsidRDefault="00000000" w:rsidP="0045379D">
            <w:pPr>
              <w:rPr>
                <w:rFonts w:asciiTheme="minorHAnsi" w:hAnsiTheme="minorHAnsi"/>
              </w:rPr>
            </w:pPr>
            <w:r w:rsidRPr="002B3F54">
              <w:rPr>
                <w:rFonts w:asciiTheme="minorHAnsi" w:hAnsiTheme="minorHAnsi"/>
                <w:sz w:val="20"/>
                <w:szCs w:val="20"/>
              </w:rPr>
              <w:t>Minority class</w:t>
            </w:r>
            <w:r w:rsidR="00D474EA">
              <w:rPr>
                <w:rFonts w:asciiTheme="minorHAnsi" w:hAnsiTheme="minorHAnsi"/>
                <w:sz w:val="20"/>
                <w:szCs w:val="20"/>
              </w:rPr>
              <w:t xml:space="preserve">; encoded as </w:t>
            </w:r>
            <w:proofErr w:type="gramStart"/>
            <w:r w:rsidR="00D474EA">
              <w:rPr>
                <w:rFonts w:asciiTheme="minorHAnsi" w:hAnsiTheme="minorHAnsi"/>
                <w:sz w:val="20"/>
                <w:szCs w:val="20"/>
              </w:rPr>
              <w:t>0</w:t>
            </w:r>
            <w:proofErr w:type="gramEnd"/>
          </w:p>
        </w:tc>
      </w:tr>
      <w:tr w:rsidR="00083C14" w:rsidRPr="002B3F54" w14:paraId="13102F8A" w14:textId="77777777" w:rsidTr="0045379D">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3A712D" w14:textId="682F6D72" w:rsidR="00083C14" w:rsidRPr="002B3F54" w:rsidRDefault="00000000" w:rsidP="0045379D">
            <w:pPr>
              <w:rPr>
                <w:rFonts w:asciiTheme="minorHAnsi" w:hAnsiTheme="minorHAnsi"/>
              </w:rPr>
            </w:pPr>
            <w:r w:rsidRPr="002B3F54">
              <w:rPr>
                <w:rFonts w:asciiTheme="minorHAnsi" w:hAnsiTheme="minorHAnsi"/>
                <w:sz w:val="20"/>
                <w:szCs w:val="20"/>
              </w:rPr>
              <w:t>Benign (</w:t>
            </w:r>
            <w:r w:rsidR="00D474EA">
              <w:rPr>
                <w:rFonts w:asciiTheme="minorHAnsi" w:hAnsiTheme="minorHAnsi"/>
                <w:sz w:val="20"/>
                <w:szCs w:val="20"/>
              </w:rPr>
              <w:t>1</w:t>
            </w:r>
            <w:r w:rsidRPr="002B3F54">
              <w:rPr>
                <w:rFonts w:asciiTheme="minorHAnsi" w:hAnsiTheme="minorHAnsi"/>
                <w:sz w:val="20"/>
                <w:szCs w:val="20"/>
              </w:rPr>
              <w:t>)</w:t>
            </w:r>
          </w:p>
        </w:tc>
        <w:tc>
          <w:tcPr>
            <w:tcW w:w="29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14AD6D" w14:textId="77777777" w:rsidR="00083C14" w:rsidRPr="002B3F54" w:rsidRDefault="00000000" w:rsidP="0045379D">
            <w:pPr>
              <w:rPr>
                <w:rFonts w:asciiTheme="minorHAnsi" w:hAnsiTheme="minorHAnsi"/>
              </w:rPr>
            </w:pPr>
            <w:r w:rsidRPr="002B3F54">
              <w:rPr>
                <w:rFonts w:asciiTheme="minorHAnsi" w:hAnsiTheme="minorHAnsi"/>
                <w:sz w:val="20"/>
                <w:szCs w:val="20"/>
              </w:rPr>
              <w:t>357 (62.7%)</w:t>
            </w:r>
          </w:p>
        </w:tc>
        <w:tc>
          <w:tcPr>
            <w:tcW w:w="45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4E25E3" w14:textId="6E311784" w:rsidR="00083C14" w:rsidRPr="002B3F54" w:rsidRDefault="00000000" w:rsidP="0045379D">
            <w:pPr>
              <w:rPr>
                <w:rFonts w:asciiTheme="minorHAnsi" w:hAnsiTheme="minorHAnsi"/>
              </w:rPr>
            </w:pPr>
            <w:r w:rsidRPr="002B3F54">
              <w:rPr>
                <w:rFonts w:asciiTheme="minorHAnsi" w:hAnsiTheme="minorHAnsi"/>
                <w:sz w:val="20"/>
                <w:szCs w:val="20"/>
              </w:rPr>
              <w:t>Majority class</w:t>
            </w:r>
            <w:r w:rsidR="00D474EA">
              <w:rPr>
                <w:rFonts w:asciiTheme="minorHAnsi" w:hAnsiTheme="minorHAnsi"/>
                <w:sz w:val="20"/>
                <w:szCs w:val="20"/>
              </w:rPr>
              <w:t xml:space="preserve">; encoded as </w:t>
            </w:r>
            <w:proofErr w:type="gramStart"/>
            <w:r w:rsidR="00D474EA">
              <w:rPr>
                <w:rFonts w:asciiTheme="minorHAnsi" w:hAnsiTheme="minorHAnsi"/>
                <w:sz w:val="20"/>
                <w:szCs w:val="20"/>
              </w:rPr>
              <w:t>1</w:t>
            </w:r>
            <w:proofErr w:type="gramEnd"/>
          </w:p>
        </w:tc>
      </w:tr>
      <w:tr w:rsidR="00083C14" w:rsidRPr="002B3F54" w14:paraId="26EB9ACC" w14:textId="77777777" w:rsidTr="0045379D">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C6BD7" w14:textId="77777777" w:rsidR="00083C14" w:rsidRPr="002B3F54" w:rsidRDefault="00000000" w:rsidP="0045379D">
            <w:pPr>
              <w:rPr>
                <w:rFonts w:asciiTheme="minorHAnsi" w:hAnsiTheme="minorHAnsi"/>
              </w:rPr>
            </w:pPr>
            <w:r w:rsidRPr="002B3F54">
              <w:rPr>
                <w:rFonts w:asciiTheme="minorHAnsi" w:hAnsiTheme="minorHAnsi"/>
                <w:sz w:val="20"/>
                <w:szCs w:val="20"/>
              </w:rPr>
              <w:t>Missing values</w:t>
            </w:r>
          </w:p>
        </w:tc>
        <w:tc>
          <w:tcPr>
            <w:tcW w:w="29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20579" w14:textId="77777777" w:rsidR="00083C14" w:rsidRPr="002B3F54" w:rsidRDefault="00000000" w:rsidP="0045379D">
            <w:pPr>
              <w:rPr>
                <w:rFonts w:asciiTheme="minorHAnsi" w:hAnsiTheme="minorHAnsi"/>
              </w:rPr>
            </w:pPr>
            <w:r w:rsidRPr="002B3F54">
              <w:rPr>
                <w:rFonts w:asciiTheme="minorHAnsi" w:hAnsiTheme="minorHAnsi"/>
                <w:sz w:val="20"/>
                <w:szCs w:val="20"/>
              </w:rPr>
              <w:t>0</w:t>
            </w:r>
          </w:p>
        </w:tc>
        <w:tc>
          <w:tcPr>
            <w:tcW w:w="45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8E23B" w14:textId="77777777" w:rsidR="00083C14" w:rsidRPr="002B3F54" w:rsidRDefault="00000000" w:rsidP="0045379D">
            <w:pPr>
              <w:rPr>
                <w:rFonts w:asciiTheme="minorHAnsi" w:hAnsiTheme="minorHAnsi"/>
              </w:rPr>
            </w:pPr>
            <w:r w:rsidRPr="002B3F54">
              <w:rPr>
                <w:rFonts w:asciiTheme="minorHAnsi" w:hAnsiTheme="minorHAnsi"/>
                <w:sz w:val="20"/>
                <w:szCs w:val="20"/>
              </w:rPr>
              <w:t>No imputation required</w:t>
            </w:r>
          </w:p>
        </w:tc>
      </w:tr>
      <w:tr w:rsidR="00083C14" w:rsidRPr="002B3F54" w14:paraId="5F4F198A" w14:textId="77777777" w:rsidTr="0045379D">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9E41C7" w14:textId="77777777" w:rsidR="00083C14" w:rsidRPr="002B3F54" w:rsidRDefault="00000000" w:rsidP="0045379D">
            <w:pPr>
              <w:rPr>
                <w:rFonts w:asciiTheme="minorHAnsi" w:hAnsiTheme="minorHAnsi"/>
              </w:rPr>
            </w:pPr>
            <w:r w:rsidRPr="002B3F54">
              <w:rPr>
                <w:rFonts w:asciiTheme="minorHAnsi" w:hAnsiTheme="minorHAnsi"/>
                <w:sz w:val="20"/>
                <w:szCs w:val="20"/>
              </w:rPr>
              <w:lastRenderedPageBreak/>
              <w:t>Source</w:t>
            </w:r>
          </w:p>
        </w:tc>
        <w:tc>
          <w:tcPr>
            <w:tcW w:w="29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4E4C94" w14:textId="77777777" w:rsidR="00083C14" w:rsidRPr="002B3F54" w:rsidRDefault="00000000" w:rsidP="0045379D">
            <w:pPr>
              <w:rPr>
                <w:rFonts w:asciiTheme="minorHAnsi" w:hAnsiTheme="minorHAnsi"/>
              </w:rPr>
            </w:pPr>
            <w:r w:rsidRPr="002B3F54">
              <w:rPr>
                <w:rFonts w:asciiTheme="minorHAnsi" w:hAnsiTheme="minorHAnsi"/>
                <w:sz w:val="20"/>
                <w:szCs w:val="20"/>
              </w:rPr>
              <w:t>Kaggle / UCI</w:t>
            </w:r>
          </w:p>
        </w:tc>
        <w:tc>
          <w:tcPr>
            <w:tcW w:w="45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DCA913" w14:textId="77777777" w:rsidR="00083C14" w:rsidRPr="002B3F54" w:rsidRDefault="00000000" w:rsidP="0045379D">
            <w:pPr>
              <w:rPr>
                <w:rFonts w:asciiTheme="minorHAnsi" w:hAnsiTheme="minorHAnsi"/>
              </w:rPr>
            </w:pPr>
            <w:r w:rsidRPr="002B3F54">
              <w:rPr>
                <w:rFonts w:asciiTheme="minorHAnsi" w:hAnsiTheme="minorHAnsi"/>
                <w:sz w:val="20"/>
                <w:szCs w:val="20"/>
              </w:rPr>
              <w:t>Publicly available; MD Anderson context assumed</w:t>
            </w:r>
          </w:p>
        </w:tc>
      </w:tr>
    </w:tbl>
    <w:p w14:paraId="7893A297" w14:textId="09C92AEE" w:rsidR="00083C14" w:rsidRPr="002B3F54" w:rsidRDefault="00000000" w:rsidP="0045379D">
      <w:pPr>
        <w:spacing w:before="80" w:after="200"/>
        <w:rPr>
          <w:rFonts w:asciiTheme="minorHAnsi" w:hAnsiTheme="minorHAnsi"/>
        </w:rPr>
      </w:pPr>
      <w:r w:rsidRPr="002B3F54">
        <w:rPr>
          <w:rFonts w:asciiTheme="minorHAnsi" w:hAnsiTheme="minorHAnsi"/>
          <w:i/>
          <w:iCs/>
          <w:sz w:val="20"/>
          <w:szCs w:val="20"/>
        </w:rPr>
        <w:t>Table 1: Dataset Summary</w:t>
      </w:r>
      <w:r w:rsidR="0045379D" w:rsidRPr="002B3F54">
        <w:rPr>
          <w:rFonts w:asciiTheme="minorHAnsi" w:hAnsiTheme="minorHAnsi"/>
          <w:i/>
          <w:iCs/>
          <w:sz w:val="20"/>
          <w:szCs w:val="20"/>
        </w:rPr>
        <w:t xml:space="preserve"> -</w:t>
      </w:r>
      <w:r w:rsidRPr="002B3F54">
        <w:rPr>
          <w:rFonts w:asciiTheme="minorHAnsi" w:hAnsiTheme="minorHAnsi"/>
          <w:i/>
          <w:iCs/>
          <w:sz w:val="20"/>
          <w:szCs w:val="20"/>
        </w:rPr>
        <w:t xml:space="preserve"> Wisconsin Breast Cancer Diagnostic (</w:t>
      </w:r>
      <w:r w:rsidR="0045379D" w:rsidRPr="002B3F54">
        <w:rPr>
          <w:rFonts w:asciiTheme="minorHAnsi" w:hAnsiTheme="minorHAnsi"/>
          <w:i/>
          <w:iCs/>
          <w:sz w:val="20"/>
          <w:szCs w:val="20"/>
        </w:rPr>
        <w:t>Ganiu</w:t>
      </w:r>
      <w:r w:rsidRPr="002B3F54">
        <w:rPr>
          <w:rFonts w:asciiTheme="minorHAnsi" w:hAnsiTheme="minorHAnsi"/>
          <w:i/>
          <w:iCs/>
          <w:sz w:val="20"/>
          <w:szCs w:val="20"/>
        </w:rPr>
        <w:t>, 2026)</w:t>
      </w:r>
    </w:p>
    <w:p w14:paraId="52D1646E" w14:textId="77777777" w:rsidR="00083C14" w:rsidRPr="002B3F54" w:rsidRDefault="00083C14" w:rsidP="0045379D">
      <w:pPr>
        <w:rPr>
          <w:rFonts w:asciiTheme="minorHAnsi" w:hAnsiTheme="minorHAnsi"/>
        </w:rPr>
      </w:pPr>
    </w:p>
    <w:p w14:paraId="4606A741" w14:textId="77777777" w:rsidR="00083C14" w:rsidRPr="002B3F54" w:rsidRDefault="00000000" w:rsidP="0045379D">
      <w:pPr>
        <w:pStyle w:val="Heading1"/>
        <w:rPr>
          <w:rFonts w:asciiTheme="minorHAnsi" w:hAnsiTheme="minorHAnsi"/>
        </w:rPr>
      </w:pPr>
      <w:bookmarkStart w:id="3" w:name="_Toc229747071"/>
      <w:r w:rsidRPr="002B3F54">
        <w:rPr>
          <w:rFonts w:asciiTheme="minorHAnsi" w:hAnsiTheme="minorHAnsi"/>
        </w:rPr>
        <w:t>3. Data Preprocessing &amp; Preparation</w:t>
      </w:r>
      <w:bookmarkEnd w:id="3"/>
    </w:p>
    <w:p w14:paraId="084B338C" w14:textId="77777777" w:rsidR="00083C14" w:rsidRPr="002B3F54" w:rsidRDefault="00000000" w:rsidP="0045379D">
      <w:pPr>
        <w:pStyle w:val="Heading2"/>
        <w:rPr>
          <w:rFonts w:asciiTheme="minorHAnsi" w:hAnsiTheme="minorHAnsi"/>
        </w:rPr>
      </w:pPr>
      <w:bookmarkStart w:id="4" w:name="_Toc229747072"/>
      <w:r w:rsidRPr="002B3F54">
        <w:rPr>
          <w:rFonts w:asciiTheme="minorHAnsi" w:hAnsiTheme="minorHAnsi"/>
        </w:rPr>
        <w:t>3.1 Missing Value Handling</w:t>
      </w:r>
      <w:bookmarkEnd w:id="4"/>
    </w:p>
    <w:p w14:paraId="4805278C" w14:textId="77777777" w:rsidR="00083C14" w:rsidRPr="002B3F54" w:rsidRDefault="00000000" w:rsidP="0045379D">
      <w:pPr>
        <w:spacing w:after="160"/>
        <w:rPr>
          <w:rFonts w:asciiTheme="minorHAnsi" w:hAnsiTheme="minorHAnsi"/>
        </w:rPr>
      </w:pPr>
      <w:r w:rsidRPr="002B3F54">
        <w:rPr>
          <w:rFonts w:asciiTheme="minorHAnsi" w:hAnsiTheme="minorHAnsi"/>
        </w:rPr>
        <w:t xml:space="preserve">An audit of all </w:t>
      </w:r>
      <w:proofErr w:type="gramStart"/>
      <w:r w:rsidRPr="002B3F54">
        <w:rPr>
          <w:rFonts w:asciiTheme="minorHAnsi" w:hAnsiTheme="minorHAnsi"/>
        </w:rPr>
        <w:t>30</w:t>
      </w:r>
      <w:proofErr w:type="gramEnd"/>
      <w:r w:rsidRPr="002B3F54">
        <w:rPr>
          <w:rFonts w:asciiTheme="minorHAnsi" w:hAnsiTheme="minorHAnsi"/>
        </w:rPr>
        <w:t xml:space="preserve"> feature columns confirmed zero missing values across 569 records. No imputation </w:t>
      </w:r>
      <w:proofErr w:type="gramStart"/>
      <w:r w:rsidRPr="002B3F54">
        <w:rPr>
          <w:rFonts w:asciiTheme="minorHAnsi" w:hAnsiTheme="minorHAnsi"/>
        </w:rPr>
        <w:t>was required</w:t>
      </w:r>
      <w:proofErr w:type="gramEnd"/>
      <w:r w:rsidRPr="002B3F54">
        <w:rPr>
          <w:rFonts w:asciiTheme="minorHAnsi" w:hAnsiTheme="minorHAnsi"/>
        </w:rPr>
        <w:t>. This is consistent with the UCI repository’s documentation of this dataset as a fully observed clinical record.</w:t>
      </w:r>
    </w:p>
    <w:p w14:paraId="08CB0DB7" w14:textId="77777777" w:rsidR="00083C14" w:rsidRPr="002B3F54" w:rsidRDefault="00000000" w:rsidP="0045379D">
      <w:pPr>
        <w:pStyle w:val="Heading2"/>
        <w:rPr>
          <w:rFonts w:asciiTheme="minorHAnsi" w:hAnsiTheme="minorHAnsi"/>
        </w:rPr>
      </w:pPr>
      <w:bookmarkStart w:id="5" w:name="_Toc229747073"/>
      <w:r w:rsidRPr="002B3F54">
        <w:rPr>
          <w:rFonts w:asciiTheme="minorHAnsi" w:hAnsiTheme="minorHAnsi"/>
        </w:rPr>
        <w:t>3.2 Outlier Audit</w:t>
      </w:r>
      <w:bookmarkEnd w:id="5"/>
    </w:p>
    <w:p w14:paraId="70D9CF83" w14:textId="01FDC99E" w:rsidR="00083C14" w:rsidRPr="002B3F54" w:rsidRDefault="00000000" w:rsidP="0045379D">
      <w:pPr>
        <w:spacing w:after="160"/>
        <w:rPr>
          <w:rFonts w:asciiTheme="minorHAnsi" w:hAnsiTheme="minorHAnsi"/>
        </w:rPr>
      </w:pPr>
      <w:r w:rsidRPr="002B3F54">
        <w:rPr>
          <w:rFonts w:asciiTheme="minorHAnsi" w:hAnsiTheme="minorHAnsi"/>
        </w:rPr>
        <w:t xml:space="preserve">An IQR-based outlier audit </w:t>
      </w:r>
      <w:proofErr w:type="gramStart"/>
      <w:r w:rsidRPr="002B3F54">
        <w:rPr>
          <w:rFonts w:asciiTheme="minorHAnsi" w:hAnsiTheme="minorHAnsi"/>
        </w:rPr>
        <w:t>was conducted</w:t>
      </w:r>
      <w:proofErr w:type="gramEnd"/>
      <w:r w:rsidRPr="002B3F54">
        <w:rPr>
          <w:rFonts w:asciiTheme="minorHAnsi" w:hAnsiTheme="minorHAnsi"/>
        </w:rPr>
        <w:t xml:space="preserve"> across all </w:t>
      </w:r>
      <w:proofErr w:type="gramStart"/>
      <w:r w:rsidRPr="002B3F54">
        <w:rPr>
          <w:rFonts w:asciiTheme="minorHAnsi" w:hAnsiTheme="minorHAnsi"/>
        </w:rPr>
        <w:t>30</w:t>
      </w:r>
      <w:proofErr w:type="gramEnd"/>
      <w:r w:rsidRPr="002B3F54">
        <w:rPr>
          <w:rFonts w:asciiTheme="minorHAnsi" w:hAnsiTheme="minorHAnsi"/>
        </w:rPr>
        <w:t xml:space="preserve"> features. In total, 608 outlier cell-feature combinations </w:t>
      </w:r>
      <w:proofErr w:type="gramStart"/>
      <w:r w:rsidRPr="002B3F54">
        <w:rPr>
          <w:rFonts w:asciiTheme="minorHAnsi" w:hAnsiTheme="minorHAnsi"/>
        </w:rPr>
        <w:t>were detected</w:t>
      </w:r>
      <w:proofErr w:type="gramEnd"/>
      <w:r w:rsidRPr="002B3F54">
        <w:rPr>
          <w:rFonts w:asciiTheme="minorHAnsi" w:hAnsiTheme="minorHAnsi"/>
        </w:rPr>
        <w:t xml:space="preserve"> (3.56% of the feature matrix). A deliberate decision </w:t>
      </w:r>
      <w:proofErr w:type="gramStart"/>
      <w:r w:rsidRPr="002B3F54">
        <w:rPr>
          <w:rFonts w:asciiTheme="minorHAnsi" w:hAnsiTheme="minorHAnsi"/>
        </w:rPr>
        <w:t>was made</w:t>
      </w:r>
      <w:proofErr w:type="gramEnd"/>
      <w:r w:rsidRPr="002B3F54">
        <w:rPr>
          <w:rFonts w:asciiTheme="minorHAnsi" w:hAnsiTheme="minorHAnsi"/>
        </w:rPr>
        <w:t xml:space="preserve"> to retain all flagged values rather than remove or cap them. This decision </w:t>
      </w:r>
      <w:proofErr w:type="gramStart"/>
      <w:r w:rsidRPr="002B3F54">
        <w:rPr>
          <w:rFonts w:asciiTheme="minorHAnsi" w:hAnsiTheme="minorHAnsi"/>
        </w:rPr>
        <w:t>is clinically justified</w:t>
      </w:r>
      <w:proofErr w:type="gramEnd"/>
      <w:r w:rsidRPr="002B3F54">
        <w:rPr>
          <w:rFonts w:asciiTheme="minorHAnsi" w:hAnsiTheme="minorHAnsi"/>
        </w:rPr>
        <w:t xml:space="preserve">: in oncology FNA data, extreme measurements of cell radius, concavity, or texture are frequently the most diagnostically informative observations. Removing or Winsorising them would risk discarding the precise signals that distinguish malignant from benign </w:t>
      </w:r>
      <w:r w:rsidR="003D7038" w:rsidRPr="002B3F54">
        <w:rPr>
          <w:rFonts w:asciiTheme="minorHAnsi" w:hAnsiTheme="minorHAnsi"/>
        </w:rPr>
        <w:t>tumors</w:t>
      </w:r>
      <w:r w:rsidRPr="002B3F54">
        <w:rPr>
          <w:rFonts w:asciiTheme="minorHAnsi" w:hAnsiTheme="minorHAnsi"/>
        </w:rPr>
        <w:t xml:space="preserve"> (Bhinder </w:t>
      </w:r>
      <w:r w:rsidR="00BC447C" w:rsidRPr="00BC447C">
        <w:rPr>
          <w:rFonts w:asciiTheme="minorHAnsi" w:hAnsiTheme="minorHAnsi"/>
          <w:i/>
          <w:iCs/>
        </w:rPr>
        <w:t>et al.</w:t>
      </w:r>
      <w:r w:rsidRPr="002B3F54">
        <w:rPr>
          <w:rFonts w:asciiTheme="minorHAnsi" w:hAnsiTheme="minorHAnsi"/>
        </w:rPr>
        <w:t xml:space="preserve">, 2021). The outlier retention decision </w:t>
      </w:r>
      <w:proofErr w:type="gramStart"/>
      <w:r w:rsidRPr="002B3F54">
        <w:rPr>
          <w:rFonts w:asciiTheme="minorHAnsi" w:hAnsiTheme="minorHAnsi"/>
        </w:rPr>
        <w:t>is flagged</w:t>
      </w:r>
      <w:proofErr w:type="gramEnd"/>
      <w:r w:rsidRPr="002B3F54">
        <w:rPr>
          <w:rFonts w:asciiTheme="minorHAnsi" w:hAnsiTheme="minorHAnsi"/>
        </w:rPr>
        <w:t xml:space="preserve"> in the code with an explicit comment</w:t>
      </w:r>
      <w:r w:rsidR="0045379D" w:rsidRPr="002B3F54">
        <w:rPr>
          <w:rFonts w:asciiTheme="minorHAnsi" w:hAnsiTheme="minorHAnsi"/>
        </w:rPr>
        <w:t>,</w:t>
      </w:r>
      <w:r w:rsidRPr="002B3F54">
        <w:rPr>
          <w:rFonts w:asciiTheme="minorHAnsi" w:hAnsiTheme="minorHAnsi"/>
        </w:rPr>
        <w:t xml:space="preserve"> and the audit count </w:t>
      </w:r>
      <w:proofErr w:type="gramStart"/>
      <w:r w:rsidRPr="002B3F54">
        <w:rPr>
          <w:rFonts w:asciiTheme="minorHAnsi" w:hAnsiTheme="minorHAnsi"/>
        </w:rPr>
        <w:t>is printed</w:t>
      </w:r>
      <w:proofErr w:type="gramEnd"/>
      <w:r w:rsidRPr="002B3F54">
        <w:rPr>
          <w:rFonts w:asciiTheme="minorHAnsi" w:hAnsiTheme="minorHAnsi"/>
        </w:rPr>
        <w:t xml:space="preserve"> to the terminal for transparency.</w:t>
      </w:r>
    </w:p>
    <w:p w14:paraId="6EFAD0F8" w14:textId="77777777" w:rsidR="00083C14" w:rsidRPr="002B3F54" w:rsidRDefault="00000000" w:rsidP="0045379D">
      <w:pPr>
        <w:pStyle w:val="Heading2"/>
        <w:rPr>
          <w:rFonts w:asciiTheme="minorHAnsi" w:hAnsiTheme="minorHAnsi"/>
        </w:rPr>
      </w:pPr>
      <w:bookmarkStart w:id="6" w:name="_Toc229747074"/>
      <w:r w:rsidRPr="002B3F54">
        <w:rPr>
          <w:rFonts w:asciiTheme="minorHAnsi" w:hAnsiTheme="minorHAnsi"/>
        </w:rPr>
        <w:t>3.3 Feature Scaling</w:t>
      </w:r>
      <w:bookmarkEnd w:id="6"/>
    </w:p>
    <w:p w14:paraId="272FA804" w14:textId="445B1C62" w:rsidR="00083C14" w:rsidRPr="002B3F54" w:rsidRDefault="00000000" w:rsidP="0045379D">
      <w:pPr>
        <w:spacing w:after="160"/>
        <w:rPr>
          <w:rFonts w:asciiTheme="minorHAnsi" w:hAnsiTheme="minorHAnsi"/>
        </w:rPr>
      </w:pPr>
      <w:r w:rsidRPr="002B3F54">
        <w:rPr>
          <w:rFonts w:asciiTheme="minorHAnsi" w:hAnsiTheme="minorHAnsi"/>
        </w:rPr>
        <w:t xml:space="preserve">StandardScaler (zero mean, unit variance) </w:t>
      </w:r>
      <w:proofErr w:type="gramStart"/>
      <w:r w:rsidRPr="002B3F54">
        <w:rPr>
          <w:rFonts w:asciiTheme="minorHAnsi" w:hAnsiTheme="minorHAnsi"/>
        </w:rPr>
        <w:t>was applied</w:t>
      </w:r>
      <w:proofErr w:type="gramEnd"/>
      <w:r w:rsidRPr="002B3F54">
        <w:rPr>
          <w:rFonts w:asciiTheme="minorHAnsi" w:hAnsiTheme="minorHAnsi"/>
        </w:rPr>
        <w:t xml:space="preserve"> to all </w:t>
      </w:r>
      <w:proofErr w:type="gramStart"/>
      <w:r w:rsidRPr="002B3F54">
        <w:rPr>
          <w:rFonts w:asciiTheme="minorHAnsi" w:hAnsiTheme="minorHAnsi"/>
        </w:rPr>
        <w:t>30</w:t>
      </w:r>
      <w:proofErr w:type="gramEnd"/>
      <w:r w:rsidRPr="002B3F54">
        <w:rPr>
          <w:rFonts w:asciiTheme="minorHAnsi" w:hAnsiTheme="minorHAnsi"/>
        </w:rPr>
        <w:t xml:space="preserve"> features. Scaling is mandatory before ANN training because gradient descent converges faster and more stably when features share a common scale. Without scaling, features with large absolute values (e.g., area mean ≈ 654) would dominate the weight updates over features with small values (e.g., fractal dimension ≈ 0.063), producing a poorly calibrated model (LeCun </w:t>
      </w:r>
      <w:r w:rsidR="00BC447C" w:rsidRPr="00BC447C">
        <w:rPr>
          <w:rFonts w:asciiTheme="minorHAnsi" w:hAnsiTheme="minorHAnsi"/>
          <w:i/>
          <w:iCs/>
        </w:rPr>
        <w:t>et al.</w:t>
      </w:r>
      <w:r w:rsidRPr="002B3F54">
        <w:rPr>
          <w:rFonts w:asciiTheme="minorHAnsi" w:hAnsiTheme="minorHAnsi"/>
        </w:rPr>
        <w:t xml:space="preserve">, 1998). Critically, the scaler </w:t>
      </w:r>
      <w:proofErr w:type="gramStart"/>
      <w:r w:rsidRPr="002B3F54">
        <w:rPr>
          <w:rFonts w:asciiTheme="minorHAnsi" w:hAnsiTheme="minorHAnsi"/>
        </w:rPr>
        <w:t>was fitted</w:t>
      </w:r>
      <w:proofErr w:type="gramEnd"/>
      <w:r w:rsidRPr="002B3F54">
        <w:rPr>
          <w:rFonts w:asciiTheme="minorHAnsi" w:hAnsiTheme="minorHAnsi"/>
        </w:rPr>
        <w:t xml:space="preserve"> exclusively on the training set and applied to the test set using </w:t>
      </w:r>
      <w:r w:rsidR="00963BC9" w:rsidRPr="002B3F54">
        <w:rPr>
          <w:rFonts w:asciiTheme="minorHAnsi" w:hAnsiTheme="minorHAnsi"/>
        </w:rPr>
        <w:t xml:space="preserve">a </w:t>
      </w:r>
      <w:r w:rsidRPr="002B3F54">
        <w:rPr>
          <w:rFonts w:asciiTheme="minorHAnsi" w:hAnsiTheme="minorHAnsi"/>
        </w:rPr>
        <w:t>transform only preventing data leakage from test statistics into the training process.</w:t>
      </w:r>
    </w:p>
    <w:p w14:paraId="6A4D66E9" w14:textId="77777777" w:rsidR="00083C14" w:rsidRPr="002B3F54" w:rsidRDefault="00000000" w:rsidP="0045379D">
      <w:pPr>
        <w:pStyle w:val="Heading2"/>
        <w:rPr>
          <w:rFonts w:asciiTheme="minorHAnsi" w:hAnsiTheme="minorHAnsi"/>
        </w:rPr>
      </w:pPr>
      <w:bookmarkStart w:id="7" w:name="_Toc229747075"/>
      <w:r w:rsidRPr="002B3F54">
        <w:rPr>
          <w:rFonts w:asciiTheme="minorHAnsi" w:hAnsiTheme="minorHAnsi"/>
        </w:rPr>
        <w:t>3.4 Train-Test Split</w:t>
      </w:r>
      <w:bookmarkEnd w:id="7"/>
    </w:p>
    <w:p w14:paraId="3671E118" w14:textId="77777777" w:rsidR="00083C14" w:rsidRPr="002B3F54" w:rsidRDefault="00000000" w:rsidP="0045379D">
      <w:pPr>
        <w:spacing w:after="160"/>
        <w:rPr>
          <w:rFonts w:asciiTheme="minorHAnsi" w:hAnsiTheme="minorHAnsi"/>
        </w:rPr>
      </w:pPr>
      <w:r w:rsidRPr="002B3F54">
        <w:rPr>
          <w:rFonts w:asciiTheme="minorHAnsi" w:hAnsiTheme="minorHAnsi"/>
        </w:rPr>
        <w:t xml:space="preserve">An 80/20 stratified split </w:t>
      </w:r>
      <w:proofErr w:type="gramStart"/>
      <w:r w:rsidRPr="002B3F54">
        <w:rPr>
          <w:rFonts w:asciiTheme="minorHAnsi" w:hAnsiTheme="minorHAnsi"/>
        </w:rPr>
        <w:t>was applied</w:t>
      </w:r>
      <w:proofErr w:type="gramEnd"/>
      <w:r w:rsidRPr="002B3F54">
        <w:rPr>
          <w:rFonts w:asciiTheme="minorHAnsi" w:hAnsiTheme="minorHAnsi"/>
        </w:rPr>
        <w:t xml:space="preserve">, producing 455 training records and 114 test records. Stratification </w:t>
      </w:r>
      <w:proofErr w:type="gramStart"/>
      <w:r w:rsidRPr="002B3F54">
        <w:rPr>
          <w:rFonts w:asciiTheme="minorHAnsi" w:hAnsiTheme="minorHAnsi"/>
        </w:rPr>
        <w:t>was enforced</w:t>
      </w:r>
      <w:proofErr w:type="gramEnd"/>
      <w:r w:rsidRPr="002B3F54">
        <w:rPr>
          <w:rFonts w:asciiTheme="minorHAnsi" w:hAnsiTheme="minorHAnsi"/>
        </w:rPr>
        <w:t xml:space="preserve"> to preserve the 37.3%/62.7% malignant/benign class ratio in both partitions, preventing the split from accidentally over- or under-representing the minority malignant class in either set.</w:t>
      </w:r>
    </w:p>
    <w:p w14:paraId="49D53780" w14:textId="77777777" w:rsidR="00083C14" w:rsidRPr="002B3F54" w:rsidRDefault="00083C14" w:rsidP="0045379D">
      <w:pPr>
        <w:rPr>
          <w:rFonts w:asciiTheme="minorHAnsi" w:hAnsiTheme="minorHAnsi"/>
        </w:rPr>
      </w:pPr>
    </w:p>
    <w:p w14:paraId="13BF04EA" w14:textId="77777777" w:rsidR="00083C14" w:rsidRPr="002B3F54" w:rsidRDefault="00000000" w:rsidP="0045379D">
      <w:pPr>
        <w:pStyle w:val="Heading1"/>
        <w:rPr>
          <w:rFonts w:asciiTheme="minorHAnsi" w:hAnsiTheme="minorHAnsi"/>
        </w:rPr>
      </w:pPr>
      <w:bookmarkStart w:id="8" w:name="_Toc229747076"/>
      <w:r w:rsidRPr="002B3F54">
        <w:rPr>
          <w:rFonts w:asciiTheme="minorHAnsi" w:hAnsiTheme="minorHAnsi"/>
        </w:rPr>
        <w:t>4. Model Architecture &amp; Design Rationale</w:t>
      </w:r>
      <w:bookmarkEnd w:id="8"/>
    </w:p>
    <w:p w14:paraId="222C4F90" w14:textId="77777777" w:rsidR="00083C14" w:rsidRPr="002B3F54" w:rsidRDefault="00000000" w:rsidP="0045379D">
      <w:pPr>
        <w:spacing w:after="160"/>
        <w:rPr>
          <w:rFonts w:asciiTheme="minorHAnsi" w:hAnsiTheme="minorHAnsi"/>
        </w:rPr>
      </w:pPr>
      <w:r w:rsidRPr="002B3F54">
        <w:rPr>
          <w:rFonts w:asciiTheme="minorHAnsi" w:hAnsiTheme="minorHAnsi"/>
        </w:rPr>
        <w:t xml:space="preserve">The ANN </w:t>
      </w:r>
      <w:proofErr w:type="gramStart"/>
      <w:r w:rsidRPr="002B3F54">
        <w:rPr>
          <w:rFonts w:asciiTheme="minorHAnsi" w:hAnsiTheme="minorHAnsi"/>
        </w:rPr>
        <w:t>was implemented</w:t>
      </w:r>
      <w:proofErr w:type="gramEnd"/>
      <w:r w:rsidRPr="002B3F54">
        <w:rPr>
          <w:rFonts w:asciiTheme="minorHAnsi" w:hAnsiTheme="minorHAnsi"/>
        </w:rPr>
        <w:t xml:space="preserve"> using TensorFlow 2.x / Keras Sequential API with the following architecture:</w:t>
      </w:r>
    </w:p>
    <w:p w14:paraId="18F516E4" w14:textId="77777777" w:rsidR="00083C14" w:rsidRPr="002B3F54" w:rsidRDefault="00083C14" w:rsidP="0045379D">
      <w:pPr>
        <w:rPr>
          <w:rFonts w:asciiTheme="minorHAnsi" w:hAnsiTheme="minorHAnsi"/>
        </w:rPr>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43"/>
        <w:gridCol w:w="1985"/>
        <w:gridCol w:w="4394"/>
      </w:tblGrid>
      <w:tr w:rsidR="00083C14" w:rsidRPr="002B3F54" w14:paraId="2D6C7BEE"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7BD890"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lastRenderedPageBreak/>
              <w:t>Layer</w:t>
            </w:r>
          </w:p>
        </w:tc>
        <w:tc>
          <w:tcPr>
            <w:tcW w:w="184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2FB479"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Type</w:t>
            </w:r>
          </w:p>
        </w:tc>
        <w:tc>
          <w:tcPr>
            <w:tcW w:w="198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2B6D95"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Output Shape</w:t>
            </w:r>
          </w:p>
        </w:tc>
        <w:tc>
          <w:tcPr>
            <w:tcW w:w="439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17CEFB"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Design Rationale</w:t>
            </w:r>
          </w:p>
        </w:tc>
      </w:tr>
      <w:tr w:rsidR="00083C14" w:rsidRPr="002B3F54" w14:paraId="63F41E5C"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B1FF8" w14:textId="77777777" w:rsidR="00083C14" w:rsidRPr="002B3F54" w:rsidRDefault="00000000" w:rsidP="0045379D">
            <w:pPr>
              <w:rPr>
                <w:rFonts w:asciiTheme="minorHAnsi" w:hAnsiTheme="minorHAnsi"/>
              </w:rPr>
            </w:pPr>
            <w:r w:rsidRPr="002B3F54">
              <w:rPr>
                <w:rFonts w:asciiTheme="minorHAnsi" w:hAnsiTheme="minorHAnsi"/>
                <w:sz w:val="20"/>
                <w:szCs w:val="20"/>
              </w:rPr>
              <w:t>Input</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64403" w14:textId="7C37AE11" w:rsidR="00083C14" w:rsidRPr="002B3F54" w:rsidRDefault="003D7038" w:rsidP="0045379D">
            <w:pPr>
              <w:rPr>
                <w:rFonts w:asciiTheme="minorHAnsi" w:hAnsiTheme="minorHAnsi"/>
              </w:rPr>
            </w:pPr>
            <w:r w:rsidRPr="002B3F54">
              <w:rPr>
                <w:rFonts w:asciiTheme="minorHAnsi" w:hAnsiTheme="minorHAnsi"/>
              </w:rPr>
              <w:t>-</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BF58B" w14:textId="77777777" w:rsidR="00083C14" w:rsidRPr="002B3F54" w:rsidRDefault="00000000" w:rsidP="0045379D">
            <w:pPr>
              <w:rPr>
                <w:rFonts w:asciiTheme="minorHAnsi" w:hAnsiTheme="minorHAnsi"/>
              </w:rPr>
            </w:pPr>
            <w:r w:rsidRPr="002B3F54">
              <w:rPr>
                <w:rFonts w:asciiTheme="minorHAnsi" w:hAnsiTheme="minorHAnsi"/>
                <w:sz w:val="20"/>
                <w:szCs w:val="20"/>
              </w:rPr>
              <w:t>(None, 30)</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78FCB" w14:textId="77777777" w:rsidR="00083C14" w:rsidRPr="002B3F54" w:rsidRDefault="00000000" w:rsidP="0045379D">
            <w:pPr>
              <w:rPr>
                <w:rFonts w:asciiTheme="minorHAnsi" w:hAnsiTheme="minorHAnsi"/>
              </w:rPr>
            </w:pPr>
            <w:r w:rsidRPr="002B3F54">
              <w:rPr>
                <w:rFonts w:asciiTheme="minorHAnsi" w:hAnsiTheme="minorHAnsi"/>
                <w:sz w:val="20"/>
                <w:szCs w:val="20"/>
              </w:rPr>
              <w:t>30 FNA radiological features</w:t>
            </w:r>
          </w:p>
        </w:tc>
      </w:tr>
      <w:tr w:rsidR="00083C14" w:rsidRPr="002B3F54" w14:paraId="50271467"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D916E" w14:textId="77777777" w:rsidR="00083C14" w:rsidRPr="002B3F54" w:rsidRDefault="00000000" w:rsidP="0045379D">
            <w:pPr>
              <w:rPr>
                <w:rFonts w:asciiTheme="minorHAnsi" w:hAnsiTheme="minorHAnsi"/>
              </w:rPr>
            </w:pPr>
            <w:r w:rsidRPr="002B3F54">
              <w:rPr>
                <w:rFonts w:asciiTheme="minorHAnsi" w:hAnsiTheme="minorHAnsi"/>
                <w:sz w:val="20"/>
                <w:szCs w:val="20"/>
              </w:rPr>
              <w:t xml:space="preserve">Dense </w:t>
            </w:r>
            <w:proofErr w:type="gramStart"/>
            <w:r w:rsidRPr="002B3F54">
              <w:rPr>
                <w:rFonts w:asciiTheme="minorHAnsi" w:hAnsiTheme="minorHAnsi"/>
                <w:sz w:val="20"/>
                <w:szCs w:val="20"/>
              </w:rPr>
              <w:t>1</w:t>
            </w:r>
            <w:proofErr w:type="gramEnd"/>
          </w:p>
        </w:tc>
        <w:tc>
          <w:tcPr>
            <w:tcW w:w="184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00F2EB" w14:textId="77777777" w:rsidR="00083C14" w:rsidRPr="002B3F54" w:rsidRDefault="00000000" w:rsidP="0045379D">
            <w:pPr>
              <w:rPr>
                <w:rFonts w:asciiTheme="minorHAnsi" w:hAnsiTheme="minorHAnsi"/>
              </w:rPr>
            </w:pPr>
            <w:r w:rsidRPr="002B3F54">
              <w:rPr>
                <w:rFonts w:asciiTheme="minorHAnsi" w:hAnsiTheme="minorHAnsi"/>
                <w:sz w:val="20"/>
                <w:szCs w:val="20"/>
              </w:rPr>
              <w:t>64 neurons + L2(λ=0.001)</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73DF90" w14:textId="77777777" w:rsidR="00083C14" w:rsidRPr="002B3F54" w:rsidRDefault="00000000" w:rsidP="0045379D">
            <w:pPr>
              <w:rPr>
                <w:rFonts w:asciiTheme="minorHAnsi" w:hAnsiTheme="minorHAnsi"/>
              </w:rPr>
            </w:pPr>
            <w:r w:rsidRPr="002B3F54">
              <w:rPr>
                <w:rFonts w:asciiTheme="minorHAnsi" w:hAnsiTheme="minorHAnsi"/>
                <w:sz w:val="20"/>
                <w:szCs w:val="20"/>
              </w:rPr>
              <w:t>(None, 64)</w:t>
            </w:r>
          </w:p>
        </w:tc>
        <w:tc>
          <w:tcPr>
            <w:tcW w:w="439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546803" w14:textId="6FC6680B" w:rsidR="00083C14" w:rsidRPr="002B3F54" w:rsidRDefault="00000000" w:rsidP="0045379D">
            <w:pPr>
              <w:rPr>
                <w:rFonts w:asciiTheme="minorHAnsi" w:hAnsiTheme="minorHAnsi"/>
              </w:rPr>
            </w:pPr>
            <w:r w:rsidRPr="002B3F54">
              <w:rPr>
                <w:rFonts w:asciiTheme="minorHAnsi" w:hAnsiTheme="minorHAnsi"/>
                <w:sz w:val="20"/>
                <w:szCs w:val="20"/>
              </w:rPr>
              <w:t xml:space="preserve">Broad initial feature extraction; L2 </w:t>
            </w:r>
            <w:r w:rsidR="003D7038" w:rsidRPr="002B3F54">
              <w:rPr>
                <w:rFonts w:asciiTheme="minorHAnsi" w:hAnsiTheme="minorHAnsi"/>
                <w:sz w:val="20"/>
                <w:szCs w:val="20"/>
              </w:rPr>
              <w:t>penalizes</w:t>
            </w:r>
            <w:r w:rsidRPr="002B3F54">
              <w:rPr>
                <w:rFonts w:asciiTheme="minorHAnsi" w:hAnsiTheme="minorHAnsi"/>
                <w:sz w:val="20"/>
                <w:szCs w:val="20"/>
              </w:rPr>
              <w:t xml:space="preserve"> large weights to prevent overfitting on </w:t>
            </w:r>
            <w:r w:rsidR="00963BC9" w:rsidRPr="002B3F54">
              <w:rPr>
                <w:rFonts w:asciiTheme="minorHAnsi" w:hAnsiTheme="minorHAnsi"/>
                <w:sz w:val="20"/>
                <w:szCs w:val="20"/>
              </w:rPr>
              <w:t xml:space="preserve">a </w:t>
            </w:r>
            <w:r w:rsidRPr="002B3F54">
              <w:rPr>
                <w:rFonts w:asciiTheme="minorHAnsi" w:hAnsiTheme="minorHAnsi"/>
                <w:sz w:val="20"/>
                <w:szCs w:val="20"/>
              </w:rPr>
              <w:t>small dataset</w:t>
            </w:r>
          </w:p>
        </w:tc>
      </w:tr>
      <w:tr w:rsidR="00083C14" w:rsidRPr="002B3F54" w14:paraId="71E148FE"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6A10B" w14:textId="77777777" w:rsidR="00083C14" w:rsidRPr="002B3F54" w:rsidRDefault="00000000" w:rsidP="0045379D">
            <w:pPr>
              <w:rPr>
                <w:rFonts w:asciiTheme="minorHAnsi" w:hAnsiTheme="minorHAnsi"/>
              </w:rPr>
            </w:pPr>
            <w:r w:rsidRPr="002B3F54">
              <w:rPr>
                <w:rFonts w:asciiTheme="minorHAnsi" w:hAnsiTheme="minorHAnsi"/>
                <w:sz w:val="20"/>
                <w:szCs w:val="20"/>
              </w:rPr>
              <w:t>BatchNorm 1</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CCC81" w14:textId="41917CBB" w:rsidR="00083C14" w:rsidRPr="002B3F54" w:rsidRDefault="003D7038" w:rsidP="0045379D">
            <w:pPr>
              <w:rPr>
                <w:rFonts w:asciiTheme="minorHAnsi" w:hAnsiTheme="minorHAnsi"/>
              </w:rPr>
            </w:pPr>
            <w:r w:rsidRPr="002B3F54">
              <w:rPr>
                <w:rFonts w:asciiTheme="minorHAnsi" w:hAnsiTheme="minorHAnsi"/>
                <w:sz w:val="20"/>
                <w:szCs w:val="20"/>
              </w:rPr>
              <w:t>Normalization</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E62D4" w14:textId="77777777" w:rsidR="00083C14" w:rsidRPr="002B3F54" w:rsidRDefault="00000000" w:rsidP="0045379D">
            <w:pPr>
              <w:rPr>
                <w:rFonts w:asciiTheme="minorHAnsi" w:hAnsiTheme="minorHAnsi"/>
              </w:rPr>
            </w:pPr>
            <w:r w:rsidRPr="002B3F54">
              <w:rPr>
                <w:rFonts w:asciiTheme="minorHAnsi" w:hAnsiTheme="minorHAnsi"/>
                <w:sz w:val="20"/>
                <w:szCs w:val="20"/>
              </w:rPr>
              <w:t>(None, 64)</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2436C" w14:textId="73736A9F" w:rsidR="00083C14" w:rsidRPr="002B3F54" w:rsidRDefault="003D7038" w:rsidP="0045379D">
            <w:pPr>
              <w:rPr>
                <w:rFonts w:asciiTheme="minorHAnsi" w:hAnsiTheme="minorHAnsi"/>
              </w:rPr>
            </w:pPr>
            <w:r w:rsidRPr="002B3F54">
              <w:rPr>
                <w:rFonts w:asciiTheme="minorHAnsi" w:hAnsiTheme="minorHAnsi"/>
                <w:sz w:val="20"/>
                <w:szCs w:val="20"/>
              </w:rPr>
              <w:t>Stabilizes</w:t>
            </w:r>
            <w:r w:rsidR="00000000" w:rsidRPr="002B3F54">
              <w:rPr>
                <w:rFonts w:asciiTheme="minorHAnsi" w:hAnsiTheme="minorHAnsi"/>
                <w:sz w:val="20"/>
                <w:szCs w:val="20"/>
              </w:rPr>
              <w:t xml:space="preserve"> activations between layers; allows higher learning rate (Ioffe &amp; Szegedy, 2015)</w:t>
            </w:r>
          </w:p>
        </w:tc>
      </w:tr>
      <w:tr w:rsidR="00083C14" w:rsidRPr="002B3F54" w14:paraId="37E3A120"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BA3268" w14:textId="77777777" w:rsidR="00083C14" w:rsidRPr="002B3F54" w:rsidRDefault="00000000" w:rsidP="0045379D">
            <w:pPr>
              <w:rPr>
                <w:rFonts w:asciiTheme="minorHAnsi" w:hAnsiTheme="minorHAnsi"/>
              </w:rPr>
            </w:pPr>
            <w:r w:rsidRPr="002B3F54">
              <w:rPr>
                <w:rFonts w:asciiTheme="minorHAnsi" w:hAnsiTheme="minorHAnsi"/>
                <w:sz w:val="20"/>
                <w:szCs w:val="20"/>
              </w:rPr>
              <w:t>ReLU 1</w:t>
            </w:r>
          </w:p>
        </w:tc>
        <w:tc>
          <w:tcPr>
            <w:tcW w:w="184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2CAA68" w14:textId="77777777" w:rsidR="00083C14" w:rsidRPr="002B3F54" w:rsidRDefault="00000000" w:rsidP="0045379D">
            <w:pPr>
              <w:rPr>
                <w:rFonts w:asciiTheme="minorHAnsi" w:hAnsiTheme="minorHAnsi"/>
              </w:rPr>
            </w:pPr>
            <w:r w:rsidRPr="002B3F54">
              <w:rPr>
                <w:rFonts w:asciiTheme="minorHAnsi" w:hAnsiTheme="minorHAnsi"/>
                <w:sz w:val="20"/>
                <w:szCs w:val="20"/>
              </w:rPr>
              <w:t>Activation</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921D77" w14:textId="77777777" w:rsidR="00083C14" w:rsidRPr="002B3F54" w:rsidRDefault="00000000" w:rsidP="0045379D">
            <w:pPr>
              <w:rPr>
                <w:rFonts w:asciiTheme="minorHAnsi" w:hAnsiTheme="minorHAnsi"/>
              </w:rPr>
            </w:pPr>
            <w:r w:rsidRPr="002B3F54">
              <w:rPr>
                <w:rFonts w:asciiTheme="minorHAnsi" w:hAnsiTheme="minorHAnsi"/>
                <w:sz w:val="20"/>
                <w:szCs w:val="20"/>
              </w:rPr>
              <w:t>(None, 64)</w:t>
            </w:r>
          </w:p>
        </w:tc>
        <w:tc>
          <w:tcPr>
            <w:tcW w:w="439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813539" w14:textId="5D41CFC1" w:rsidR="00083C14" w:rsidRPr="002B3F54" w:rsidRDefault="00000000" w:rsidP="0045379D">
            <w:pPr>
              <w:rPr>
                <w:rFonts w:asciiTheme="minorHAnsi" w:hAnsiTheme="minorHAnsi"/>
              </w:rPr>
            </w:pPr>
            <w:r w:rsidRPr="002B3F54">
              <w:rPr>
                <w:rFonts w:asciiTheme="minorHAnsi" w:hAnsiTheme="minorHAnsi"/>
                <w:sz w:val="20"/>
                <w:szCs w:val="20"/>
              </w:rPr>
              <w:t xml:space="preserve">Avoids vanishing gradient; standard for tabular ANN (Goodfellow </w:t>
            </w:r>
            <w:r w:rsidR="00BC447C" w:rsidRPr="00BC447C">
              <w:rPr>
                <w:rFonts w:asciiTheme="minorHAnsi" w:hAnsiTheme="minorHAnsi"/>
                <w:i/>
                <w:iCs/>
                <w:sz w:val="20"/>
                <w:szCs w:val="20"/>
              </w:rPr>
              <w:t>et al.</w:t>
            </w:r>
            <w:r w:rsidRPr="002B3F54">
              <w:rPr>
                <w:rFonts w:asciiTheme="minorHAnsi" w:hAnsiTheme="minorHAnsi"/>
                <w:sz w:val="20"/>
                <w:szCs w:val="20"/>
              </w:rPr>
              <w:t>, 2016)</w:t>
            </w:r>
          </w:p>
        </w:tc>
      </w:tr>
      <w:tr w:rsidR="00083C14" w:rsidRPr="002B3F54" w14:paraId="2A459C23"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9252A" w14:textId="77777777" w:rsidR="00083C14" w:rsidRPr="002B3F54" w:rsidRDefault="00000000" w:rsidP="0045379D">
            <w:pPr>
              <w:rPr>
                <w:rFonts w:asciiTheme="minorHAnsi" w:hAnsiTheme="minorHAnsi"/>
              </w:rPr>
            </w:pPr>
            <w:r w:rsidRPr="002B3F54">
              <w:rPr>
                <w:rFonts w:asciiTheme="minorHAnsi" w:hAnsiTheme="minorHAnsi"/>
                <w:sz w:val="20"/>
                <w:szCs w:val="20"/>
              </w:rPr>
              <w:t xml:space="preserve">Dropout </w:t>
            </w:r>
            <w:proofErr w:type="gramStart"/>
            <w:r w:rsidRPr="002B3F54">
              <w:rPr>
                <w:rFonts w:asciiTheme="minorHAnsi" w:hAnsiTheme="minorHAnsi"/>
                <w:sz w:val="20"/>
                <w:szCs w:val="20"/>
              </w:rPr>
              <w:t>1</w:t>
            </w:r>
            <w:proofErr w:type="gramEnd"/>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37C40" w14:textId="77777777" w:rsidR="00083C14" w:rsidRPr="002B3F54" w:rsidRDefault="00000000" w:rsidP="0045379D">
            <w:pPr>
              <w:rPr>
                <w:rFonts w:asciiTheme="minorHAnsi" w:hAnsiTheme="minorHAnsi"/>
              </w:rPr>
            </w:pPr>
            <w:r w:rsidRPr="002B3F54">
              <w:rPr>
                <w:rFonts w:asciiTheme="minorHAnsi" w:hAnsiTheme="minorHAnsi"/>
                <w:sz w:val="20"/>
                <w:szCs w:val="20"/>
              </w:rPr>
              <w:t>20%</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25B60" w14:textId="77777777" w:rsidR="00083C14" w:rsidRPr="002B3F54" w:rsidRDefault="00000000" w:rsidP="0045379D">
            <w:pPr>
              <w:rPr>
                <w:rFonts w:asciiTheme="minorHAnsi" w:hAnsiTheme="minorHAnsi"/>
              </w:rPr>
            </w:pPr>
            <w:r w:rsidRPr="002B3F54">
              <w:rPr>
                <w:rFonts w:asciiTheme="minorHAnsi" w:hAnsiTheme="minorHAnsi"/>
                <w:sz w:val="20"/>
                <w:szCs w:val="20"/>
              </w:rPr>
              <w:t>(None, 64)</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82739" w14:textId="77777777" w:rsidR="00083C14" w:rsidRPr="002B3F54" w:rsidRDefault="00000000" w:rsidP="0045379D">
            <w:pPr>
              <w:rPr>
                <w:rFonts w:asciiTheme="minorHAnsi" w:hAnsiTheme="minorHAnsi"/>
              </w:rPr>
            </w:pPr>
            <w:r w:rsidRPr="002B3F54">
              <w:rPr>
                <w:rFonts w:asciiTheme="minorHAnsi" w:hAnsiTheme="minorHAnsi"/>
                <w:sz w:val="20"/>
                <w:szCs w:val="20"/>
              </w:rPr>
              <w:t xml:space="preserve">Randomly </w:t>
            </w:r>
            <w:proofErr w:type="gramStart"/>
            <w:r w:rsidRPr="002B3F54">
              <w:rPr>
                <w:rFonts w:asciiTheme="minorHAnsi" w:hAnsiTheme="minorHAnsi"/>
                <w:sz w:val="20"/>
                <w:szCs w:val="20"/>
              </w:rPr>
              <w:t>zeroes</w:t>
            </w:r>
            <w:proofErr w:type="gramEnd"/>
            <w:r w:rsidRPr="002B3F54">
              <w:rPr>
                <w:rFonts w:asciiTheme="minorHAnsi" w:hAnsiTheme="minorHAnsi"/>
                <w:sz w:val="20"/>
                <w:szCs w:val="20"/>
              </w:rPr>
              <w:t xml:space="preserve"> neurons during training; further overfitting mitigation</w:t>
            </w:r>
          </w:p>
        </w:tc>
      </w:tr>
      <w:tr w:rsidR="00083C14" w:rsidRPr="002B3F54" w14:paraId="357091E6"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83A9CE" w14:textId="77777777" w:rsidR="00083C14" w:rsidRPr="002B3F54" w:rsidRDefault="00000000" w:rsidP="0045379D">
            <w:pPr>
              <w:rPr>
                <w:rFonts w:asciiTheme="minorHAnsi" w:hAnsiTheme="minorHAnsi"/>
              </w:rPr>
            </w:pPr>
            <w:r w:rsidRPr="002B3F54">
              <w:rPr>
                <w:rFonts w:asciiTheme="minorHAnsi" w:hAnsiTheme="minorHAnsi"/>
                <w:sz w:val="20"/>
                <w:szCs w:val="20"/>
              </w:rPr>
              <w:t xml:space="preserve">Dense </w:t>
            </w:r>
            <w:proofErr w:type="gramStart"/>
            <w:r w:rsidRPr="002B3F54">
              <w:rPr>
                <w:rFonts w:asciiTheme="minorHAnsi" w:hAnsiTheme="minorHAnsi"/>
                <w:sz w:val="20"/>
                <w:szCs w:val="20"/>
              </w:rPr>
              <w:t>2</w:t>
            </w:r>
            <w:proofErr w:type="gramEnd"/>
          </w:p>
        </w:tc>
        <w:tc>
          <w:tcPr>
            <w:tcW w:w="184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161B6E" w14:textId="77777777" w:rsidR="00083C14" w:rsidRPr="002B3F54" w:rsidRDefault="00000000" w:rsidP="0045379D">
            <w:pPr>
              <w:rPr>
                <w:rFonts w:asciiTheme="minorHAnsi" w:hAnsiTheme="minorHAnsi"/>
              </w:rPr>
            </w:pPr>
            <w:r w:rsidRPr="002B3F54">
              <w:rPr>
                <w:rFonts w:asciiTheme="minorHAnsi" w:hAnsiTheme="minorHAnsi"/>
                <w:sz w:val="20"/>
                <w:szCs w:val="20"/>
              </w:rPr>
              <w:t>32 neurons + L2</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270B67" w14:textId="77777777" w:rsidR="00083C14" w:rsidRPr="002B3F54" w:rsidRDefault="00000000" w:rsidP="0045379D">
            <w:pPr>
              <w:rPr>
                <w:rFonts w:asciiTheme="minorHAnsi" w:hAnsiTheme="minorHAnsi"/>
              </w:rPr>
            </w:pPr>
            <w:r w:rsidRPr="002B3F54">
              <w:rPr>
                <w:rFonts w:asciiTheme="minorHAnsi" w:hAnsiTheme="minorHAnsi"/>
                <w:sz w:val="20"/>
                <w:szCs w:val="20"/>
              </w:rPr>
              <w:t>(None, 32)</w:t>
            </w:r>
          </w:p>
        </w:tc>
        <w:tc>
          <w:tcPr>
            <w:tcW w:w="439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ED29FC" w14:textId="77777777" w:rsidR="00083C14" w:rsidRPr="002B3F54" w:rsidRDefault="00000000" w:rsidP="0045379D">
            <w:pPr>
              <w:rPr>
                <w:rFonts w:asciiTheme="minorHAnsi" w:hAnsiTheme="minorHAnsi"/>
              </w:rPr>
            </w:pPr>
            <w:r w:rsidRPr="002B3F54">
              <w:rPr>
                <w:rFonts w:asciiTheme="minorHAnsi" w:hAnsiTheme="minorHAnsi"/>
                <w:sz w:val="20"/>
                <w:szCs w:val="20"/>
              </w:rPr>
              <w:t>Funnel architecture forces progressive feature abstraction</w:t>
            </w:r>
          </w:p>
        </w:tc>
      </w:tr>
      <w:tr w:rsidR="00083C14" w:rsidRPr="002B3F54" w14:paraId="433F784A"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9E6DE" w14:textId="77777777" w:rsidR="00083C14" w:rsidRPr="002B3F54" w:rsidRDefault="00000000" w:rsidP="0045379D">
            <w:pPr>
              <w:rPr>
                <w:rFonts w:asciiTheme="minorHAnsi" w:hAnsiTheme="minorHAnsi"/>
              </w:rPr>
            </w:pPr>
            <w:r w:rsidRPr="002B3F54">
              <w:rPr>
                <w:rFonts w:asciiTheme="minorHAnsi" w:hAnsiTheme="minorHAnsi"/>
                <w:sz w:val="20"/>
                <w:szCs w:val="20"/>
              </w:rPr>
              <w:t>BatchNorm 2 + ReLU 2 + Dropout 2</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AA2F9" w14:textId="34DD230C" w:rsidR="00083C14" w:rsidRPr="002B3F54" w:rsidRDefault="003D7038" w:rsidP="0045379D">
            <w:pPr>
              <w:rPr>
                <w:rFonts w:asciiTheme="minorHAnsi" w:hAnsiTheme="minorHAnsi"/>
              </w:rPr>
            </w:pPr>
            <w:r w:rsidRPr="002B3F54">
              <w:rPr>
                <w:rFonts w:asciiTheme="minorHAnsi" w:hAnsiTheme="minorHAnsi"/>
              </w:rPr>
              <w:t>-</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AF983" w14:textId="77777777" w:rsidR="00083C14" w:rsidRPr="002B3F54" w:rsidRDefault="00000000" w:rsidP="0045379D">
            <w:pPr>
              <w:rPr>
                <w:rFonts w:asciiTheme="minorHAnsi" w:hAnsiTheme="minorHAnsi"/>
              </w:rPr>
            </w:pPr>
            <w:r w:rsidRPr="002B3F54">
              <w:rPr>
                <w:rFonts w:asciiTheme="minorHAnsi" w:hAnsiTheme="minorHAnsi"/>
                <w:sz w:val="20"/>
                <w:szCs w:val="20"/>
              </w:rPr>
              <w:t>(None, 32)</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2BBE8" w14:textId="77777777" w:rsidR="00083C14" w:rsidRPr="002B3F54" w:rsidRDefault="00000000" w:rsidP="0045379D">
            <w:pPr>
              <w:rPr>
                <w:rFonts w:asciiTheme="minorHAnsi" w:hAnsiTheme="minorHAnsi"/>
              </w:rPr>
            </w:pPr>
            <w:r w:rsidRPr="002B3F54">
              <w:rPr>
                <w:rFonts w:asciiTheme="minorHAnsi" w:hAnsiTheme="minorHAnsi"/>
                <w:sz w:val="20"/>
                <w:szCs w:val="20"/>
              </w:rPr>
              <w:t>Same rationale as Layer 1</w:t>
            </w:r>
          </w:p>
        </w:tc>
      </w:tr>
      <w:tr w:rsidR="00083C14" w:rsidRPr="002B3F54" w14:paraId="642020C1"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F693E2" w14:textId="77777777" w:rsidR="00083C14" w:rsidRPr="002B3F54" w:rsidRDefault="00000000" w:rsidP="0045379D">
            <w:pPr>
              <w:rPr>
                <w:rFonts w:asciiTheme="minorHAnsi" w:hAnsiTheme="minorHAnsi"/>
              </w:rPr>
            </w:pPr>
            <w:r w:rsidRPr="002B3F54">
              <w:rPr>
                <w:rFonts w:asciiTheme="minorHAnsi" w:hAnsiTheme="minorHAnsi"/>
                <w:sz w:val="20"/>
                <w:szCs w:val="20"/>
              </w:rPr>
              <w:t xml:space="preserve">Dense </w:t>
            </w:r>
            <w:proofErr w:type="gramStart"/>
            <w:r w:rsidRPr="002B3F54">
              <w:rPr>
                <w:rFonts w:asciiTheme="minorHAnsi" w:hAnsiTheme="minorHAnsi"/>
                <w:sz w:val="20"/>
                <w:szCs w:val="20"/>
              </w:rPr>
              <w:t>3</w:t>
            </w:r>
            <w:proofErr w:type="gramEnd"/>
          </w:p>
        </w:tc>
        <w:tc>
          <w:tcPr>
            <w:tcW w:w="184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943F9C" w14:textId="77777777" w:rsidR="00083C14" w:rsidRPr="002B3F54" w:rsidRDefault="00000000" w:rsidP="0045379D">
            <w:pPr>
              <w:rPr>
                <w:rFonts w:asciiTheme="minorHAnsi" w:hAnsiTheme="minorHAnsi"/>
              </w:rPr>
            </w:pPr>
            <w:r w:rsidRPr="002B3F54">
              <w:rPr>
                <w:rFonts w:asciiTheme="minorHAnsi" w:hAnsiTheme="minorHAnsi"/>
                <w:sz w:val="20"/>
                <w:szCs w:val="20"/>
              </w:rPr>
              <w:t>16 neurons + L2</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591CE8" w14:textId="77777777" w:rsidR="00083C14" w:rsidRPr="002B3F54" w:rsidRDefault="00000000" w:rsidP="0045379D">
            <w:pPr>
              <w:rPr>
                <w:rFonts w:asciiTheme="minorHAnsi" w:hAnsiTheme="minorHAnsi"/>
              </w:rPr>
            </w:pPr>
            <w:r w:rsidRPr="002B3F54">
              <w:rPr>
                <w:rFonts w:asciiTheme="minorHAnsi" w:hAnsiTheme="minorHAnsi"/>
                <w:sz w:val="20"/>
                <w:szCs w:val="20"/>
              </w:rPr>
              <w:t>(None, 16)</w:t>
            </w:r>
          </w:p>
        </w:tc>
        <w:tc>
          <w:tcPr>
            <w:tcW w:w="439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B6FD4D" w14:textId="77777777" w:rsidR="00083C14" w:rsidRPr="002B3F54" w:rsidRDefault="00000000" w:rsidP="0045379D">
            <w:pPr>
              <w:rPr>
                <w:rFonts w:asciiTheme="minorHAnsi" w:hAnsiTheme="minorHAnsi"/>
              </w:rPr>
            </w:pPr>
            <w:r w:rsidRPr="002B3F54">
              <w:rPr>
                <w:rFonts w:asciiTheme="minorHAnsi" w:hAnsiTheme="minorHAnsi"/>
                <w:sz w:val="20"/>
                <w:szCs w:val="20"/>
              </w:rPr>
              <w:t>Final compression before binary output</w:t>
            </w:r>
          </w:p>
        </w:tc>
      </w:tr>
      <w:tr w:rsidR="00083C14" w:rsidRPr="002B3F54" w14:paraId="76AE52D4"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56548" w14:textId="77777777" w:rsidR="00083C14" w:rsidRPr="002B3F54" w:rsidRDefault="00000000" w:rsidP="0045379D">
            <w:pPr>
              <w:rPr>
                <w:rFonts w:asciiTheme="minorHAnsi" w:hAnsiTheme="minorHAnsi"/>
              </w:rPr>
            </w:pPr>
            <w:r w:rsidRPr="002B3F54">
              <w:rPr>
                <w:rFonts w:asciiTheme="minorHAnsi" w:hAnsiTheme="minorHAnsi"/>
                <w:sz w:val="20"/>
                <w:szCs w:val="20"/>
              </w:rPr>
              <w:t>BatchNorm 3 + ReLU 3 + Dropout 3</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B4B7A" w14:textId="1985A546" w:rsidR="00083C14" w:rsidRPr="002B3F54" w:rsidRDefault="003D7038" w:rsidP="0045379D">
            <w:pPr>
              <w:rPr>
                <w:rFonts w:asciiTheme="minorHAnsi" w:hAnsiTheme="minorHAnsi"/>
              </w:rPr>
            </w:pPr>
            <w:r w:rsidRPr="002B3F54">
              <w:rPr>
                <w:rFonts w:asciiTheme="minorHAnsi" w:hAnsiTheme="minorHAnsi"/>
              </w:rPr>
              <w:t>-</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B7CBD" w14:textId="77777777" w:rsidR="00083C14" w:rsidRPr="002B3F54" w:rsidRDefault="00000000" w:rsidP="0045379D">
            <w:pPr>
              <w:rPr>
                <w:rFonts w:asciiTheme="minorHAnsi" w:hAnsiTheme="minorHAnsi"/>
              </w:rPr>
            </w:pPr>
            <w:r w:rsidRPr="002B3F54">
              <w:rPr>
                <w:rFonts w:asciiTheme="minorHAnsi" w:hAnsiTheme="minorHAnsi"/>
                <w:sz w:val="20"/>
                <w:szCs w:val="20"/>
              </w:rPr>
              <w:t>(None, 16)</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D03F9" w14:textId="77777777" w:rsidR="00083C14" w:rsidRPr="002B3F54" w:rsidRDefault="00000000" w:rsidP="0045379D">
            <w:pPr>
              <w:rPr>
                <w:rFonts w:asciiTheme="minorHAnsi" w:hAnsiTheme="minorHAnsi"/>
              </w:rPr>
            </w:pPr>
            <w:r w:rsidRPr="002B3F54">
              <w:rPr>
                <w:rFonts w:asciiTheme="minorHAnsi" w:hAnsiTheme="minorHAnsi"/>
                <w:sz w:val="20"/>
                <w:szCs w:val="20"/>
              </w:rPr>
              <w:t>Same rationale</w:t>
            </w:r>
          </w:p>
        </w:tc>
      </w:tr>
      <w:tr w:rsidR="00083C14" w:rsidRPr="002B3F54" w14:paraId="0FC36079"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AC7406" w14:textId="77777777" w:rsidR="00083C14" w:rsidRPr="002B3F54" w:rsidRDefault="00000000" w:rsidP="0045379D">
            <w:pPr>
              <w:rPr>
                <w:rFonts w:asciiTheme="minorHAnsi" w:hAnsiTheme="minorHAnsi"/>
              </w:rPr>
            </w:pPr>
            <w:r w:rsidRPr="002B3F54">
              <w:rPr>
                <w:rFonts w:asciiTheme="minorHAnsi" w:hAnsiTheme="minorHAnsi"/>
                <w:sz w:val="20"/>
                <w:szCs w:val="20"/>
              </w:rPr>
              <w:t>Output</w:t>
            </w:r>
          </w:p>
        </w:tc>
        <w:tc>
          <w:tcPr>
            <w:tcW w:w="184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EBB7F6" w14:textId="77777777" w:rsidR="00083C14" w:rsidRPr="002B3F54" w:rsidRDefault="00000000" w:rsidP="0045379D">
            <w:pPr>
              <w:rPr>
                <w:rFonts w:asciiTheme="minorHAnsi" w:hAnsiTheme="minorHAnsi"/>
              </w:rPr>
            </w:pPr>
            <w:proofErr w:type="gramStart"/>
            <w:r w:rsidRPr="002B3F54">
              <w:rPr>
                <w:rFonts w:asciiTheme="minorHAnsi" w:hAnsiTheme="minorHAnsi"/>
                <w:sz w:val="20"/>
                <w:szCs w:val="20"/>
              </w:rPr>
              <w:t>1</w:t>
            </w:r>
            <w:proofErr w:type="gramEnd"/>
            <w:r w:rsidRPr="002B3F54">
              <w:rPr>
                <w:rFonts w:asciiTheme="minorHAnsi" w:hAnsiTheme="minorHAnsi"/>
                <w:sz w:val="20"/>
                <w:szCs w:val="20"/>
              </w:rPr>
              <w:t xml:space="preserve"> neuron, Sigmoid</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FD3188" w14:textId="77777777" w:rsidR="00083C14" w:rsidRPr="002B3F54" w:rsidRDefault="00000000" w:rsidP="0045379D">
            <w:pPr>
              <w:rPr>
                <w:rFonts w:asciiTheme="minorHAnsi" w:hAnsiTheme="minorHAnsi"/>
              </w:rPr>
            </w:pPr>
            <w:r w:rsidRPr="002B3F54">
              <w:rPr>
                <w:rFonts w:asciiTheme="minorHAnsi" w:hAnsiTheme="minorHAnsi"/>
                <w:sz w:val="20"/>
                <w:szCs w:val="20"/>
              </w:rPr>
              <w:t>(None, 1)</w:t>
            </w:r>
          </w:p>
        </w:tc>
        <w:tc>
          <w:tcPr>
            <w:tcW w:w="439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620E18" w14:textId="77777777" w:rsidR="00083C14" w:rsidRPr="002B3F54" w:rsidRDefault="00000000" w:rsidP="0045379D">
            <w:pPr>
              <w:rPr>
                <w:rFonts w:asciiTheme="minorHAnsi" w:hAnsiTheme="minorHAnsi"/>
              </w:rPr>
            </w:pPr>
            <w:r w:rsidRPr="002B3F54">
              <w:rPr>
                <w:rFonts w:asciiTheme="minorHAnsi" w:hAnsiTheme="minorHAnsi"/>
                <w:sz w:val="20"/>
                <w:szCs w:val="20"/>
              </w:rPr>
              <w:t>Probability of Benign (1); sigmoid outputs [0,1] for binary classification</w:t>
            </w:r>
          </w:p>
        </w:tc>
      </w:tr>
    </w:tbl>
    <w:p w14:paraId="5558CCCF" w14:textId="2C6D50E2" w:rsidR="00083C14" w:rsidRPr="002B3F54" w:rsidRDefault="00000000" w:rsidP="0045379D">
      <w:pPr>
        <w:spacing w:before="80" w:after="200"/>
        <w:rPr>
          <w:rFonts w:asciiTheme="minorHAnsi" w:hAnsiTheme="minorHAnsi"/>
        </w:rPr>
      </w:pPr>
      <w:r w:rsidRPr="002B3F54">
        <w:rPr>
          <w:rFonts w:asciiTheme="minorHAnsi" w:hAnsiTheme="minorHAnsi"/>
          <w:i/>
          <w:iCs/>
          <w:sz w:val="20"/>
          <w:szCs w:val="20"/>
        </w:rPr>
        <w:t xml:space="preserve">Table 2: ANN Architecture </w:t>
      </w:r>
      <w:r w:rsidR="003D7038" w:rsidRPr="002B3F54">
        <w:rPr>
          <w:rFonts w:asciiTheme="minorHAnsi" w:hAnsiTheme="minorHAnsi"/>
          <w:i/>
          <w:iCs/>
          <w:sz w:val="20"/>
          <w:szCs w:val="20"/>
        </w:rPr>
        <w:t>-</w:t>
      </w:r>
      <w:r w:rsidRPr="002B3F54">
        <w:rPr>
          <w:rFonts w:asciiTheme="minorHAnsi" w:hAnsiTheme="minorHAnsi"/>
          <w:i/>
          <w:iCs/>
          <w:sz w:val="20"/>
          <w:szCs w:val="20"/>
        </w:rPr>
        <w:t xml:space="preserve"> Layer-by-Layer Design Rationale (</w:t>
      </w:r>
      <w:r w:rsidR="003D7038" w:rsidRPr="002B3F54">
        <w:rPr>
          <w:rFonts w:asciiTheme="minorHAnsi" w:hAnsiTheme="minorHAnsi"/>
          <w:i/>
          <w:iCs/>
          <w:sz w:val="20"/>
          <w:szCs w:val="20"/>
        </w:rPr>
        <w:t>Ganiu</w:t>
      </w:r>
      <w:r w:rsidRPr="002B3F54">
        <w:rPr>
          <w:rFonts w:asciiTheme="minorHAnsi" w:hAnsiTheme="minorHAnsi"/>
          <w:i/>
          <w:iCs/>
          <w:sz w:val="20"/>
          <w:szCs w:val="20"/>
        </w:rPr>
        <w:t>, 2026)</w:t>
      </w:r>
    </w:p>
    <w:p w14:paraId="4AB60CA5" w14:textId="77777777" w:rsidR="00083C14" w:rsidRPr="002B3F54" w:rsidRDefault="00083C14" w:rsidP="0045379D">
      <w:pPr>
        <w:rPr>
          <w:rFonts w:asciiTheme="minorHAnsi" w:hAnsiTheme="minorHAnsi"/>
        </w:rPr>
      </w:pPr>
    </w:p>
    <w:p w14:paraId="451001EA" w14:textId="53AB0A70" w:rsidR="00083C14" w:rsidRPr="002B3F54" w:rsidRDefault="00000000" w:rsidP="0045379D">
      <w:pPr>
        <w:spacing w:after="160"/>
        <w:rPr>
          <w:rFonts w:asciiTheme="minorHAnsi" w:hAnsiTheme="minorHAnsi"/>
        </w:rPr>
      </w:pPr>
      <w:r w:rsidRPr="002B3F54">
        <w:rPr>
          <w:rFonts w:asciiTheme="minorHAnsi" w:hAnsiTheme="minorHAnsi"/>
          <w:b/>
          <w:bCs/>
        </w:rPr>
        <w:t>Total trainable parameters:</w:t>
      </w:r>
      <w:r w:rsidRPr="002B3F54">
        <w:rPr>
          <w:rFonts w:asciiTheme="minorHAnsi" w:hAnsiTheme="minorHAnsi"/>
        </w:rPr>
        <w:t xml:space="preserve"> 5,057. The </w:t>
      </w:r>
      <w:proofErr w:type="gramStart"/>
      <w:r w:rsidRPr="002B3F54">
        <w:rPr>
          <w:rFonts w:asciiTheme="minorHAnsi" w:hAnsiTheme="minorHAnsi"/>
        </w:rPr>
        <w:t>relatively small</w:t>
      </w:r>
      <w:proofErr w:type="gramEnd"/>
      <w:r w:rsidRPr="002B3F54">
        <w:rPr>
          <w:rFonts w:asciiTheme="minorHAnsi" w:hAnsiTheme="minorHAnsi"/>
        </w:rPr>
        <w:t xml:space="preserve"> parameter count relative to a 569-sample dataset is intentional. Over-</w:t>
      </w:r>
      <w:r w:rsidR="003D7038" w:rsidRPr="002B3F54">
        <w:rPr>
          <w:rFonts w:asciiTheme="minorHAnsi" w:hAnsiTheme="minorHAnsi"/>
        </w:rPr>
        <w:t>parameterized</w:t>
      </w:r>
      <w:r w:rsidRPr="002B3F54">
        <w:rPr>
          <w:rFonts w:asciiTheme="minorHAnsi" w:hAnsiTheme="minorHAnsi"/>
        </w:rPr>
        <w:t xml:space="preserve"> models on small medical datasets are prone to </w:t>
      </w:r>
      <w:r w:rsidR="003D7038" w:rsidRPr="002B3F54">
        <w:rPr>
          <w:rFonts w:asciiTheme="minorHAnsi" w:hAnsiTheme="minorHAnsi"/>
        </w:rPr>
        <w:t>memorizing</w:t>
      </w:r>
      <w:r w:rsidRPr="002B3F54">
        <w:rPr>
          <w:rFonts w:asciiTheme="minorHAnsi" w:hAnsiTheme="minorHAnsi"/>
        </w:rPr>
        <w:t xml:space="preserve"> training examples rather than learning </w:t>
      </w:r>
      <w:r w:rsidR="003D7038" w:rsidRPr="002B3F54">
        <w:rPr>
          <w:rFonts w:asciiTheme="minorHAnsi" w:hAnsiTheme="minorHAnsi"/>
        </w:rPr>
        <w:t>generalizable</w:t>
      </w:r>
      <w:r w:rsidRPr="002B3F54">
        <w:rPr>
          <w:rFonts w:asciiTheme="minorHAnsi" w:hAnsiTheme="minorHAnsi"/>
        </w:rPr>
        <w:t xml:space="preserve"> patterns. The combination of L2 </w:t>
      </w:r>
      <w:r w:rsidR="003D7038" w:rsidRPr="002B3F54">
        <w:rPr>
          <w:rFonts w:asciiTheme="minorHAnsi" w:hAnsiTheme="minorHAnsi"/>
        </w:rPr>
        <w:t>regularization</w:t>
      </w:r>
      <w:r w:rsidRPr="002B3F54">
        <w:rPr>
          <w:rFonts w:asciiTheme="minorHAnsi" w:hAnsiTheme="minorHAnsi"/>
        </w:rPr>
        <w:t xml:space="preserve"> (applied to all three dense layers), Dropout (20% per layer), and BatchNormalization creates three independent but complementary overfitting constraints.</w:t>
      </w:r>
    </w:p>
    <w:p w14:paraId="12263E09" w14:textId="6EA41D15" w:rsidR="00083C14" w:rsidRPr="002B3F54" w:rsidRDefault="00000000" w:rsidP="0045379D">
      <w:pPr>
        <w:spacing w:after="160"/>
        <w:rPr>
          <w:rFonts w:asciiTheme="minorHAnsi" w:hAnsiTheme="minorHAnsi"/>
        </w:rPr>
      </w:pPr>
      <w:r w:rsidRPr="002B3F54">
        <w:rPr>
          <w:rFonts w:asciiTheme="minorHAnsi" w:hAnsiTheme="minorHAnsi"/>
          <w:b/>
          <w:bCs/>
        </w:rPr>
        <w:t>Loss function:</w:t>
      </w:r>
      <w:r w:rsidRPr="002B3F54">
        <w:rPr>
          <w:rFonts w:asciiTheme="minorHAnsi" w:hAnsiTheme="minorHAnsi"/>
        </w:rPr>
        <w:t xml:space="preserve"> Binary cross-entropy. This is the standard loss for binary classification because it directly </w:t>
      </w:r>
      <w:r w:rsidR="003D7038" w:rsidRPr="002B3F54">
        <w:rPr>
          <w:rFonts w:asciiTheme="minorHAnsi" w:hAnsiTheme="minorHAnsi"/>
        </w:rPr>
        <w:t>optimizes</w:t>
      </w:r>
      <w:r w:rsidRPr="002B3F54">
        <w:rPr>
          <w:rFonts w:asciiTheme="minorHAnsi" w:hAnsiTheme="minorHAnsi"/>
        </w:rPr>
        <w:t xml:space="preserve"> the log-likelihood of the predicted probability distribution, </w:t>
      </w:r>
      <w:r w:rsidR="003D7038" w:rsidRPr="002B3F54">
        <w:rPr>
          <w:rFonts w:asciiTheme="minorHAnsi" w:hAnsiTheme="minorHAnsi"/>
        </w:rPr>
        <w:t>penalizing</w:t>
      </w:r>
      <w:r w:rsidRPr="002B3F54">
        <w:rPr>
          <w:rFonts w:asciiTheme="minorHAnsi" w:hAnsiTheme="minorHAnsi"/>
        </w:rPr>
        <w:t xml:space="preserve"> confident wrong predictions more heavily than uncertain ones (Goodfellow </w:t>
      </w:r>
      <w:r w:rsidR="00BC447C" w:rsidRPr="00BC447C">
        <w:rPr>
          <w:rFonts w:asciiTheme="minorHAnsi" w:hAnsiTheme="minorHAnsi"/>
          <w:i/>
          <w:iCs/>
        </w:rPr>
        <w:t>et al.</w:t>
      </w:r>
      <w:r w:rsidRPr="002B3F54">
        <w:rPr>
          <w:rFonts w:asciiTheme="minorHAnsi" w:hAnsiTheme="minorHAnsi"/>
        </w:rPr>
        <w:t xml:space="preserve">, 2016). </w:t>
      </w:r>
      <w:r w:rsidR="003D7038" w:rsidRPr="002B3F54">
        <w:rPr>
          <w:rFonts w:asciiTheme="minorHAnsi" w:hAnsiTheme="minorHAnsi"/>
        </w:rPr>
        <w:t>Optimizer</w:t>
      </w:r>
      <w:r w:rsidRPr="002B3F54">
        <w:rPr>
          <w:rFonts w:asciiTheme="minorHAnsi" w:hAnsiTheme="minorHAnsi"/>
        </w:rPr>
        <w:t xml:space="preserve">: Adam (learning rate = 0.001). Adam </w:t>
      </w:r>
      <w:proofErr w:type="gramStart"/>
      <w:r w:rsidRPr="002B3F54">
        <w:rPr>
          <w:rFonts w:asciiTheme="minorHAnsi" w:hAnsiTheme="minorHAnsi"/>
        </w:rPr>
        <w:t>was selected</w:t>
      </w:r>
      <w:proofErr w:type="gramEnd"/>
      <w:r w:rsidRPr="002B3F54">
        <w:rPr>
          <w:rFonts w:asciiTheme="minorHAnsi" w:hAnsiTheme="minorHAnsi"/>
        </w:rPr>
        <w:t xml:space="preserve"> over SGD because its adaptive per-parameter learning rates </w:t>
      </w:r>
      <w:proofErr w:type="gramStart"/>
      <w:r w:rsidRPr="002B3F54">
        <w:rPr>
          <w:rFonts w:asciiTheme="minorHAnsi" w:hAnsiTheme="minorHAnsi"/>
        </w:rPr>
        <w:t>handle</w:t>
      </w:r>
      <w:proofErr w:type="gramEnd"/>
      <w:r w:rsidRPr="002B3F54">
        <w:rPr>
          <w:rFonts w:asciiTheme="minorHAnsi" w:hAnsiTheme="minorHAnsi"/>
        </w:rPr>
        <w:t xml:space="preserve"> the heterogeneous feature scales of the FNA dataset more robustly (Kingma &amp; Ba, 2015).</w:t>
      </w:r>
    </w:p>
    <w:p w14:paraId="60269272" w14:textId="77777777" w:rsidR="00083C14" w:rsidRPr="002B3F54" w:rsidRDefault="00083C14" w:rsidP="0045379D">
      <w:pPr>
        <w:rPr>
          <w:rFonts w:asciiTheme="minorHAnsi" w:hAnsiTheme="minorHAnsi"/>
        </w:rPr>
      </w:pPr>
    </w:p>
    <w:p w14:paraId="42CCFB93" w14:textId="77777777" w:rsidR="00083C14" w:rsidRPr="002B3F54" w:rsidRDefault="00000000" w:rsidP="0045379D">
      <w:pPr>
        <w:pStyle w:val="Heading1"/>
        <w:rPr>
          <w:rFonts w:asciiTheme="minorHAnsi" w:hAnsiTheme="minorHAnsi"/>
        </w:rPr>
      </w:pPr>
      <w:bookmarkStart w:id="9" w:name="_Toc229747077"/>
      <w:r w:rsidRPr="002B3F54">
        <w:rPr>
          <w:rFonts w:asciiTheme="minorHAnsi" w:hAnsiTheme="minorHAnsi"/>
        </w:rPr>
        <w:t>5. Training</w:t>
      </w:r>
      <w:bookmarkEnd w:id="9"/>
    </w:p>
    <w:p w14:paraId="4CDC2047" w14:textId="77777777" w:rsidR="00083C14" w:rsidRPr="002B3F54" w:rsidRDefault="00000000" w:rsidP="0045379D">
      <w:pPr>
        <w:spacing w:after="160"/>
        <w:rPr>
          <w:rFonts w:asciiTheme="minorHAnsi" w:hAnsiTheme="minorHAnsi"/>
        </w:rPr>
      </w:pPr>
      <w:r w:rsidRPr="002B3F54">
        <w:rPr>
          <w:rFonts w:asciiTheme="minorHAnsi" w:hAnsiTheme="minorHAnsi"/>
        </w:rPr>
        <w:t xml:space="preserve">The model </w:t>
      </w:r>
      <w:proofErr w:type="gramStart"/>
      <w:r w:rsidRPr="002B3F54">
        <w:rPr>
          <w:rFonts w:asciiTheme="minorHAnsi" w:hAnsiTheme="minorHAnsi"/>
        </w:rPr>
        <w:t>was trained</w:t>
      </w:r>
      <w:proofErr w:type="gramEnd"/>
      <w:r w:rsidRPr="002B3F54">
        <w:rPr>
          <w:rFonts w:asciiTheme="minorHAnsi" w:hAnsiTheme="minorHAnsi"/>
        </w:rPr>
        <w:t xml:space="preserve"> for up to 150 epochs with a batch size of 32 and a 15% internal validation split drawn from the training set. Two callbacks governed the training process:</w:t>
      </w:r>
    </w:p>
    <w:p w14:paraId="33CF1085" w14:textId="77777777" w:rsidR="00083C14" w:rsidRPr="002B3F54" w:rsidRDefault="00000000" w:rsidP="0045379D">
      <w:pPr>
        <w:pStyle w:val="ListParagraph"/>
        <w:numPr>
          <w:ilvl w:val="0"/>
          <w:numId w:val="2"/>
        </w:numPr>
        <w:spacing w:after="100"/>
        <w:rPr>
          <w:rFonts w:asciiTheme="minorHAnsi" w:hAnsiTheme="minorHAnsi"/>
        </w:rPr>
      </w:pPr>
      <w:r w:rsidRPr="002B3F54">
        <w:rPr>
          <w:rFonts w:asciiTheme="minorHAnsi" w:hAnsiTheme="minorHAnsi"/>
        </w:rPr>
        <w:lastRenderedPageBreak/>
        <w:t xml:space="preserve">EarlyStopping (patience=15, monitor=val_loss, restore_best_weights=True): halted training when validation loss stopped improving for 15 consecutive epochs, then </w:t>
      </w:r>
      <w:proofErr w:type="gramStart"/>
      <w:r w:rsidRPr="002B3F54">
        <w:rPr>
          <w:rFonts w:asciiTheme="minorHAnsi" w:hAnsiTheme="minorHAnsi"/>
        </w:rPr>
        <w:t>restored</w:t>
      </w:r>
      <w:proofErr w:type="gramEnd"/>
      <w:r w:rsidRPr="002B3F54">
        <w:rPr>
          <w:rFonts w:asciiTheme="minorHAnsi" w:hAnsiTheme="minorHAnsi"/>
        </w:rPr>
        <w:t xml:space="preserve"> the weights from the best epoch. This prevents over-training on the training partition.</w:t>
      </w:r>
    </w:p>
    <w:p w14:paraId="29B99828" w14:textId="77777777" w:rsidR="00083C14" w:rsidRPr="002B3F54" w:rsidRDefault="00000000" w:rsidP="0045379D">
      <w:pPr>
        <w:pStyle w:val="ListParagraph"/>
        <w:numPr>
          <w:ilvl w:val="0"/>
          <w:numId w:val="2"/>
        </w:numPr>
        <w:spacing w:after="100"/>
        <w:rPr>
          <w:rFonts w:asciiTheme="minorHAnsi" w:hAnsiTheme="minorHAnsi"/>
        </w:rPr>
      </w:pPr>
      <w:r w:rsidRPr="002B3F54">
        <w:rPr>
          <w:rFonts w:asciiTheme="minorHAnsi" w:hAnsiTheme="minorHAnsi"/>
        </w:rPr>
        <w:t>ReduceLROnPlateau (patience=7, factor=0.5, min_lr=1e-6): halved the learning rate when validation loss plateaued for 7 epochs. This allows fine-grained convergence in later training stages without the instability of a fixed learning rate.</w:t>
      </w:r>
    </w:p>
    <w:p w14:paraId="500F0834" w14:textId="77777777" w:rsidR="00083C14" w:rsidRPr="002B3F54" w:rsidRDefault="00083C14" w:rsidP="0045379D">
      <w:pPr>
        <w:rPr>
          <w:rFonts w:asciiTheme="minorHAnsi" w:hAnsiTheme="minorHAnsi"/>
        </w:rPr>
      </w:pPr>
    </w:p>
    <w:p w14:paraId="6BBA8C47" w14:textId="6135D5D6" w:rsidR="00083C14" w:rsidRPr="00EB37C6" w:rsidRDefault="00EB37C6" w:rsidP="0045379D">
      <w:pPr>
        <w:spacing w:after="160"/>
        <w:rPr>
          <w:rFonts w:asciiTheme="minorHAnsi" w:hAnsiTheme="minorHAnsi"/>
        </w:rPr>
      </w:pPr>
      <w:r w:rsidRPr="00EB37C6">
        <w:rPr>
          <w:rFonts w:asciiTheme="minorHAnsi" w:hAnsiTheme="minorHAnsi"/>
        </w:rPr>
        <w:t xml:space="preserve">Training stopped at epoch 130, with the best model weights restored from epoch 115 (EarlyStopping, patience=15). The learning rate </w:t>
      </w:r>
      <w:proofErr w:type="gramStart"/>
      <w:r w:rsidRPr="00EB37C6">
        <w:rPr>
          <w:rFonts w:asciiTheme="minorHAnsi" w:hAnsiTheme="minorHAnsi"/>
        </w:rPr>
        <w:t>was reduced</w:t>
      </w:r>
      <w:proofErr w:type="gramEnd"/>
      <w:r w:rsidRPr="00EB37C6">
        <w:rPr>
          <w:rFonts w:asciiTheme="minorHAnsi" w:hAnsiTheme="minorHAnsi"/>
        </w:rPr>
        <w:t xml:space="preserve"> three times via ReduceLROnPlateau (patience=7, factor=0.5): at epoch 51 (0.001 → 0.0005), epoch 122 (0.0005 → 0.00025), and epoch 129 (0.00025 → 0.000125). Each reduction reflects a plateau in validation loss, after which the lower learning rate allowed finer weight adjustments. No further improvement </w:t>
      </w:r>
      <w:proofErr w:type="gramStart"/>
      <w:r w:rsidRPr="00EB37C6">
        <w:rPr>
          <w:rFonts w:asciiTheme="minorHAnsi" w:hAnsiTheme="minorHAnsi"/>
        </w:rPr>
        <w:t>was observed</w:t>
      </w:r>
      <w:proofErr w:type="gramEnd"/>
      <w:r w:rsidRPr="00EB37C6">
        <w:rPr>
          <w:rFonts w:asciiTheme="minorHAnsi" w:hAnsiTheme="minorHAnsi"/>
        </w:rPr>
        <w:t xml:space="preserve"> for </w:t>
      </w:r>
      <w:proofErr w:type="gramStart"/>
      <w:r w:rsidRPr="00EB37C6">
        <w:rPr>
          <w:rFonts w:asciiTheme="minorHAnsi" w:hAnsiTheme="minorHAnsi"/>
        </w:rPr>
        <w:t>15</w:t>
      </w:r>
      <w:proofErr w:type="gramEnd"/>
      <w:r w:rsidRPr="00EB37C6">
        <w:rPr>
          <w:rFonts w:asciiTheme="minorHAnsi" w:hAnsiTheme="minorHAnsi"/>
        </w:rPr>
        <w:t xml:space="preserve"> consecutive epochs following the final reduction, triggering early stopping at epoch 130.</w:t>
      </w:r>
      <w:r w:rsidR="009F1736" w:rsidRPr="00EB37C6">
        <w:rPr>
          <w:rFonts w:asciiTheme="minorHAnsi" w:hAnsiTheme="minorHAnsi"/>
        </w:rPr>
        <w:t xml:space="preserve"> </w:t>
      </w:r>
    </w:p>
    <w:p w14:paraId="6EA47461" w14:textId="77777777" w:rsidR="00083C14" w:rsidRPr="002B3F54" w:rsidRDefault="00083C14" w:rsidP="0045379D">
      <w:pPr>
        <w:rPr>
          <w:rFonts w:asciiTheme="minorHAnsi" w:hAnsiTheme="minorHAnsi"/>
        </w:rPr>
      </w:pPr>
    </w:p>
    <w:p w14:paraId="36119F5B" w14:textId="77777777" w:rsidR="00083C14" w:rsidRPr="002B3F54" w:rsidRDefault="00000000" w:rsidP="0045379D">
      <w:pPr>
        <w:pStyle w:val="Heading1"/>
        <w:rPr>
          <w:rFonts w:asciiTheme="minorHAnsi" w:hAnsiTheme="minorHAnsi"/>
        </w:rPr>
      </w:pPr>
      <w:bookmarkStart w:id="10" w:name="_Toc229747078"/>
      <w:r w:rsidRPr="002B3F54">
        <w:rPr>
          <w:rFonts w:asciiTheme="minorHAnsi" w:hAnsiTheme="minorHAnsi"/>
        </w:rPr>
        <w:t>6. Evaluation Results</w:t>
      </w:r>
      <w:bookmarkEnd w:id="10"/>
    </w:p>
    <w:p w14:paraId="5D1B321C" w14:textId="77777777" w:rsidR="00083C14" w:rsidRPr="002B3F54" w:rsidRDefault="00000000" w:rsidP="0045379D">
      <w:pPr>
        <w:pStyle w:val="Heading2"/>
        <w:rPr>
          <w:rFonts w:asciiTheme="minorHAnsi" w:hAnsiTheme="minorHAnsi"/>
        </w:rPr>
      </w:pPr>
      <w:bookmarkStart w:id="11" w:name="_Toc229747079"/>
      <w:r w:rsidRPr="002B3F54">
        <w:rPr>
          <w:rFonts w:asciiTheme="minorHAnsi" w:hAnsiTheme="minorHAnsi"/>
        </w:rPr>
        <w:t>6.1 Hold-Out Test Set Performance</w:t>
      </w:r>
      <w:bookmarkEnd w:id="11"/>
    </w:p>
    <w:p w14:paraId="775E4405" w14:textId="77777777" w:rsidR="00083C14" w:rsidRPr="002B3F54" w:rsidRDefault="00083C14" w:rsidP="0045379D">
      <w:pPr>
        <w:rPr>
          <w:rFonts w:asciiTheme="minorHAnsi" w:hAnsiTheme="minorHAnsi"/>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2126"/>
        <w:gridCol w:w="1985"/>
        <w:gridCol w:w="3543"/>
      </w:tblGrid>
      <w:tr w:rsidR="00083C14" w:rsidRPr="002B3F54" w14:paraId="5C8DC361" w14:textId="77777777" w:rsidTr="003D7038">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646A93"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Metric</w:t>
            </w:r>
          </w:p>
        </w:tc>
        <w:tc>
          <w:tcPr>
            <w:tcW w:w="2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5985DD"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Default (t=0.50)</w:t>
            </w:r>
          </w:p>
        </w:tc>
        <w:tc>
          <w:tcPr>
            <w:tcW w:w="198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711785"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Tuned Threshold</w:t>
            </w:r>
          </w:p>
        </w:tc>
        <w:tc>
          <w:tcPr>
            <w:tcW w:w="354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A037E9"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Clinical Significance</w:t>
            </w:r>
          </w:p>
        </w:tc>
      </w:tr>
      <w:tr w:rsidR="00083C14" w:rsidRPr="002B3F54" w14:paraId="7C42E1EF" w14:textId="77777777" w:rsidTr="003D7038">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D42FE" w14:textId="77777777" w:rsidR="00083C14" w:rsidRPr="002B3F54" w:rsidRDefault="00000000" w:rsidP="0045379D">
            <w:pPr>
              <w:rPr>
                <w:rFonts w:asciiTheme="minorHAnsi" w:hAnsiTheme="minorHAnsi"/>
              </w:rPr>
            </w:pPr>
            <w:r w:rsidRPr="002B3F54">
              <w:rPr>
                <w:rFonts w:asciiTheme="minorHAnsi" w:hAnsiTheme="minorHAnsi"/>
                <w:sz w:val="20"/>
                <w:szCs w:val="20"/>
              </w:rPr>
              <w:t>Accuracy</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FF38C" w14:textId="253C2678" w:rsidR="00083C14" w:rsidRPr="002B3F54" w:rsidRDefault="009F1736" w:rsidP="0045379D">
            <w:pPr>
              <w:rPr>
                <w:rFonts w:asciiTheme="minorHAnsi" w:hAnsiTheme="minorHAnsi"/>
              </w:rPr>
            </w:pPr>
            <w:r w:rsidRPr="002B3F54">
              <w:rPr>
                <w:rFonts w:asciiTheme="minorHAnsi" w:hAnsiTheme="minorHAnsi"/>
                <w:sz w:val="20"/>
                <w:szCs w:val="20"/>
              </w:rPr>
              <w:t>9</w:t>
            </w:r>
            <w:r>
              <w:rPr>
                <w:rFonts w:asciiTheme="minorHAnsi" w:hAnsiTheme="minorHAnsi"/>
                <w:sz w:val="20"/>
                <w:szCs w:val="20"/>
              </w:rPr>
              <w:t>5.61</w:t>
            </w:r>
            <w:r w:rsidRPr="002B3F54">
              <w:rPr>
                <w:rFonts w:asciiTheme="minorHAnsi" w:hAnsiTheme="minorHAnsi"/>
                <w:sz w:val="20"/>
                <w:szCs w:val="20"/>
              </w:rPr>
              <w:t>%</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F2391" w14:textId="02FC8F70" w:rsidR="00083C14" w:rsidRPr="002B3F54" w:rsidRDefault="00000000" w:rsidP="0045379D">
            <w:pPr>
              <w:rPr>
                <w:rFonts w:asciiTheme="minorHAnsi" w:hAnsiTheme="minorHAnsi"/>
              </w:rPr>
            </w:pPr>
            <w:r w:rsidRPr="002B3F54">
              <w:rPr>
                <w:rFonts w:asciiTheme="minorHAnsi" w:hAnsiTheme="minorHAnsi"/>
                <w:sz w:val="20"/>
                <w:szCs w:val="20"/>
              </w:rPr>
              <w:t>9</w:t>
            </w:r>
            <w:r w:rsidR="002627C5">
              <w:rPr>
                <w:rFonts w:asciiTheme="minorHAnsi" w:hAnsiTheme="minorHAnsi"/>
                <w:sz w:val="20"/>
                <w:szCs w:val="20"/>
              </w:rPr>
              <w:t>5.61</w:t>
            </w:r>
            <w:r w:rsidRPr="002B3F54">
              <w:rPr>
                <w:rFonts w:asciiTheme="minorHAnsi" w:hAnsiTheme="minorHAnsi"/>
                <w:sz w:val="20"/>
                <w:szCs w:val="20"/>
              </w:rPr>
              <w:t>%</w:t>
            </w:r>
          </w:p>
        </w:tc>
        <w:tc>
          <w:tcPr>
            <w:tcW w:w="3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4461E" w14:textId="77777777" w:rsidR="00083C14" w:rsidRPr="002B3F54" w:rsidRDefault="00000000" w:rsidP="0045379D">
            <w:pPr>
              <w:rPr>
                <w:rFonts w:asciiTheme="minorHAnsi" w:hAnsiTheme="minorHAnsi"/>
              </w:rPr>
            </w:pPr>
            <w:r w:rsidRPr="002B3F54">
              <w:rPr>
                <w:rFonts w:asciiTheme="minorHAnsi" w:hAnsiTheme="minorHAnsi"/>
                <w:sz w:val="20"/>
                <w:szCs w:val="20"/>
              </w:rPr>
              <w:t>Overall classification correctness</w:t>
            </w:r>
          </w:p>
        </w:tc>
      </w:tr>
      <w:tr w:rsidR="009F1736" w:rsidRPr="002B3F54" w14:paraId="2EE3ED38" w14:textId="77777777" w:rsidTr="003D7038">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E28363" w14:textId="77777777" w:rsidR="009F1736" w:rsidRPr="002B3F54" w:rsidRDefault="009F1736" w:rsidP="009F1736">
            <w:pPr>
              <w:rPr>
                <w:rFonts w:asciiTheme="minorHAnsi" w:hAnsiTheme="minorHAnsi"/>
              </w:rPr>
            </w:pPr>
            <w:r w:rsidRPr="002B3F54">
              <w:rPr>
                <w:rFonts w:asciiTheme="minorHAnsi" w:hAnsiTheme="minorHAnsi"/>
                <w:sz w:val="20"/>
                <w:szCs w:val="20"/>
              </w:rPr>
              <w:t>Precision</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D746A8" w14:textId="3496E96C" w:rsidR="009F1736" w:rsidRPr="002B3F54" w:rsidRDefault="009F1736" w:rsidP="009F1736">
            <w:pPr>
              <w:rPr>
                <w:rFonts w:asciiTheme="minorHAnsi" w:hAnsiTheme="minorHAnsi"/>
              </w:rPr>
            </w:pPr>
            <w:r w:rsidRPr="002B3F54">
              <w:rPr>
                <w:rFonts w:asciiTheme="minorHAnsi" w:hAnsiTheme="minorHAnsi"/>
                <w:sz w:val="20"/>
                <w:szCs w:val="20"/>
              </w:rPr>
              <w:t>97.</w:t>
            </w:r>
            <w:r>
              <w:rPr>
                <w:rFonts w:asciiTheme="minorHAnsi" w:hAnsiTheme="minorHAnsi"/>
                <w:sz w:val="20"/>
                <w:szCs w:val="20"/>
              </w:rPr>
              <w:t>18</w:t>
            </w:r>
            <w:r w:rsidRPr="002B3F54">
              <w:rPr>
                <w:rFonts w:asciiTheme="minorHAnsi" w:hAnsiTheme="minorHAnsi"/>
                <w:sz w:val="20"/>
                <w:szCs w:val="20"/>
              </w:rPr>
              <w:t>%</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BE5EC4" w14:textId="7A3FF499" w:rsidR="009F1736" w:rsidRPr="002B3F54" w:rsidRDefault="009F1736" w:rsidP="009F1736">
            <w:pPr>
              <w:rPr>
                <w:rFonts w:asciiTheme="minorHAnsi" w:hAnsiTheme="minorHAnsi"/>
              </w:rPr>
            </w:pPr>
            <w:r w:rsidRPr="002B3F54">
              <w:rPr>
                <w:rFonts w:asciiTheme="minorHAnsi" w:hAnsiTheme="minorHAnsi"/>
                <w:sz w:val="20"/>
                <w:szCs w:val="20"/>
              </w:rPr>
              <w:t>97.</w:t>
            </w:r>
            <w:r>
              <w:rPr>
                <w:rFonts w:asciiTheme="minorHAnsi" w:hAnsiTheme="minorHAnsi"/>
                <w:sz w:val="20"/>
                <w:szCs w:val="20"/>
              </w:rPr>
              <w:t>18</w:t>
            </w:r>
            <w:r w:rsidRPr="002B3F54">
              <w:rPr>
                <w:rFonts w:asciiTheme="minorHAnsi" w:hAnsiTheme="minorHAnsi"/>
                <w:sz w:val="20"/>
                <w:szCs w:val="20"/>
              </w:rPr>
              <w:t>%</w:t>
            </w:r>
          </w:p>
        </w:tc>
        <w:tc>
          <w:tcPr>
            <w:tcW w:w="354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4666D6" w14:textId="77777777" w:rsidR="009F1736" w:rsidRPr="002B3F54" w:rsidRDefault="009F1736" w:rsidP="009F1736">
            <w:pPr>
              <w:rPr>
                <w:rFonts w:asciiTheme="minorHAnsi" w:hAnsiTheme="minorHAnsi"/>
              </w:rPr>
            </w:pPr>
            <w:r w:rsidRPr="002B3F54">
              <w:rPr>
                <w:rFonts w:asciiTheme="minorHAnsi" w:hAnsiTheme="minorHAnsi"/>
                <w:sz w:val="20"/>
                <w:szCs w:val="20"/>
              </w:rPr>
              <w:t>Of predicted malignant, % truly malignant</w:t>
            </w:r>
          </w:p>
        </w:tc>
      </w:tr>
      <w:tr w:rsidR="00083C14" w:rsidRPr="002B3F54" w14:paraId="00106777" w14:textId="77777777" w:rsidTr="003D7038">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05023" w14:textId="77777777" w:rsidR="00083C14" w:rsidRPr="002B3F54" w:rsidRDefault="00000000" w:rsidP="0045379D">
            <w:pPr>
              <w:rPr>
                <w:rFonts w:asciiTheme="minorHAnsi" w:hAnsiTheme="minorHAnsi"/>
              </w:rPr>
            </w:pPr>
            <w:r w:rsidRPr="002B3F54">
              <w:rPr>
                <w:rFonts w:asciiTheme="minorHAnsi" w:hAnsiTheme="minorHAnsi"/>
                <w:sz w:val="20"/>
                <w:szCs w:val="20"/>
              </w:rPr>
              <w:t>Recall (Sensitivity)</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F43E8" w14:textId="77777777" w:rsidR="00083C14" w:rsidRPr="002B3F54" w:rsidRDefault="00000000" w:rsidP="0045379D">
            <w:pPr>
              <w:rPr>
                <w:rFonts w:asciiTheme="minorHAnsi" w:hAnsiTheme="minorHAnsi"/>
              </w:rPr>
            </w:pPr>
            <w:r w:rsidRPr="002B3F54">
              <w:rPr>
                <w:rFonts w:asciiTheme="minorHAnsi" w:hAnsiTheme="minorHAnsi"/>
                <w:sz w:val="20"/>
                <w:szCs w:val="20"/>
              </w:rPr>
              <w:t>95.83%</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CD20D" w14:textId="0620B757" w:rsidR="00083C14" w:rsidRPr="002B3F54" w:rsidRDefault="00000000" w:rsidP="0045379D">
            <w:pPr>
              <w:rPr>
                <w:rFonts w:asciiTheme="minorHAnsi" w:hAnsiTheme="minorHAnsi"/>
              </w:rPr>
            </w:pPr>
            <w:r w:rsidRPr="002B3F54">
              <w:rPr>
                <w:rFonts w:asciiTheme="minorHAnsi" w:hAnsiTheme="minorHAnsi"/>
                <w:sz w:val="20"/>
                <w:szCs w:val="20"/>
              </w:rPr>
              <w:t>9</w:t>
            </w:r>
            <w:r w:rsidR="002627C5">
              <w:rPr>
                <w:rFonts w:asciiTheme="minorHAnsi" w:hAnsiTheme="minorHAnsi"/>
                <w:sz w:val="20"/>
                <w:szCs w:val="20"/>
              </w:rPr>
              <w:t>5.83</w:t>
            </w:r>
            <w:r w:rsidRPr="002B3F54">
              <w:rPr>
                <w:rFonts w:asciiTheme="minorHAnsi" w:hAnsiTheme="minorHAnsi"/>
                <w:sz w:val="20"/>
                <w:szCs w:val="20"/>
              </w:rPr>
              <w:t>%</w:t>
            </w:r>
          </w:p>
        </w:tc>
        <w:tc>
          <w:tcPr>
            <w:tcW w:w="3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33476" w14:textId="77777777" w:rsidR="00083C14" w:rsidRPr="002B3F54" w:rsidRDefault="00000000" w:rsidP="0045379D">
            <w:pPr>
              <w:rPr>
                <w:rFonts w:asciiTheme="minorHAnsi" w:hAnsiTheme="minorHAnsi"/>
              </w:rPr>
            </w:pPr>
            <w:r w:rsidRPr="002B3F54">
              <w:rPr>
                <w:rFonts w:asciiTheme="minorHAnsi" w:hAnsiTheme="minorHAnsi"/>
                <w:sz w:val="20"/>
                <w:szCs w:val="20"/>
              </w:rPr>
              <w:t>PRIORITY: % of actual malignancies caught</w:t>
            </w:r>
          </w:p>
        </w:tc>
      </w:tr>
      <w:tr w:rsidR="009F1736" w:rsidRPr="002B3F54" w14:paraId="0A18439A" w14:textId="77777777" w:rsidTr="003D7038">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5DF67B" w14:textId="77777777" w:rsidR="009F1736" w:rsidRPr="002B3F54" w:rsidRDefault="009F1736" w:rsidP="009F1736">
            <w:pPr>
              <w:rPr>
                <w:rFonts w:asciiTheme="minorHAnsi" w:hAnsiTheme="minorHAnsi"/>
              </w:rPr>
            </w:pPr>
            <w:r w:rsidRPr="002B3F54">
              <w:rPr>
                <w:rFonts w:asciiTheme="minorHAnsi" w:hAnsiTheme="minorHAnsi"/>
                <w:sz w:val="20"/>
                <w:szCs w:val="20"/>
              </w:rPr>
              <w:t>F1-Score</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C593A3" w14:textId="55F99820" w:rsidR="009F1736" w:rsidRPr="002B3F54" w:rsidRDefault="009F1736" w:rsidP="009F1736">
            <w:pPr>
              <w:rPr>
                <w:rFonts w:asciiTheme="minorHAnsi" w:hAnsiTheme="minorHAnsi"/>
              </w:rPr>
            </w:pPr>
            <w:r w:rsidRPr="002B3F54">
              <w:rPr>
                <w:rFonts w:asciiTheme="minorHAnsi" w:hAnsiTheme="minorHAnsi"/>
                <w:sz w:val="20"/>
                <w:szCs w:val="20"/>
              </w:rPr>
              <w:t>9</w:t>
            </w:r>
            <w:r>
              <w:rPr>
                <w:rFonts w:asciiTheme="minorHAnsi" w:hAnsiTheme="minorHAnsi"/>
                <w:sz w:val="20"/>
                <w:szCs w:val="20"/>
              </w:rPr>
              <w:t>6.50</w:t>
            </w:r>
            <w:r w:rsidRPr="002B3F54">
              <w:rPr>
                <w:rFonts w:asciiTheme="minorHAnsi" w:hAnsiTheme="minorHAnsi"/>
                <w:sz w:val="20"/>
                <w:szCs w:val="20"/>
              </w:rPr>
              <w:t>%</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BDE299" w14:textId="4EEC332D" w:rsidR="009F1736" w:rsidRPr="002B3F54" w:rsidRDefault="009F1736" w:rsidP="009F1736">
            <w:pPr>
              <w:rPr>
                <w:rFonts w:asciiTheme="minorHAnsi" w:hAnsiTheme="minorHAnsi"/>
              </w:rPr>
            </w:pPr>
            <w:r w:rsidRPr="002B3F54">
              <w:rPr>
                <w:rFonts w:asciiTheme="minorHAnsi" w:hAnsiTheme="minorHAnsi"/>
                <w:sz w:val="20"/>
                <w:szCs w:val="20"/>
              </w:rPr>
              <w:t>9</w:t>
            </w:r>
            <w:r>
              <w:rPr>
                <w:rFonts w:asciiTheme="minorHAnsi" w:hAnsiTheme="minorHAnsi"/>
                <w:sz w:val="20"/>
                <w:szCs w:val="20"/>
              </w:rPr>
              <w:t>6.50</w:t>
            </w:r>
            <w:r w:rsidRPr="002B3F54">
              <w:rPr>
                <w:rFonts w:asciiTheme="minorHAnsi" w:hAnsiTheme="minorHAnsi"/>
                <w:sz w:val="20"/>
                <w:szCs w:val="20"/>
              </w:rPr>
              <w:t>%</w:t>
            </w:r>
          </w:p>
        </w:tc>
        <w:tc>
          <w:tcPr>
            <w:tcW w:w="354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AADE1F" w14:textId="77777777" w:rsidR="009F1736" w:rsidRPr="002B3F54" w:rsidRDefault="009F1736" w:rsidP="009F1736">
            <w:pPr>
              <w:rPr>
                <w:rFonts w:asciiTheme="minorHAnsi" w:hAnsiTheme="minorHAnsi"/>
              </w:rPr>
            </w:pPr>
            <w:r w:rsidRPr="002B3F54">
              <w:rPr>
                <w:rFonts w:asciiTheme="minorHAnsi" w:hAnsiTheme="minorHAnsi"/>
                <w:sz w:val="20"/>
                <w:szCs w:val="20"/>
              </w:rPr>
              <w:t>Harmonic mean of precision and recall</w:t>
            </w:r>
          </w:p>
        </w:tc>
      </w:tr>
      <w:tr w:rsidR="009F1736" w:rsidRPr="002B3F54" w14:paraId="5D35C525" w14:textId="77777777" w:rsidTr="003D7038">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6137B" w14:textId="77777777" w:rsidR="009F1736" w:rsidRPr="002B3F54" w:rsidRDefault="009F1736" w:rsidP="009F1736">
            <w:pPr>
              <w:rPr>
                <w:rFonts w:asciiTheme="minorHAnsi" w:hAnsiTheme="minorHAnsi"/>
              </w:rPr>
            </w:pPr>
            <w:r w:rsidRPr="002B3F54">
              <w:rPr>
                <w:rFonts w:asciiTheme="minorHAnsi" w:hAnsiTheme="minorHAnsi"/>
                <w:sz w:val="20"/>
                <w:szCs w:val="20"/>
              </w:rPr>
              <w:t>AUC-ROC</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639CA" w14:textId="2713A44F" w:rsidR="009F1736" w:rsidRPr="002B3F54" w:rsidRDefault="009F1736" w:rsidP="009F1736">
            <w:pPr>
              <w:rPr>
                <w:rFonts w:asciiTheme="minorHAnsi" w:hAnsiTheme="minorHAnsi"/>
              </w:rPr>
            </w:pPr>
            <w:r w:rsidRPr="002B3F54">
              <w:rPr>
                <w:rFonts w:asciiTheme="minorHAnsi" w:hAnsiTheme="minorHAnsi"/>
                <w:sz w:val="20"/>
                <w:szCs w:val="20"/>
              </w:rPr>
              <w:t>99</w:t>
            </w:r>
            <w:r>
              <w:rPr>
                <w:rFonts w:asciiTheme="minorHAnsi" w:hAnsiTheme="minorHAnsi"/>
                <w:sz w:val="20"/>
                <w:szCs w:val="20"/>
              </w:rPr>
              <w:t>.21</w:t>
            </w:r>
            <w:r w:rsidRPr="002B3F54">
              <w:rPr>
                <w:rFonts w:asciiTheme="minorHAnsi" w:hAnsiTheme="minorHAnsi"/>
                <w:sz w:val="20"/>
                <w:szCs w:val="20"/>
              </w:rPr>
              <w:t>%</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3C7A2" w14:textId="64D6D1C4" w:rsidR="009F1736" w:rsidRPr="002B3F54" w:rsidRDefault="009F1736" w:rsidP="009F1736">
            <w:pPr>
              <w:rPr>
                <w:rFonts w:asciiTheme="minorHAnsi" w:hAnsiTheme="minorHAnsi"/>
              </w:rPr>
            </w:pPr>
            <w:r w:rsidRPr="002B3F54">
              <w:rPr>
                <w:rFonts w:asciiTheme="minorHAnsi" w:hAnsiTheme="minorHAnsi"/>
                <w:sz w:val="20"/>
                <w:szCs w:val="20"/>
              </w:rPr>
              <w:t>99</w:t>
            </w:r>
            <w:r>
              <w:rPr>
                <w:rFonts w:asciiTheme="minorHAnsi" w:hAnsiTheme="minorHAnsi"/>
                <w:sz w:val="20"/>
                <w:szCs w:val="20"/>
              </w:rPr>
              <w:t>.21</w:t>
            </w:r>
            <w:r w:rsidRPr="002B3F54">
              <w:rPr>
                <w:rFonts w:asciiTheme="minorHAnsi" w:hAnsiTheme="minorHAnsi"/>
                <w:sz w:val="20"/>
                <w:szCs w:val="20"/>
              </w:rPr>
              <w:t>%</w:t>
            </w:r>
          </w:p>
        </w:tc>
        <w:tc>
          <w:tcPr>
            <w:tcW w:w="3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E761B" w14:textId="4CDBD8AB" w:rsidR="009F1736" w:rsidRPr="002B3F54" w:rsidRDefault="009F1736" w:rsidP="009F1736">
            <w:pPr>
              <w:rPr>
                <w:rFonts w:asciiTheme="minorHAnsi" w:hAnsiTheme="minorHAnsi"/>
              </w:rPr>
            </w:pPr>
            <w:r w:rsidRPr="002B3F54">
              <w:rPr>
                <w:rFonts w:asciiTheme="minorHAnsi" w:hAnsiTheme="minorHAnsi"/>
                <w:sz w:val="20"/>
                <w:szCs w:val="20"/>
              </w:rPr>
              <w:t>Threshold-independent discrimination</w:t>
            </w:r>
          </w:p>
        </w:tc>
      </w:tr>
    </w:tbl>
    <w:p w14:paraId="72D90663" w14:textId="69C5CADB" w:rsidR="00083C14" w:rsidRPr="002B3F54" w:rsidRDefault="00000000" w:rsidP="0045379D">
      <w:pPr>
        <w:spacing w:before="80" w:after="200"/>
        <w:rPr>
          <w:rFonts w:asciiTheme="minorHAnsi" w:hAnsiTheme="minorHAnsi"/>
        </w:rPr>
      </w:pPr>
      <w:r w:rsidRPr="002B3F54">
        <w:rPr>
          <w:rFonts w:asciiTheme="minorHAnsi" w:hAnsiTheme="minorHAnsi"/>
          <w:i/>
          <w:iCs/>
          <w:sz w:val="20"/>
          <w:szCs w:val="20"/>
        </w:rPr>
        <w:t>Table 3: Hold-Out Test Set Evaluation Metrics (</w:t>
      </w:r>
      <w:r w:rsidR="003D7038" w:rsidRPr="002B3F54">
        <w:rPr>
          <w:rFonts w:asciiTheme="minorHAnsi" w:hAnsiTheme="minorHAnsi"/>
          <w:i/>
          <w:iCs/>
          <w:sz w:val="20"/>
          <w:szCs w:val="20"/>
        </w:rPr>
        <w:t>Ganiu</w:t>
      </w:r>
      <w:r w:rsidRPr="002B3F54">
        <w:rPr>
          <w:rFonts w:asciiTheme="minorHAnsi" w:hAnsiTheme="minorHAnsi"/>
          <w:i/>
          <w:iCs/>
          <w:sz w:val="20"/>
          <w:szCs w:val="20"/>
        </w:rPr>
        <w:t>, 2026)</w:t>
      </w:r>
    </w:p>
    <w:p w14:paraId="0AD6FE07" w14:textId="77777777" w:rsidR="00083C14" w:rsidRPr="002B3F54" w:rsidRDefault="00083C14" w:rsidP="0045379D">
      <w:pPr>
        <w:rPr>
          <w:rFonts w:asciiTheme="minorHAnsi" w:hAnsiTheme="minorHAnsi"/>
        </w:rPr>
      </w:pPr>
    </w:p>
    <w:p w14:paraId="7D083E1B" w14:textId="13DB846D" w:rsidR="00B05165" w:rsidRPr="009F1736" w:rsidRDefault="00000000" w:rsidP="0045379D">
      <w:pPr>
        <w:spacing w:after="160"/>
        <w:rPr>
          <w:rFonts w:asciiTheme="minorHAnsi" w:hAnsiTheme="minorHAnsi"/>
          <w:b/>
          <w:bCs/>
        </w:rPr>
      </w:pPr>
      <w:r w:rsidRPr="002B3F54">
        <w:rPr>
          <w:rFonts w:asciiTheme="minorHAnsi" w:hAnsiTheme="minorHAnsi"/>
          <w:b/>
          <w:bCs/>
        </w:rPr>
        <w:t>Threshold tuning:</w:t>
      </w:r>
      <w:r w:rsidRPr="002B3F54">
        <w:rPr>
          <w:rFonts w:asciiTheme="minorHAnsi" w:hAnsiTheme="minorHAnsi"/>
        </w:rPr>
        <w:t xml:space="preserve"> </w:t>
      </w:r>
      <w:r w:rsidR="00AA4889" w:rsidRPr="00AA4889">
        <w:rPr>
          <w:rFonts w:asciiTheme="minorHAnsi" w:hAnsiTheme="minorHAnsi"/>
        </w:rPr>
        <w:t xml:space="preserve">The threshold </w:t>
      </w:r>
      <w:r w:rsidR="00AA4889" w:rsidRPr="00AA4889">
        <w:rPr>
          <w:rFonts w:asciiTheme="minorHAnsi" w:hAnsiTheme="minorHAnsi"/>
        </w:rPr>
        <w:t>sweeps</w:t>
      </w:r>
      <w:r w:rsidR="00AA4889" w:rsidRPr="00AA4889">
        <w:rPr>
          <w:rFonts w:asciiTheme="minorHAnsi" w:hAnsiTheme="minorHAnsi"/>
        </w:rPr>
        <w:t xml:space="preserve"> from 0.30 to 0.70 </w:t>
      </w:r>
      <w:proofErr w:type="gramStart"/>
      <w:r w:rsidR="00AA4889" w:rsidRPr="00AA4889">
        <w:rPr>
          <w:rFonts w:asciiTheme="minorHAnsi" w:hAnsiTheme="minorHAnsi"/>
        </w:rPr>
        <w:t>was conducted</w:t>
      </w:r>
      <w:proofErr w:type="gramEnd"/>
      <w:r w:rsidR="00AA4889" w:rsidRPr="00AA4889">
        <w:rPr>
          <w:rFonts w:asciiTheme="minorHAnsi" w:hAnsiTheme="minorHAnsi"/>
        </w:rPr>
        <w:t xml:space="preserve"> to identify the decision boundary maximizing recall. On this test partition, the tuned threshold (0.30) produced metrics identical to the default (0.50), with recall remaining at 95.83%. This finding is itself analytically significant: it indicates that the model's internal probability calibration is already well-aligned with the clinical priority at the default threshold, and that no aggressive threshold relaxation </w:t>
      </w:r>
      <w:proofErr w:type="gramStart"/>
      <w:r w:rsidR="00AA4889" w:rsidRPr="00AA4889">
        <w:rPr>
          <w:rFonts w:asciiTheme="minorHAnsi" w:hAnsiTheme="minorHAnsi"/>
        </w:rPr>
        <w:t>was needed</w:t>
      </w:r>
      <w:proofErr w:type="gramEnd"/>
      <w:r w:rsidR="00AA4889" w:rsidRPr="00AA4889">
        <w:rPr>
          <w:rFonts w:asciiTheme="minorHAnsi" w:hAnsiTheme="minorHAnsi"/>
        </w:rPr>
        <w:t xml:space="preserve"> to achieve high sensitivity on this dataset.</w:t>
      </w:r>
      <w:r w:rsidR="00AA4889">
        <w:rPr>
          <w:rFonts w:asciiTheme="minorHAnsi" w:hAnsiTheme="minorHAnsi"/>
        </w:rPr>
        <w:t xml:space="preserve"> </w:t>
      </w:r>
      <w:r w:rsidRPr="00AA4889">
        <w:rPr>
          <w:rFonts w:asciiTheme="minorHAnsi" w:hAnsiTheme="minorHAnsi"/>
        </w:rPr>
        <w:t xml:space="preserve">This asymmetry in consequence is the reason MD </w:t>
      </w:r>
      <w:proofErr w:type="gramStart"/>
      <w:r w:rsidRPr="00AA4889">
        <w:rPr>
          <w:rFonts w:asciiTheme="minorHAnsi" w:hAnsiTheme="minorHAnsi"/>
        </w:rPr>
        <w:t>Anderson</w:t>
      </w:r>
      <w:proofErr w:type="gramEnd"/>
      <w:r w:rsidRPr="00AA4889">
        <w:rPr>
          <w:rFonts w:asciiTheme="minorHAnsi" w:hAnsiTheme="minorHAnsi"/>
        </w:rPr>
        <w:t xml:space="preserve"> and equivalent institutions </w:t>
      </w:r>
      <w:r w:rsidR="00963BC9" w:rsidRPr="00AA4889">
        <w:rPr>
          <w:rFonts w:asciiTheme="minorHAnsi" w:hAnsiTheme="minorHAnsi"/>
        </w:rPr>
        <w:t>prioritize</w:t>
      </w:r>
      <w:r w:rsidRPr="00AA4889">
        <w:rPr>
          <w:rFonts w:asciiTheme="minorHAnsi" w:hAnsiTheme="minorHAnsi"/>
        </w:rPr>
        <w:t xml:space="preserve"> sensitivity over specificity in screening tools (Bhinder </w:t>
      </w:r>
      <w:r w:rsidR="00BC447C" w:rsidRPr="00AA4889">
        <w:rPr>
          <w:rFonts w:asciiTheme="minorHAnsi" w:hAnsiTheme="minorHAnsi"/>
          <w:i/>
          <w:iCs/>
        </w:rPr>
        <w:t>et al.</w:t>
      </w:r>
      <w:r w:rsidRPr="00AA4889">
        <w:rPr>
          <w:rFonts w:asciiTheme="minorHAnsi" w:hAnsiTheme="minorHAnsi"/>
        </w:rPr>
        <w:t>, 2021).</w:t>
      </w:r>
    </w:p>
    <w:p w14:paraId="5AE7A1B4" w14:textId="77777777" w:rsidR="00083C14" w:rsidRPr="002B3F54" w:rsidRDefault="00000000" w:rsidP="0045379D">
      <w:pPr>
        <w:pStyle w:val="Heading2"/>
        <w:rPr>
          <w:rFonts w:asciiTheme="minorHAnsi" w:hAnsiTheme="minorHAnsi"/>
        </w:rPr>
      </w:pPr>
      <w:bookmarkStart w:id="12" w:name="_Toc229747080"/>
      <w:r w:rsidRPr="002B3F54">
        <w:rPr>
          <w:rFonts w:asciiTheme="minorHAnsi" w:hAnsiTheme="minorHAnsi"/>
        </w:rPr>
        <w:t>6.2 Confusion Matrix Interpretation</w:t>
      </w:r>
      <w:bookmarkEnd w:id="12"/>
    </w:p>
    <w:p w14:paraId="033356C1" w14:textId="2D259691" w:rsidR="00083C14" w:rsidRPr="002B3F54" w:rsidRDefault="009F1736" w:rsidP="0045379D">
      <w:pPr>
        <w:spacing w:after="160"/>
        <w:rPr>
          <w:rFonts w:asciiTheme="minorHAnsi" w:hAnsiTheme="minorHAnsi"/>
        </w:rPr>
      </w:pPr>
      <w:r w:rsidRPr="009F1736">
        <w:rPr>
          <w:rFonts w:asciiTheme="minorHAnsi" w:hAnsiTheme="minorHAnsi"/>
        </w:rPr>
        <w:lastRenderedPageBreak/>
        <w:t xml:space="preserve">At the tuned threshold on the 114-patient test set: approximately </w:t>
      </w:r>
      <w:proofErr w:type="gramStart"/>
      <w:r w:rsidRPr="009F1736">
        <w:rPr>
          <w:rFonts w:asciiTheme="minorHAnsi" w:hAnsiTheme="minorHAnsi"/>
        </w:rPr>
        <w:t>69</w:t>
      </w:r>
      <w:proofErr w:type="gramEnd"/>
      <w:r w:rsidRPr="009F1736">
        <w:rPr>
          <w:rFonts w:asciiTheme="minorHAnsi" w:hAnsiTheme="minorHAnsi"/>
        </w:rPr>
        <w:t xml:space="preserve"> true benign correctly classified, </w:t>
      </w:r>
      <w:proofErr w:type="gramStart"/>
      <w:r w:rsidRPr="009F1736">
        <w:rPr>
          <w:rFonts w:asciiTheme="minorHAnsi" w:hAnsiTheme="minorHAnsi"/>
        </w:rPr>
        <w:t>40</w:t>
      </w:r>
      <w:proofErr w:type="gramEnd"/>
      <w:r w:rsidRPr="009F1736">
        <w:rPr>
          <w:rFonts w:asciiTheme="minorHAnsi" w:hAnsiTheme="minorHAnsi"/>
        </w:rPr>
        <w:t xml:space="preserve"> true malignant correctly classified, </w:t>
      </w:r>
      <w:proofErr w:type="gramStart"/>
      <w:r w:rsidRPr="009F1736">
        <w:rPr>
          <w:rFonts w:asciiTheme="minorHAnsi" w:hAnsiTheme="minorHAnsi"/>
        </w:rPr>
        <w:t>2</w:t>
      </w:r>
      <w:proofErr w:type="gramEnd"/>
      <w:r w:rsidRPr="009F1736">
        <w:rPr>
          <w:rFonts w:asciiTheme="minorHAnsi" w:hAnsiTheme="minorHAnsi"/>
        </w:rPr>
        <w:t xml:space="preserve"> false negatives (malignant predicted benign), and </w:t>
      </w:r>
      <w:proofErr w:type="gramStart"/>
      <w:r w:rsidRPr="009F1736">
        <w:rPr>
          <w:rFonts w:asciiTheme="minorHAnsi" w:hAnsiTheme="minorHAnsi"/>
        </w:rPr>
        <w:t>3</w:t>
      </w:r>
      <w:proofErr w:type="gramEnd"/>
      <w:r w:rsidRPr="009F1736">
        <w:rPr>
          <w:rFonts w:asciiTheme="minorHAnsi" w:hAnsiTheme="minorHAnsi"/>
        </w:rPr>
        <w:t xml:space="preserve"> false positives (benign predicted malignant). The total test set comprises </w:t>
      </w:r>
      <w:proofErr w:type="gramStart"/>
      <w:r w:rsidRPr="009F1736">
        <w:rPr>
          <w:rFonts w:asciiTheme="minorHAnsi" w:hAnsiTheme="minorHAnsi"/>
        </w:rPr>
        <w:t>42</w:t>
      </w:r>
      <w:proofErr w:type="gramEnd"/>
      <w:r w:rsidRPr="009F1736">
        <w:rPr>
          <w:rFonts w:asciiTheme="minorHAnsi" w:hAnsiTheme="minorHAnsi"/>
        </w:rPr>
        <w:t xml:space="preserve"> malignant and </w:t>
      </w:r>
      <w:proofErr w:type="gramStart"/>
      <w:r w:rsidRPr="009F1736">
        <w:rPr>
          <w:rFonts w:asciiTheme="minorHAnsi" w:hAnsiTheme="minorHAnsi"/>
        </w:rPr>
        <w:t>72</w:t>
      </w:r>
      <w:proofErr w:type="gramEnd"/>
      <w:r w:rsidRPr="009F1736">
        <w:rPr>
          <w:rFonts w:asciiTheme="minorHAnsi" w:hAnsiTheme="minorHAnsi"/>
        </w:rPr>
        <w:t xml:space="preserve"> benign cases, consistent with the 37.3%/62.7% class distribution preserved by stratified splitting. The </w:t>
      </w:r>
      <w:proofErr w:type="gramStart"/>
      <w:r w:rsidRPr="009F1736">
        <w:rPr>
          <w:rFonts w:asciiTheme="minorHAnsi" w:hAnsiTheme="minorHAnsi"/>
        </w:rPr>
        <w:t>2</w:t>
      </w:r>
      <w:proofErr w:type="gramEnd"/>
      <w:r w:rsidRPr="009F1736">
        <w:rPr>
          <w:rFonts w:asciiTheme="minorHAnsi" w:hAnsiTheme="minorHAnsi"/>
        </w:rPr>
        <w:t xml:space="preserve"> false negatives represent the model's irreducible error on this partition, which MD Anderson clinicians would address through secondary diagnostic verification</w:t>
      </w:r>
      <w:r w:rsidR="00B05165" w:rsidRPr="00B05165">
        <w:rPr>
          <w:rFonts w:asciiTheme="minorHAnsi" w:hAnsiTheme="minorHAnsi"/>
        </w:rPr>
        <w:t>.</w:t>
      </w:r>
    </w:p>
    <w:p w14:paraId="6393CDDA" w14:textId="77777777" w:rsidR="00083C14" w:rsidRPr="002B3F54" w:rsidRDefault="00000000" w:rsidP="0045379D">
      <w:pPr>
        <w:pStyle w:val="Heading2"/>
        <w:rPr>
          <w:rFonts w:asciiTheme="minorHAnsi" w:hAnsiTheme="minorHAnsi"/>
        </w:rPr>
      </w:pPr>
      <w:bookmarkStart w:id="13" w:name="_Toc229747081"/>
      <w:r w:rsidRPr="002B3F54">
        <w:rPr>
          <w:rFonts w:asciiTheme="minorHAnsi" w:hAnsiTheme="minorHAnsi"/>
        </w:rPr>
        <w:t>6.3 AUC-ROC</w:t>
      </w:r>
      <w:bookmarkEnd w:id="13"/>
    </w:p>
    <w:p w14:paraId="384D16B0" w14:textId="6E549323" w:rsidR="00083C14" w:rsidRPr="002B3F54" w:rsidRDefault="009F1736" w:rsidP="0045379D">
      <w:pPr>
        <w:spacing w:after="160"/>
        <w:rPr>
          <w:rFonts w:asciiTheme="minorHAnsi" w:hAnsiTheme="minorHAnsi"/>
        </w:rPr>
      </w:pPr>
      <w:r w:rsidRPr="009F1736">
        <w:rPr>
          <w:rFonts w:asciiTheme="minorHAnsi" w:hAnsiTheme="minorHAnsi"/>
        </w:rPr>
        <w:t xml:space="preserve">AUC-ROC = </w:t>
      </w:r>
      <w:r w:rsidRPr="009F1736">
        <w:rPr>
          <w:rFonts w:asciiTheme="minorHAnsi" w:hAnsiTheme="minorHAnsi"/>
          <w:b/>
          <w:bCs/>
        </w:rPr>
        <w:t>0.9921</w:t>
      </w:r>
      <w:r w:rsidRPr="009F1736">
        <w:rPr>
          <w:rFonts w:asciiTheme="minorHAnsi" w:hAnsiTheme="minorHAnsi"/>
        </w:rPr>
        <w:t xml:space="preserve"> indicates near-perfect threshold-independent discrimination between malignant and benign classes. An AUC above 0.99 places this model in the 'excellent' classification tier and is consistent with published ANN results on the Wisconsin dataset in the literature (Street et al., 1993; Bhinder et al., 2021)</w:t>
      </w:r>
      <w:r w:rsidR="00000000" w:rsidRPr="002B3F54">
        <w:rPr>
          <w:rFonts w:asciiTheme="minorHAnsi" w:hAnsiTheme="minorHAnsi"/>
        </w:rPr>
        <w:t>.</w:t>
      </w:r>
    </w:p>
    <w:p w14:paraId="006C3D66" w14:textId="77777777" w:rsidR="00083C14" w:rsidRPr="002B3F54" w:rsidRDefault="00083C14" w:rsidP="0045379D">
      <w:pPr>
        <w:rPr>
          <w:rFonts w:asciiTheme="minorHAnsi" w:hAnsiTheme="minorHAnsi"/>
        </w:rPr>
      </w:pPr>
    </w:p>
    <w:p w14:paraId="537C3544" w14:textId="77777777" w:rsidR="00083C14" w:rsidRPr="002B3F54" w:rsidRDefault="00000000" w:rsidP="0045379D">
      <w:pPr>
        <w:pStyle w:val="Heading1"/>
        <w:rPr>
          <w:rFonts w:asciiTheme="minorHAnsi" w:hAnsiTheme="minorHAnsi"/>
        </w:rPr>
      </w:pPr>
      <w:bookmarkStart w:id="14" w:name="_Toc229747082"/>
      <w:r w:rsidRPr="002B3F54">
        <w:rPr>
          <w:rFonts w:asciiTheme="minorHAnsi" w:hAnsiTheme="minorHAnsi"/>
        </w:rPr>
        <w:t>7. Model Improvement</w:t>
      </w:r>
      <w:bookmarkEnd w:id="14"/>
    </w:p>
    <w:p w14:paraId="5F1448EB" w14:textId="77777777" w:rsidR="00083C14" w:rsidRPr="002B3F54" w:rsidRDefault="00000000" w:rsidP="0045379D">
      <w:pPr>
        <w:pStyle w:val="Heading2"/>
        <w:rPr>
          <w:rFonts w:asciiTheme="minorHAnsi" w:hAnsiTheme="minorHAnsi"/>
        </w:rPr>
      </w:pPr>
      <w:bookmarkStart w:id="15" w:name="_Toc229747083"/>
      <w:r w:rsidRPr="002B3F54">
        <w:rPr>
          <w:rFonts w:asciiTheme="minorHAnsi" w:hAnsiTheme="minorHAnsi"/>
        </w:rPr>
        <w:t>7.1 Five-Fold Stratified Cross-Validation</w:t>
      </w:r>
      <w:bookmarkEnd w:id="15"/>
    </w:p>
    <w:p w14:paraId="283E5529" w14:textId="77777777" w:rsidR="00083C14" w:rsidRPr="002B3F54" w:rsidRDefault="00083C14" w:rsidP="0045379D">
      <w:pPr>
        <w:rPr>
          <w:rFonts w:asciiTheme="minorHAnsi" w:hAnsiTheme="minorHAnsi"/>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1559"/>
        <w:gridCol w:w="1559"/>
        <w:gridCol w:w="1418"/>
        <w:gridCol w:w="1417"/>
        <w:gridCol w:w="1559"/>
      </w:tblGrid>
      <w:tr w:rsidR="00083C14" w:rsidRPr="002B3F54" w14:paraId="06CE0BC4" w14:textId="77777777" w:rsidTr="006938A7">
        <w:tblPrEx>
          <w:tblCellMar>
            <w:top w:w="0" w:type="dxa"/>
            <w:bottom w:w="0" w:type="dxa"/>
          </w:tblCellMar>
        </w:tblPrEx>
        <w:tc>
          <w:tcPr>
            <w:tcW w:w="2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55CE0C"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Fold</w:t>
            </w:r>
          </w:p>
        </w:tc>
        <w:tc>
          <w:tcPr>
            <w:tcW w:w="15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CE9F7D"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Accuracy</w:t>
            </w:r>
          </w:p>
        </w:tc>
        <w:tc>
          <w:tcPr>
            <w:tcW w:w="15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C96570"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Precision</w:t>
            </w:r>
          </w:p>
        </w:tc>
        <w:tc>
          <w:tcPr>
            <w:tcW w:w="14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454A28"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Recall</w:t>
            </w:r>
          </w:p>
        </w:tc>
        <w:tc>
          <w:tcPr>
            <w:tcW w:w="14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3AE3E1"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F1</w:t>
            </w:r>
          </w:p>
        </w:tc>
        <w:tc>
          <w:tcPr>
            <w:tcW w:w="15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45189D"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AUC</w:t>
            </w:r>
          </w:p>
        </w:tc>
      </w:tr>
      <w:tr w:rsidR="00083C14" w:rsidRPr="002B3F54" w14:paraId="02CE223E" w14:textId="77777777" w:rsidTr="006938A7">
        <w:tblPrEx>
          <w:tblCellMar>
            <w:top w:w="0" w:type="dxa"/>
            <w:bottom w:w="0" w:type="dxa"/>
          </w:tblCellMar>
        </w:tblPrEx>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611AE" w14:textId="77777777" w:rsidR="00083C14" w:rsidRPr="002B3F54" w:rsidRDefault="00000000" w:rsidP="0045379D">
            <w:pPr>
              <w:rPr>
                <w:rFonts w:asciiTheme="minorHAnsi" w:hAnsiTheme="minorHAnsi"/>
              </w:rPr>
            </w:pPr>
            <w:r w:rsidRPr="002B3F54">
              <w:rPr>
                <w:rFonts w:asciiTheme="minorHAnsi" w:hAnsiTheme="minorHAnsi"/>
                <w:sz w:val="20"/>
                <w:szCs w:val="20"/>
              </w:rPr>
              <w:t>1</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111E2" w14:textId="77777777" w:rsidR="00083C14" w:rsidRPr="002B3F54" w:rsidRDefault="00000000" w:rsidP="0045379D">
            <w:pPr>
              <w:rPr>
                <w:rFonts w:asciiTheme="minorHAnsi" w:hAnsiTheme="minorHAnsi"/>
              </w:rPr>
            </w:pPr>
            <w:r w:rsidRPr="002B3F54">
              <w:rPr>
                <w:rFonts w:asciiTheme="minorHAnsi" w:hAnsiTheme="minorHAnsi"/>
                <w:sz w:val="20"/>
                <w:szCs w:val="20"/>
              </w:rPr>
              <w:t>96.70%</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7E47E" w14:textId="01098C0B" w:rsidR="00083C14" w:rsidRPr="002B3F54" w:rsidRDefault="00000000" w:rsidP="0045379D">
            <w:pPr>
              <w:rPr>
                <w:rFonts w:asciiTheme="minorHAnsi" w:hAnsiTheme="minorHAnsi"/>
              </w:rPr>
            </w:pPr>
            <w:r w:rsidRPr="002B3F54">
              <w:rPr>
                <w:rFonts w:asciiTheme="minorHAnsi" w:hAnsiTheme="minorHAnsi"/>
                <w:sz w:val="20"/>
                <w:szCs w:val="20"/>
              </w:rPr>
              <w:t>9</w:t>
            </w:r>
            <w:r w:rsidR="006938A7">
              <w:rPr>
                <w:rFonts w:asciiTheme="minorHAnsi" w:hAnsiTheme="minorHAnsi"/>
                <w:sz w:val="20"/>
                <w:szCs w:val="20"/>
              </w:rPr>
              <w:t>6.55</w:t>
            </w:r>
            <w:r w:rsidRPr="002B3F54">
              <w:rPr>
                <w:rFonts w:asciiTheme="minorHAnsi" w:hAnsiTheme="minorHAnsi"/>
                <w:sz w:val="20"/>
                <w:szCs w:val="20"/>
              </w:rPr>
              <w:t>%</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58400" w14:textId="4DD37769" w:rsidR="00083C14" w:rsidRPr="002B3F54" w:rsidRDefault="006938A7" w:rsidP="0045379D">
            <w:pPr>
              <w:rPr>
                <w:rFonts w:asciiTheme="minorHAnsi" w:hAnsiTheme="minorHAnsi"/>
              </w:rPr>
            </w:pPr>
            <w:r>
              <w:rPr>
                <w:rFonts w:asciiTheme="minorHAnsi" w:hAnsiTheme="minorHAnsi"/>
                <w:sz w:val="20"/>
                <w:szCs w:val="20"/>
              </w:rPr>
              <w:t>98.25</w:t>
            </w:r>
            <w:r w:rsidR="00000000" w:rsidRPr="002B3F54">
              <w:rPr>
                <w:rFonts w:asciiTheme="minorHAnsi" w:hAnsiTheme="minorHAnsi"/>
                <w:sz w:val="20"/>
                <w:szCs w:val="20"/>
              </w:rPr>
              <w:t>%</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5BFC0" w14:textId="09AC3704" w:rsidR="00083C14" w:rsidRPr="002B3F54" w:rsidRDefault="00000000" w:rsidP="0045379D">
            <w:pPr>
              <w:rPr>
                <w:rFonts w:asciiTheme="minorHAnsi" w:hAnsiTheme="minorHAnsi"/>
              </w:rPr>
            </w:pPr>
            <w:r w:rsidRPr="002B3F54">
              <w:rPr>
                <w:rFonts w:asciiTheme="minorHAnsi" w:hAnsiTheme="minorHAnsi"/>
                <w:sz w:val="20"/>
                <w:szCs w:val="20"/>
              </w:rPr>
              <w:t>97.</w:t>
            </w:r>
            <w:r w:rsidR="006938A7">
              <w:rPr>
                <w:rFonts w:asciiTheme="minorHAnsi" w:hAnsiTheme="minorHAnsi"/>
                <w:sz w:val="20"/>
                <w:szCs w:val="20"/>
              </w:rPr>
              <w:t>39</w:t>
            </w:r>
            <w:r w:rsidRPr="002B3F54">
              <w:rPr>
                <w:rFonts w:asciiTheme="minorHAnsi" w:hAnsiTheme="minorHAnsi"/>
                <w:sz w:val="20"/>
                <w:szCs w:val="20"/>
              </w:rPr>
              <w:t>%</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A1B18" w14:textId="5EECB39E" w:rsidR="00083C14" w:rsidRPr="002B3F54" w:rsidRDefault="00000000" w:rsidP="0045379D">
            <w:pPr>
              <w:rPr>
                <w:rFonts w:asciiTheme="minorHAnsi" w:hAnsiTheme="minorHAnsi"/>
              </w:rPr>
            </w:pPr>
            <w:r w:rsidRPr="002B3F54">
              <w:rPr>
                <w:rFonts w:asciiTheme="minorHAnsi" w:hAnsiTheme="minorHAnsi"/>
                <w:sz w:val="20"/>
                <w:szCs w:val="20"/>
              </w:rPr>
              <w:t>99.</w:t>
            </w:r>
            <w:r w:rsidR="006938A7">
              <w:rPr>
                <w:rFonts w:asciiTheme="minorHAnsi" w:hAnsiTheme="minorHAnsi"/>
                <w:sz w:val="20"/>
                <w:szCs w:val="20"/>
              </w:rPr>
              <w:t>17</w:t>
            </w:r>
            <w:r w:rsidRPr="002B3F54">
              <w:rPr>
                <w:rFonts w:asciiTheme="minorHAnsi" w:hAnsiTheme="minorHAnsi"/>
                <w:sz w:val="20"/>
                <w:szCs w:val="20"/>
              </w:rPr>
              <w:t>%</w:t>
            </w:r>
          </w:p>
        </w:tc>
      </w:tr>
      <w:tr w:rsidR="00083C14" w:rsidRPr="002B3F54" w14:paraId="502CEBC3" w14:textId="77777777" w:rsidTr="006938A7">
        <w:tblPrEx>
          <w:tblCellMar>
            <w:top w:w="0" w:type="dxa"/>
            <w:bottom w:w="0" w:type="dxa"/>
          </w:tblCellMar>
        </w:tblPrEx>
        <w:tc>
          <w:tcPr>
            <w:tcW w:w="2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0452AE" w14:textId="77777777" w:rsidR="00083C14" w:rsidRPr="002B3F54" w:rsidRDefault="00000000" w:rsidP="0045379D">
            <w:pPr>
              <w:rPr>
                <w:rFonts w:asciiTheme="minorHAnsi" w:hAnsiTheme="minorHAnsi"/>
              </w:rPr>
            </w:pPr>
            <w:r w:rsidRPr="002B3F54">
              <w:rPr>
                <w:rFonts w:asciiTheme="minorHAnsi" w:hAnsiTheme="minorHAnsi"/>
                <w:sz w:val="20"/>
                <w:szCs w:val="20"/>
              </w:rPr>
              <w:t>2</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E4B2DA" w14:textId="77777777" w:rsidR="00083C14" w:rsidRPr="002B3F54" w:rsidRDefault="00000000" w:rsidP="0045379D">
            <w:pPr>
              <w:rPr>
                <w:rFonts w:asciiTheme="minorHAnsi" w:hAnsiTheme="minorHAnsi"/>
              </w:rPr>
            </w:pPr>
            <w:r w:rsidRPr="002B3F54">
              <w:rPr>
                <w:rFonts w:asciiTheme="minorHAnsi" w:hAnsiTheme="minorHAnsi"/>
                <w:sz w:val="20"/>
                <w:szCs w:val="20"/>
              </w:rPr>
              <w:t>97.80%</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AE5DA3" w14:textId="77777777" w:rsidR="00083C14" w:rsidRPr="002B3F54" w:rsidRDefault="00000000" w:rsidP="0045379D">
            <w:pPr>
              <w:rPr>
                <w:rFonts w:asciiTheme="minorHAnsi" w:hAnsiTheme="minorHAnsi"/>
              </w:rPr>
            </w:pPr>
            <w:r w:rsidRPr="002B3F54">
              <w:rPr>
                <w:rFonts w:asciiTheme="minorHAnsi" w:hAnsiTheme="minorHAnsi"/>
                <w:sz w:val="20"/>
                <w:szCs w:val="20"/>
              </w:rPr>
              <w:t>98.25%</w:t>
            </w:r>
          </w:p>
        </w:tc>
        <w:tc>
          <w:tcPr>
            <w:tcW w:w="1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4B2D93" w14:textId="77777777" w:rsidR="00083C14" w:rsidRPr="002B3F54" w:rsidRDefault="00000000" w:rsidP="0045379D">
            <w:pPr>
              <w:rPr>
                <w:rFonts w:asciiTheme="minorHAnsi" w:hAnsiTheme="minorHAnsi"/>
              </w:rPr>
            </w:pPr>
            <w:r w:rsidRPr="002B3F54">
              <w:rPr>
                <w:rFonts w:asciiTheme="minorHAnsi" w:hAnsiTheme="minorHAnsi"/>
                <w:sz w:val="20"/>
                <w:szCs w:val="20"/>
              </w:rPr>
              <w:t>98.25%</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2047CD" w14:textId="77777777" w:rsidR="00083C14" w:rsidRPr="002B3F54" w:rsidRDefault="00000000" w:rsidP="0045379D">
            <w:pPr>
              <w:rPr>
                <w:rFonts w:asciiTheme="minorHAnsi" w:hAnsiTheme="minorHAnsi"/>
              </w:rPr>
            </w:pPr>
            <w:r w:rsidRPr="002B3F54">
              <w:rPr>
                <w:rFonts w:asciiTheme="minorHAnsi" w:hAnsiTheme="minorHAnsi"/>
                <w:sz w:val="20"/>
                <w:szCs w:val="20"/>
              </w:rPr>
              <w:t>98.25%</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6F76C9" w14:textId="06EE25EE" w:rsidR="00083C14" w:rsidRPr="002B3F54" w:rsidRDefault="00000000" w:rsidP="0045379D">
            <w:pPr>
              <w:rPr>
                <w:rFonts w:asciiTheme="minorHAnsi" w:hAnsiTheme="minorHAnsi"/>
              </w:rPr>
            </w:pPr>
            <w:r w:rsidRPr="002B3F54">
              <w:rPr>
                <w:rFonts w:asciiTheme="minorHAnsi" w:hAnsiTheme="minorHAnsi"/>
                <w:sz w:val="20"/>
                <w:szCs w:val="20"/>
              </w:rPr>
              <w:t>99.</w:t>
            </w:r>
            <w:r w:rsidR="006938A7">
              <w:rPr>
                <w:rFonts w:asciiTheme="minorHAnsi" w:hAnsiTheme="minorHAnsi"/>
                <w:sz w:val="20"/>
                <w:szCs w:val="20"/>
              </w:rPr>
              <w:t>85</w:t>
            </w:r>
            <w:r w:rsidRPr="002B3F54">
              <w:rPr>
                <w:rFonts w:asciiTheme="minorHAnsi" w:hAnsiTheme="minorHAnsi"/>
                <w:sz w:val="20"/>
                <w:szCs w:val="20"/>
              </w:rPr>
              <w:t>%</w:t>
            </w:r>
          </w:p>
        </w:tc>
      </w:tr>
      <w:tr w:rsidR="00083C14" w:rsidRPr="002B3F54" w14:paraId="322AA74F" w14:textId="77777777" w:rsidTr="006938A7">
        <w:tblPrEx>
          <w:tblCellMar>
            <w:top w:w="0" w:type="dxa"/>
            <w:bottom w:w="0" w:type="dxa"/>
          </w:tblCellMar>
        </w:tblPrEx>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D83A9" w14:textId="77777777" w:rsidR="00083C14" w:rsidRPr="002B3F54" w:rsidRDefault="00000000" w:rsidP="0045379D">
            <w:pPr>
              <w:rPr>
                <w:rFonts w:asciiTheme="minorHAnsi" w:hAnsiTheme="minorHAnsi"/>
              </w:rPr>
            </w:pPr>
            <w:r w:rsidRPr="002B3F54">
              <w:rPr>
                <w:rFonts w:asciiTheme="minorHAnsi" w:hAnsiTheme="minorHAnsi"/>
                <w:sz w:val="20"/>
                <w:szCs w:val="20"/>
              </w:rPr>
              <w:t>3</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0D2D9" w14:textId="0189FF5F" w:rsidR="00083C14" w:rsidRPr="002B3F54" w:rsidRDefault="00000000" w:rsidP="0045379D">
            <w:pPr>
              <w:rPr>
                <w:rFonts w:asciiTheme="minorHAnsi" w:hAnsiTheme="minorHAnsi"/>
              </w:rPr>
            </w:pPr>
            <w:r w:rsidRPr="002B3F54">
              <w:rPr>
                <w:rFonts w:asciiTheme="minorHAnsi" w:hAnsiTheme="minorHAnsi"/>
                <w:sz w:val="20"/>
                <w:szCs w:val="20"/>
              </w:rPr>
              <w:t>9</w:t>
            </w:r>
            <w:r w:rsidR="006938A7">
              <w:rPr>
                <w:rFonts w:asciiTheme="minorHAnsi" w:hAnsiTheme="minorHAnsi"/>
                <w:sz w:val="20"/>
                <w:szCs w:val="20"/>
              </w:rPr>
              <w:t>6.70</w:t>
            </w:r>
            <w:r w:rsidRPr="002B3F54">
              <w:rPr>
                <w:rFonts w:asciiTheme="minorHAnsi" w:hAnsiTheme="minorHAnsi"/>
                <w:sz w:val="20"/>
                <w:szCs w:val="20"/>
              </w:rPr>
              <w:t>%</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58A40" w14:textId="69DCA0D1" w:rsidR="00083C14" w:rsidRPr="002B3F54" w:rsidRDefault="00000000" w:rsidP="0045379D">
            <w:pPr>
              <w:rPr>
                <w:rFonts w:asciiTheme="minorHAnsi" w:hAnsiTheme="minorHAnsi"/>
              </w:rPr>
            </w:pPr>
            <w:r w:rsidRPr="002B3F54">
              <w:rPr>
                <w:rFonts w:asciiTheme="minorHAnsi" w:hAnsiTheme="minorHAnsi"/>
                <w:sz w:val="20"/>
                <w:szCs w:val="20"/>
              </w:rPr>
              <w:t>9</w:t>
            </w:r>
            <w:r w:rsidR="006938A7">
              <w:rPr>
                <w:rFonts w:asciiTheme="minorHAnsi" w:hAnsiTheme="minorHAnsi"/>
                <w:sz w:val="20"/>
                <w:szCs w:val="20"/>
              </w:rPr>
              <w:t>8.21</w:t>
            </w:r>
            <w:r w:rsidRPr="002B3F54">
              <w:rPr>
                <w:rFonts w:asciiTheme="minorHAnsi" w:hAnsiTheme="minorHAnsi"/>
                <w:sz w:val="20"/>
                <w:szCs w:val="20"/>
              </w:rPr>
              <w:t>%</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594AA" w14:textId="38724D63" w:rsidR="00083C14" w:rsidRPr="002B3F54" w:rsidRDefault="00000000" w:rsidP="0045379D">
            <w:pPr>
              <w:rPr>
                <w:rFonts w:asciiTheme="minorHAnsi" w:hAnsiTheme="minorHAnsi"/>
              </w:rPr>
            </w:pPr>
            <w:r w:rsidRPr="002B3F54">
              <w:rPr>
                <w:rFonts w:asciiTheme="minorHAnsi" w:hAnsiTheme="minorHAnsi"/>
                <w:sz w:val="20"/>
                <w:szCs w:val="20"/>
              </w:rPr>
              <w:t>9</w:t>
            </w:r>
            <w:r w:rsidR="006938A7">
              <w:rPr>
                <w:rFonts w:asciiTheme="minorHAnsi" w:hAnsiTheme="minorHAnsi"/>
                <w:sz w:val="20"/>
                <w:szCs w:val="20"/>
              </w:rPr>
              <w:t>6.49</w:t>
            </w:r>
            <w:r w:rsidRPr="002B3F54">
              <w:rPr>
                <w:rFonts w:asciiTheme="minorHAnsi" w:hAnsiTheme="minorHAnsi"/>
                <w:sz w:val="20"/>
                <w:szCs w:val="20"/>
              </w:rPr>
              <w:t>%</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5084F" w14:textId="40899C9B" w:rsidR="00083C14" w:rsidRPr="002B3F54" w:rsidRDefault="00000000" w:rsidP="0045379D">
            <w:pPr>
              <w:rPr>
                <w:rFonts w:asciiTheme="minorHAnsi" w:hAnsiTheme="minorHAnsi"/>
              </w:rPr>
            </w:pPr>
            <w:r w:rsidRPr="002B3F54">
              <w:rPr>
                <w:rFonts w:asciiTheme="minorHAnsi" w:hAnsiTheme="minorHAnsi"/>
                <w:sz w:val="20"/>
                <w:szCs w:val="20"/>
              </w:rPr>
              <w:t>9</w:t>
            </w:r>
            <w:r w:rsidR="006938A7">
              <w:rPr>
                <w:rFonts w:asciiTheme="minorHAnsi" w:hAnsiTheme="minorHAnsi"/>
                <w:sz w:val="20"/>
                <w:szCs w:val="20"/>
              </w:rPr>
              <w:t>7.35</w:t>
            </w:r>
            <w:r w:rsidRPr="002B3F54">
              <w:rPr>
                <w:rFonts w:asciiTheme="minorHAnsi" w:hAnsiTheme="minorHAnsi"/>
                <w:sz w:val="20"/>
                <w:szCs w:val="20"/>
              </w:rPr>
              <w:t>%</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CB4A4" w14:textId="0284E883" w:rsidR="00083C14" w:rsidRPr="002B3F54" w:rsidRDefault="00000000" w:rsidP="0045379D">
            <w:pPr>
              <w:rPr>
                <w:rFonts w:asciiTheme="minorHAnsi" w:hAnsiTheme="minorHAnsi"/>
              </w:rPr>
            </w:pPr>
            <w:r w:rsidRPr="002B3F54">
              <w:rPr>
                <w:rFonts w:asciiTheme="minorHAnsi" w:hAnsiTheme="minorHAnsi"/>
                <w:sz w:val="20"/>
                <w:szCs w:val="20"/>
              </w:rPr>
              <w:t>99</w:t>
            </w:r>
            <w:r w:rsidR="006938A7">
              <w:rPr>
                <w:rFonts w:asciiTheme="minorHAnsi" w:hAnsiTheme="minorHAnsi"/>
                <w:sz w:val="20"/>
                <w:szCs w:val="20"/>
              </w:rPr>
              <w:t>.23</w:t>
            </w:r>
            <w:r w:rsidRPr="002B3F54">
              <w:rPr>
                <w:rFonts w:asciiTheme="minorHAnsi" w:hAnsiTheme="minorHAnsi"/>
                <w:sz w:val="20"/>
                <w:szCs w:val="20"/>
              </w:rPr>
              <w:t>%</w:t>
            </w:r>
          </w:p>
        </w:tc>
      </w:tr>
      <w:tr w:rsidR="00083C14" w:rsidRPr="002B3F54" w14:paraId="3E29C166" w14:textId="77777777" w:rsidTr="006938A7">
        <w:tblPrEx>
          <w:tblCellMar>
            <w:top w:w="0" w:type="dxa"/>
            <w:bottom w:w="0" w:type="dxa"/>
          </w:tblCellMar>
        </w:tblPrEx>
        <w:tc>
          <w:tcPr>
            <w:tcW w:w="2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61503A" w14:textId="77777777" w:rsidR="00083C14" w:rsidRPr="002B3F54" w:rsidRDefault="00000000" w:rsidP="0045379D">
            <w:pPr>
              <w:rPr>
                <w:rFonts w:asciiTheme="minorHAnsi" w:hAnsiTheme="minorHAnsi"/>
              </w:rPr>
            </w:pPr>
            <w:r w:rsidRPr="002B3F54">
              <w:rPr>
                <w:rFonts w:asciiTheme="minorHAnsi" w:hAnsiTheme="minorHAnsi"/>
                <w:sz w:val="20"/>
                <w:szCs w:val="20"/>
              </w:rPr>
              <w:t>4</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4F8256" w14:textId="77777777" w:rsidR="00083C14" w:rsidRPr="002B3F54" w:rsidRDefault="00000000" w:rsidP="0045379D">
            <w:pPr>
              <w:rPr>
                <w:rFonts w:asciiTheme="minorHAnsi" w:hAnsiTheme="minorHAnsi"/>
              </w:rPr>
            </w:pPr>
            <w:r w:rsidRPr="002B3F54">
              <w:rPr>
                <w:rFonts w:asciiTheme="minorHAnsi" w:hAnsiTheme="minorHAnsi"/>
                <w:sz w:val="20"/>
                <w:szCs w:val="20"/>
              </w:rPr>
              <w:t>96.70%</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7D8BD" w14:textId="7C6DEEC6" w:rsidR="00083C14" w:rsidRPr="002B3F54" w:rsidRDefault="00000000" w:rsidP="0045379D">
            <w:pPr>
              <w:rPr>
                <w:rFonts w:asciiTheme="minorHAnsi" w:hAnsiTheme="minorHAnsi"/>
              </w:rPr>
            </w:pPr>
            <w:r w:rsidRPr="002B3F54">
              <w:rPr>
                <w:rFonts w:asciiTheme="minorHAnsi" w:hAnsiTheme="minorHAnsi"/>
                <w:sz w:val="20"/>
                <w:szCs w:val="20"/>
              </w:rPr>
              <w:t>9</w:t>
            </w:r>
            <w:r w:rsidR="006938A7">
              <w:rPr>
                <w:rFonts w:asciiTheme="minorHAnsi" w:hAnsiTheme="minorHAnsi"/>
                <w:sz w:val="20"/>
                <w:szCs w:val="20"/>
              </w:rPr>
              <w:t>5.00</w:t>
            </w:r>
            <w:r w:rsidRPr="002B3F54">
              <w:rPr>
                <w:rFonts w:asciiTheme="minorHAnsi" w:hAnsiTheme="minorHAnsi"/>
                <w:sz w:val="20"/>
                <w:szCs w:val="20"/>
              </w:rPr>
              <w:t>%</w:t>
            </w:r>
          </w:p>
        </w:tc>
        <w:tc>
          <w:tcPr>
            <w:tcW w:w="1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5286AE" w14:textId="55BF3EE8" w:rsidR="00083C14" w:rsidRPr="002B3F54" w:rsidRDefault="006938A7" w:rsidP="0045379D">
            <w:pPr>
              <w:rPr>
                <w:rFonts w:asciiTheme="minorHAnsi" w:hAnsiTheme="minorHAnsi"/>
              </w:rPr>
            </w:pPr>
            <w:r>
              <w:rPr>
                <w:rFonts w:asciiTheme="minorHAnsi" w:hAnsiTheme="minorHAnsi"/>
                <w:sz w:val="20"/>
                <w:szCs w:val="20"/>
              </w:rPr>
              <w:t>100.00</w:t>
            </w:r>
            <w:r w:rsidR="00000000" w:rsidRPr="002B3F54">
              <w:rPr>
                <w:rFonts w:asciiTheme="minorHAnsi" w:hAnsiTheme="minorHAnsi"/>
                <w:sz w:val="20"/>
                <w:szCs w:val="20"/>
              </w:rPr>
              <w:t>%</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0587A5" w14:textId="050FE5D2" w:rsidR="00083C14" w:rsidRPr="002B3F54" w:rsidRDefault="00000000" w:rsidP="0045379D">
            <w:pPr>
              <w:rPr>
                <w:rFonts w:asciiTheme="minorHAnsi" w:hAnsiTheme="minorHAnsi"/>
              </w:rPr>
            </w:pPr>
            <w:r w:rsidRPr="002B3F54">
              <w:rPr>
                <w:rFonts w:asciiTheme="minorHAnsi" w:hAnsiTheme="minorHAnsi"/>
                <w:sz w:val="20"/>
                <w:szCs w:val="20"/>
              </w:rPr>
              <w:t>97.</w:t>
            </w:r>
            <w:r w:rsidR="006938A7">
              <w:rPr>
                <w:rFonts w:asciiTheme="minorHAnsi" w:hAnsiTheme="minorHAnsi"/>
                <w:sz w:val="20"/>
                <w:szCs w:val="20"/>
              </w:rPr>
              <w:t>44</w:t>
            </w:r>
            <w:r w:rsidRPr="002B3F54">
              <w:rPr>
                <w:rFonts w:asciiTheme="minorHAnsi" w:hAnsiTheme="minorHAnsi"/>
                <w:sz w:val="20"/>
                <w:szCs w:val="20"/>
              </w:rPr>
              <w:t>%</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3194E4" w14:textId="70F50A8B" w:rsidR="00083C14" w:rsidRPr="002B3F54" w:rsidRDefault="00000000" w:rsidP="0045379D">
            <w:pPr>
              <w:rPr>
                <w:rFonts w:asciiTheme="minorHAnsi" w:hAnsiTheme="minorHAnsi"/>
              </w:rPr>
            </w:pPr>
            <w:r w:rsidRPr="002B3F54">
              <w:rPr>
                <w:rFonts w:asciiTheme="minorHAnsi" w:hAnsiTheme="minorHAnsi"/>
                <w:sz w:val="20"/>
                <w:szCs w:val="20"/>
              </w:rPr>
              <w:t>99.6</w:t>
            </w:r>
            <w:r w:rsidR="006938A7">
              <w:rPr>
                <w:rFonts w:asciiTheme="minorHAnsi" w:hAnsiTheme="minorHAnsi"/>
                <w:sz w:val="20"/>
                <w:szCs w:val="20"/>
              </w:rPr>
              <w:t>9</w:t>
            </w:r>
            <w:r w:rsidRPr="002B3F54">
              <w:rPr>
                <w:rFonts w:asciiTheme="minorHAnsi" w:hAnsiTheme="minorHAnsi"/>
                <w:sz w:val="20"/>
                <w:szCs w:val="20"/>
              </w:rPr>
              <w:t>%</w:t>
            </w:r>
          </w:p>
        </w:tc>
      </w:tr>
      <w:tr w:rsidR="00083C14" w:rsidRPr="002B3F54" w14:paraId="1FD9E2E5" w14:textId="77777777" w:rsidTr="006938A7">
        <w:tblPrEx>
          <w:tblCellMar>
            <w:top w:w="0" w:type="dxa"/>
            <w:bottom w:w="0" w:type="dxa"/>
          </w:tblCellMar>
        </w:tblPrEx>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D4656" w14:textId="77777777" w:rsidR="00083C14" w:rsidRPr="002B3F54" w:rsidRDefault="00000000" w:rsidP="0045379D">
            <w:pPr>
              <w:rPr>
                <w:rFonts w:asciiTheme="minorHAnsi" w:hAnsiTheme="minorHAnsi"/>
              </w:rPr>
            </w:pPr>
            <w:r w:rsidRPr="002B3F54">
              <w:rPr>
                <w:rFonts w:asciiTheme="minorHAnsi" w:hAnsiTheme="minorHAnsi"/>
                <w:sz w:val="20"/>
                <w:szCs w:val="20"/>
              </w:rPr>
              <w:t>5</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03ABE" w14:textId="77777777" w:rsidR="00083C14" w:rsidRPr="002B3F54" w:rsidRDefault="00000000" w:rsidP="0045379D">
            <w:pPr>
              <w:rPr>
                <w:rFonts w:asciiTheme="minorHAnsi" w:hAnsiTheme="minorHAnsi"/>
              </w:rPr>
            </w:pPr>
            <w:r w:rsidRPr="002B3F54">
              <w:rPr>
                <w:rFonts w:asciiTheme="minorHAnsi" w:hAnsiTheme="minorHAnsi"/>
                <w:sz w:val="20"/>
                <w:szCs w:val="20"/>
              </w:rPr>
              <w:t>97.80%</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A5B45" w14:textId="0861618E" w:rsidR="00083C14" w:rsidRPr="002B3F54" w:rsidRDefault="006938A7" w:rsidP="0045379D">
            <w:pPr>
              <w:rPr>
                <w:rFonts w:asciiTheme="minorHAnsi" w:hAnsiTheme="minorHAnsi"/>
              </w:rPr>
            </w:pPr>
            <w:r>
              <w:rPr>
                <w:rFonts w:asciiTheme="minorHAnsi" w:hAnsiTheme="minorHAnsi"/>
                <w:sz w:val="20"/>
                <w:szCs w:val="20"/>
              </w:rPr>
              <w:t>100.00</w:t>
            </w:r>
            <w:r w:rsidR="00000000" w:rsidRPr="002B3F54">
              <w:rPr>
                <w:rFonts w:asciiTheme="minorHAnsi" w:hAnsiTheme="minorHAnsi"/>
                <w:sz w:val="20"/>
                <w:szCs w:val="20"/>
              </w:rPr>
              <w:t>%</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C5483" w14:textId="3FAD0EB9" w:rsidR="00083C14" w:rsidRPr="002B3F54" w:rsidRDefault="00000000" w:rsidP="0045379D">
            <w:pPr>
              <w:rPr>
                <w:rFonts w:asciiTheme="minorHAnsi" w:hAnsiTheme="minorHAnsi"/>
              </w:rPr>
            </w:pPr>
            <w:r w:rsidRPr="002B3F54">
              <w:rPr>
                <w:rFonts w:asciiTheme="minorHAnsi" w:hAnsiTheme="minorHAnsi"/>
                <w:sz w:val="20"/>
                <w:szCs w:val="20"/>
              </w:rPr>
              <w:t>9</w:t>
            </w:r>
            <w:r w:rsidR="006938A7">
              <w:rPr>
                <w:rFonts w:asciiTheme="minorHAnsi" w:hAnsiTheme="minorHAnsi"/>
                <w:sz w:val="20"/>
                <w:szCs w:val="20"/>
              </w:rPr>
              <w:t>6.49</w:t>
            </w:r>
            <w:r w:rsidRPr="002B3F54">
              <w:rPr>
                <w:rFonts w:asciiTheme="minorHAnsi" w:hAnsiTheme="minorHAnsi"/>
                <w:sz w:val="20"/>
                <w:szCs w:val="20"/>
              </w:rPr>
              <w:t>%</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2F563" w14:textId="3169D354" w:rsidR="00083C14" w:rsidRPr="002B3F54" w:rsidRDefault="00000000" w:rsidP="0045379D">
            <w:pPr>
              <w:rPr>
                <w:rFonts w:asciiTheme="minorHAnsi" w:hAnsiTheme="minorHAnsi"/>
              </w:rPr>
            </w:pPr>
            <w:r w:rsidRPr="002B3F54">
              <w:rPr>
                <w:rFonts w:asciiTheme="minorHAnsi" w:hAnsiTheme="minorHAnsi"/>
                <w:sz w:val="20"/>
                <w:szCs w:val="20"/>
              </w:rPr>
              <w:t>98.2</w:t>
            </w:r>
            <w:r w:rsidR="006938A7">
              <w:rPr>
                <w:rFonts w:asciiTheme="minorHAnsi" w:hAnsiTheme="minorHAnsi"/>
                <w:sz w:val="20"/>
                <w:szCs w:val="20"/>
              </w:rPr>
              <w:t>1</w:t>
            </w:r>
            <w:r w:rsidRPr="002B3F54">
              <w:rPr>
                <w:rFonts w:asciiTheme="minorHAnsi" w:hAnsiTheme="minorHAnsi"/>
                <w:sz w:val="20"/>
                <w:szCs w:val="20"/>
              </w:rPr>
              <w:t>%</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CC1F7" w14:textId="430256E7" w:rsidR="00083C14" w:rsidRPr="002B3F54" w:rsidRDefault="00000000" w:rsidP="0045379D">
            <w:pPr>
              <w:rPr>
                <w:rFonts w:asciiTheme="minorHAnsi" w:hAnsiTheme="minorHAnsi"/>
              </w:rPr>
            </w:pPr>
            <w:r w:rsidRPr="002B3F54">
              <w:rPr>
                <w:rFonts w:asciiTheme="minorHAnsi" w:hAnsiTheme="minorHAnsi"/>
                <w:sz w:val="20"/>
                <w:szCs w:val="20"/>
              </w:rPr>
              <w:t>99.</w:t>
            </w:r>
            <w:r w:rsidR="006938A7">
              <w:rPr>
                <w:rFonts w:asciiTheme="minorHAnsi" w:hAnsiTheme="minorHAnsi"/>
                <w:sz w:val="20"/>
                <w:szCs w:val="20"/>
              </w:rPr>
              <w:t>74</w:t>
            </w:r>
            <w:r w:rsidRPr="002B3F54">
              <w:rPr>
                <w:rFonts w:asciiTheme="minorHAnsi" w:hAnsiTheme="minorHAnsi"/>
                <w:sz w:val="20"/>
                <w:szCs w:val="20"/>
              </w:rPr>
              <w:t>%</w:t>
            </w:r>
          </w:p>
        </w:tc>
      </w:tr>
      <w:tr w:rsidR="00083C14" w:rsidRPr="002B3F54" w14:paraId="3ED11580" w14:textId="77777777" w:rsidTr="006938A7">
        <w:tblPrEx>
          <w:tblCellMar>
            <w:top w:w="0" w:type="dxa"/>
            <w:bottom w:w="0" w:type="dxa"/>
          </w:tblCellMar>
        </w:tblPrEx>
        <w:tc>
          <w:tcPr>
            <w:tcW w:w="2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E22D95" w14:textId="77777777" w:rsidR="00083C14" w:rsidRPr="002B3F54" w:rsidRDefault="00000000" w:rsidP="0045379D">
            <w:pPr>
              <w:rPr>
                <w:rFonts w:asciiTheme="minorHAnsi" w:hAnsiTheme="minorHAnsi"/>
                <w:color w:val="FFFFFF" w:themeColor="background1"/>
              </w:rPr>
            </w:pPr>
            <w:r w:rsidRPr="002B3F54">
              <w:rPr>
                <w:rFonts w:asciiTheme="minorHAnsi" w:hAnsiTheme="minorHAnsi"/>
                <w:color w:val="FFFFFF" w:themeColor="background1"/>
                <w:sz w:val="20"/>
                <w:szCs w:val="20"/>
              </w:rPr>
              <w:t>Mean ± SD</w:t>
            </w:r>
          </w:p>
        </w:tc>
        <w:tc>
          <w:tcPr>
            <w:tcW w:w="15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FB5E0E" w14:textId="3AC8D8AF" w:rsidR="00083C14" w:rsidRPr="002B3F54" w:rsidRDefault="00000000" w:rsidP="0045379D">
            <w:pPr>
              <w:rPr>
                <w:rFonts w:asciiTheme="minorHAnsi" w:hAnsiTheme="minorHAnsi"/>
                <w:color w:val="FFFFFF" w:themeColor="background1"/>
              </w:rPr>
            </w:pPr>
            <w:r w:rsidRPr="002B3F54">
              <w:rPr>
                <w:rFonts w:asciiTheme="minorHAnsi" w:hAnsiTheme="minorHAnsi"/>
                <w:color w:val="FFFFFF" w:themeColor="background1"/>
                <w:sz w:val="20"/>
                <w:szCs w:val="20"/>
              </w:rPr>
              <w:t>9</w:t>
            </w:r>
            <w:r w:rsidR="006938A7">
              <w:rPr>
                <w:rFonts w:asciiTheme="minorHAnsi" w:hAnsiTheme="minorHAnsi"/>
                <w:color w:val="FFFFFF" w:themeColor="background1"/>
                <w:sz w:val="20"/>
                <w:szCs w:val="20"/>
              </w:rPr>
              <w:t>7.14</w:t>
            </w:r>
            <w:r w:rsidRPr="002B3F54">
              <w:rPr>
                <w:rFonts w:asciiTheme="minorHAnsi" w:hAnsiTheme="minorHAnsi"/>
                <w:color w:val="FFFFFF" w:themeColor="background1"/>
                <w:sz w:val="20"/>
                <w:szCs w:val="20"/>
              </w:rPr>
              <w:t>% ± 0.</w:t>
            </w:r>
            <w:r w:rsidR="006938A7">
              <w:rPr>
                <w:rFonts w:asciiTheme="minorHAnsi" w:hAnsiTheme="minorHAnsi"/>
                <w:color w:val="FFFFFF" w:themeColor="background1"/>
                <w:sz w:val="20"/>
                <w:szCs w:val="20"/>
              </w:rPr>
              <w:t>54</w:t>
            </w:r>
            <w:r w:rsidRPr="002B3F54">
              <w:rPr>
                <w:rFonts w:asciiTheme="minorHAnsi" w:hAnsiTheme="minorHAnsi"/>
                <w:color w:val="FFFFFF" w:themeColor="background1"/>
                <w:sz w:val="20"/>
                <w:szCs w:val="20"/>
              </w:rPr>
              <w:t>%</w:t>
            </w:r>
          </w:p>
        </w:tc>
        <w:tc>
          <w:tcPr>
            <w:tcW w:w="15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543062" w14:textId="3CA37771" w:rsidR="00083C14" w:rsidRPr="002B3F54" w:rsidRDefault="00000000" w:rsidP="0045379D">
            <w:pPr>
              <w:rPr>
                <w:rFonts w:asciiTheme="minorHAnsi" w:hAnsiTheme="minorHAnsi"/>
                <w:color w:val="FFFFFF" w:themeColor="background1"/>
              </w:rPr>
            </w:pPr>
            <w:r w:rsidRPr="002B3F54">
              <w:rPr>
                <w:rFonts w:asciiTheme="minorHAnsi" w:hAnsiTheme="minorHAnsi"/>
                <w:color w:val="FFFFFF" w:themeColor="background1"/>
                <w:sz w:val="20"/>
                <w:szCs w:val="20"/>
              </w:rPr>
              <w:t>9</w:t>
            </w:r>
            <w:r w:rsidR="006938A7">
              <w:rPr>
                <w:rFonts w:asciiTheme="minorHAnsi" w:hAnsiTheme="minorHAnsi"/>
                <w:color w:val="FFFFFF" w:themeColor="background1"/>
                <w:sz w:val="20"/>
                <w:szCs w:val="20"/>
              </w:rPr>
              <w:t>7.60</w:t>
            </w:r>
            <w:r w:rsidRPr="002B3F54">
              <w:rPr>
                <w:rFonts w:asciiTheme="minorHAnsi" w:hAnsiTheme="minorHAnsi"/>
                <w:color w:val="FFFFFF" w:themeColor="background1"/>
                <w:sz w:val="20"/>
                <w:szCs w:val="20"/>
              </w:rPr>
              <w:t>% ± 1.</w:t>
            </w:r>
            <w:r w:rsidR="006938A7">
              <w:rPr>
                <w:rFonts w:asciiTheme="minorHAnsi" w:hAnsiTheme="minorHAnsi"/>
                <w:color w:val="FFFFFF" w:themeColor="background1"/>
                <w:sz w:val="20"/>
                <w:szCs w:val="20"/>
              </w:rPr>
              <w:t>70</w:t>
            </w:r>
            <w:r w:rsidRPr="002B3F54">
              <w:rPr>
                <w:rFonts w:asciiTheme="minorHAnsi" w:hAnsiTheme="minorHAnsi"/>
                <w:color w:val="FFFFFF" w:themeColor="background1"/>
                <w:sz w:val="20"/>
                <w:szCs w:val="20"/>
              </w:rPr>
              <w:t>%</w:t>
            </w:r>
          </w:p>
        </w:tc>
        <w:tc>
          <w:tcPr>
            <w:tcW w:w="14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D0C54A" w14:textId="28E47241" w:rsidR="00083C14" w:rsidRPr="002B3F54" w:rsidRDefault="00000000" w:rsidP="0045379D">
            <w:pPr>
              <w:rPr>
                <w:rFonts w:asciiTheme="minorHAnsi" w:hAnsiTheme="minorHAnsi"/>
                <w:color w:val="FFFFFF" w:themeColor="background1"/>
              </w:rPr>
            </w:pPr>
            <w:r w:rsidRPr="002B3F54">
              <w:rPr>
                <w:rFonts w:asciiTheme="minorHAnsi" w:hAnsiTheme="minorHAnsi"/>
                <w:color w:val="FFFFFF" w:themeColor="background1"/>
                <w:sz w:val="20"/>
                <w:szCs w:val="20"/>
              </w:rPr>
              <w:t>9</w:t>
            </w:r>
            <w:r w:rsidR="006938A7">
              <w:rPr>
                <w:rFonts w:asciiTheme="minorHAnsi" w:hAnsiTheme="minorHAnsi"/>
                <w:color w:val="FFFFFF" w:themeColor="background1"/>
                <w:sz w:val="20"/>
                <w:szCs w:val="20"/>
              </w:rPr>
              <w:t>7.90</w:t>
            </w:r>
            <w:r w:rsidRPr="002B3F54">
              <w:rPr>
                <w:rFonts w:asciiTheme="minorHAnsi" w:hAnsiTheme="minorHAnsi"/>
                <w:color w:val="FFFFFF" w:themeColor="background1"/>
                <w:sz w:val="20"/>
                <w:szCs w:val="20"/>
              </w:rPr>
              <w:t>% ± 1.</w:t>
            </w:r>
            <w:r w:rsidR="006938A7">
              <w:rPr>
                <w:rFonts w:asciiTheme="minorHAnsi" w:hAnsiTheme="minorHAnsi"/>
                <w:color w:val="FFFFFF" w:themeColor="background1"/>
                <w:sz w:val="20"/>
                <w:szCs w:val="20"/>
              </w:rPr>
              <w:t>31</w:t>
            </w:r>
            <w:r w:rsidRPr="002B3F54">
              <w:rPr>
                <w:rFonts w:asciiTheme="minorHAnsi" w:hAnsiTheme="minorHAnsi"/>
                <w:color w:val="FFFFFF" w:themeColor="background1"/>
                <w:sz w:val="20"/>
                <w:szCs w:val="20"/>
              </w:rPr>
              <w:t>%</w:t>
            </w:r>
          </w:p>
        </w:tc>
        <w:tc>
          <w:tcPr>
            <w:tcW w:w="14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2D8FBB" w14:textId="54EF7377" w:rsidR="00083C14" w:rsidRPr="002B3F54" w:rsidRDefault="00000000" w:rsidP="0045379D">
            <w:pPr>
              <w:rPr>
                <w:rFonts w:asciiTheme="minorHAnsi" w:hAnsiTheme="minorHAnsi"/>
                <w:color w:val="FFFFFF" w:themeColor="background1"/>
              </w:rPr>
            </w:pPr>
            <w:r w:rsidRPr="002B3F54">
              <w:rPr>
                <w:rFonts w:asciiTheme="minorHAnsi" w:hAnsiTheme="minorHAnsi"/>
                <w:color w:val="FFFFFF" w:themeColor="background1"/>
                <w:sz w:val="20"/>
                <w:szCs w:val="20"/>
              </w:rPr>
              <w:t>97.</w:t>
            </w:r>
            <w:r w:rsidR="006938A7">
              <w:rPr>
                <w:rFonts w:asciiTheme="minorHAnsi" w:hAnsiTheme="minorHAnsi"/>
                <w:color w:val="FFFFFF" w:themeColor="background1"/>
                <w:sz w:val="20"/>
                <w:szCs w:val="20"/>
              </w:rPr>
              <w:t>73</w:t>
            </w:r>
            <w:r w:rsidRPr="002B3F54">
              <w:rPr>
                <w:rFonts w:asciiTheme="minorHAnsi" w:hAnsiTheme="minorHAnsi"/>
                <w:color w:val="FFFFFF" w:themeColor="background1"/>
                <w:sz w:val="20"/>
                <w:szCs w:val="20"/>
              </w:rPr>
              <w:t>% ± 0.</w:t>
            </w:r>
            <w:r w:rsidR="006938A7">
              <w:rPr>
                <w:rFonts w:asciiTheme="minorHAnsi" w:hAnsiTheme="minorHAnsi"/>
                <w:color w:val="FFFFFF" w:themeColor="background1"/>
                <w:sz w:val="20"/>
                <w:szCs w:val="20"/>
              </w:rPr>
              <w:t>41</w:t>
            </w:r>
            <w:r w:rsidRPr="002B3F54">
              <w:rPr>
                <w:rFonts w:asciiTheme="minorHAnsi" w:hAnsiTheme="minorHAnsi"/>
                <w:color w:val="FFFFFF" w:themeColor="background1"/>
                <w:sz w:val="20"/>
                <w:szCs w:val="20"/>
              </w:rPr>
              <w:t>%</w:t>
            </w:r>
          </w:p>
        </w:tc>
        <w:tc>
          <w:tcPr>
            <w:tcW w:w="15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EFEFD7" w14:textId="34A1C658" w:rsidR="00083C14" w:rsidRPr="002B3F54" w:rsidRDefault="00000000" w:rsidP="0045379D">
            <w:pPr>
              <w:rPr>
                <w:rFonts w:asciiTheme="minorHAnsi" w:hAnsiTheme="minorHAnsi"/>
                <w:color w:val="FFFFFF" w:themeColor="background1"/>
              </w:rPr>
            </w:pPr>
            <w:r w:rsidRPr="002B3F54">
              <w:rPr>
                <w:rFonts w:asciiTheme="minorHAnsi" w:hAnsiTheme="minorHAnsi"/>
                <w:color w:val="FFFFFF" w:themeColor="background1"/>
                <w:sz w:val="20"/>
                <w:szCs w:val="20"/>
              </w:rPr>
              <w:t>99.</w:t>
            </w:r>
            <w:r w:rsidR="006938A7">
              <w:rPr>
                <w:rFonts w:asciiTheme="minorHAnsi" w:hAnsiTheme="minorHAnsi"/>
                <w:color w:val="FFFFFF" w:themeColor="background1"/>
                <w:sz w:val="20"/>
                <w:szCs w:val="20"/>
              </w:rPr>
              <w:t>54</w:t>
            </w:r>
            <w:r w:rsidRPr="002B3F54">
              <w:rPr>
                <w:rFonts w:asciiTheme="minorHAnsi" w:hAnsiTheme="minorHAnsi"/>
                <w:color w:val="FFFFFF" w:themeColor="background1"/>
                <w:sz w:val="20"/>
                <w:szCs w:val="20"/>
              </w:rPr>
              <w:t>% ± 0.2</w:t>
            </w:r>
            <w:r w:rsidR="002627C5">
              <w:rPr>
                <w:rFonts w:asciiTheme="minorHAnsi" w:hAnsiTheme="minorHAnsi"/>
                <w:color w:val="FFFFFF" w:themeColor="background1"/>
                <w:sz w:val="20"/>
                <w:szCs w:val="20"/>
              </w:rPr>
              <w:t>8</w:t>
            </w:r>
            <w:r w:rsidRPr="002B3F54">
              <w:rPr>
                <w:rFonts w:asciiTheme="minorHAnsi" w:hAnsiTheme="minorHAnsi"/>
                <w:color w:val="FFFFFF" w:themeColor="background1"/>
                <w:sz w:val="20"/>
                <w:szCs w:val="20"/>
              </w:rPr>
              <w:t>%</w:t>
            </w:r>
          </w:p>
        </w:tc>
      </w:tr>
    </w:tbl>
    <w:p w14:paraId="763295DB" w14:textId="22D9C5A0" w:rsidR="00083C14" w:rsidRPr="002B3F54" w:rsidRDefault="00000000" w:rsidP="0045379D">
      <w:pPr>
        <w:spacing w:before="80" w:after="200"/>
        <w:rPr>
          <w:rFonts w:asciiTheme="minorHAnsi" w:hAnsiTheme="minorHAnsi"/>
        </w:rPr>
      </w:pPr>
      <w:r w:rsidRPr="002B3F54">
        <w:rPr>
          <w:rFonts w:asciiTheme="minorHAnsi" w:hAnsiTheme="minorHAnsi"/>
          <w:i/>
          <w:iCs/>
          <w:sz w:val="20"/>
          <w:szCs w:val="20"/>
        </w:rPr>
        <w:t>Table 4: Five-Fold Stratified Cross-Validation Results (</w:t>
      </w:r>
      <w:r w:rsidR="003D7038" w:rsidRPr="002B3F54">
        <w:rPr>
          <w:rFonts w:asciiTheme="minorHAnsi" w:hAnsiTheme="minorHAnsi"/>
          <w:i/>
          <w:iCs/>
          <w:sz w:val="20"/>
          <w:szCs w:val="20"/>
        </w:rPr>
        <w:t>Ganiu</w:t>
      </w:r>
      <w:r w:rsidRPr="002B3F54">
        <w:rPr>
          <w:rFonts w:asciiTheme="minorHAnsi" w:hAnsiTheme="minorHAnsi"/>
          <w:i/>
          <w:iCs/>
          <w:sz w:val="20"/>
          <w:szCs w:val="20"/>
        </w:rPr>
        <w:t>, 2026)</w:t>
      </w:r>
    </w:p>
    <w:p w14:paraId="0DABE1E8" w14:textId="77777777" w:rsidR="00083C14" w:rsidRPr="002B3F54" w:rsidRDefault="00083C14" w:rsidP="0045379D">
      <w:pPr>
        <w:rPr>
          <w:rFonts w:asciiTheme="minorHAnsi" w:hAnsiTheme="minorHAnsi"/>
        </w:rPr>
      </w:pPr>
    </w:p>
    <w:p w14:paraId="160631C3" w14:textId="5936A400" w:rsidR="00083C14" w:rsidRPr="002B3F54" w:rsidRDefault="00B05165" w:rsidP="0045379D">
      <w:pPr>
        <w:spacing w:after="160"/>
        <w:rPr>
          <w:rFonts w:asciiTheme="minorHAnsi" w:hAnsiTheme="minorHAnsi"/>
        </w:rPr>
      </w:pPr>
      <w:r w:rsidRPr="00B05165">
        <w:rPr>
          <w:rFonts w:asciiTheme="minorHAnsi" w:hAnsiTheme="minorHAnsi"/>
        </w:rPr>
        <w:t>Cross-validation confirms the model generalizes robustly. The low standard deviation across all metrics, particularly recall (</w:t>
      </w:r>
      <w:r w:rsidRPr="00B05165">
        <w:rPr>
          <w:rFonts w:asciiTheme="minorHAnsi" w:hAnsiTheme="minorHAnsi"/>
          <w:b/>
          <w:bCs/>
        </w:rPr>
        <w:t>97.90% ± 1.31%</w:t>
      </w:r>
      <w:r w:rsidRPr="00B05165">
        <w:rPr>
          <w:rFonts w:asciiTheme="minorHAnsi" w:hAnsiTheme="minorHAnsi"/>
        </w:rPr>
        <w:t xml:space="preserve">), demonstrates the model is not overfitting. Fold </w:t>
      </w:r>
      <w:proofErr w:type="gramStart"/>
      <w:r w:rsidRPr="00B05165">
        <w:rPr>
          <w:rFonts w:asciiTheme="minorHAnsi" w:hAnsiTheme="minorHAnsi"/>
        </w:rPr>
        <w:t>4</w:t>
      </w:r>
      <w:proofErr w:type="gramEnd"/>
      <w:r w:rsidRPr="00B05165">
        <w:rPr>
          <w:rFonts w:asciiTheme="minorHAnsi" w:hAnsiTheme="minorHAnsi"/>
        </w:rPr>
        <w:t xml:space="preserve"> achieved 100% recall, meaning zero missed malignancies on that partition</w:t>
      </w:r>
      <w:r>
        <w:rPr>
          <w:rFonts w:asciiTheme="minorHAnsi" w:hAnsiTheme="minorHAnsi"/>
        </w:rPr>
        <w:t>. Folds</w:t>
      </w:r>
      <w:r w:rsidR="00000000" w:rsidRPr="002B3F54">
        <w:rPr>
          <w:rFonts w:asciiTheme="minorHAnsi" w:hAnsiTheme="minorHAnsi"/>
        </w:rPr>
        <w:t xml:space="preserve"> </w:t>
      </w:r>
      <w:r w:rsidR="002627C5">
        <w:rPr>
          <w:rFonts w:asciiTheme="minorHAnsi" w:hAnsiTheme="minorHAnsi"/>
        </w:rPr>
        <w:t>1, 3, and 4</w:t>
      </w:r>
      <w:r w:rsidR="00000000" w:rsidRPr="002B3F54">
        <w:rPr>
          <w:rFonts w:asciiTheme="minorHAnsi" w:hAnsiTheme="minorHAnsi"/>
        </w:rPr>
        <w:t xml:space="preserve"> produced the lowest accuracy (9</w:t>
      </w:r>
      <w:r w:rsidR="002627C5">
        <w:rPr>
          <w:rFonts w:asciiTheme="minorHAnsi" w:hAnsiTheme="minorHAnsi"/>
        </w:rPr>
        <w:t>6.7</w:t>
      </w:r>
      <w:r w:rsidR="00000000" w:rsidRPr="002B3F54">
        <w:rPr>
          <w:rFonts w:asciiTheme="minorHAnsi" w:hAnsiTheme="minorHAnsi"/>
        </w:rPr>
        <w:t>0%), suggesting this partition contained harder-to-classify borderline cases.</w:t>
      </w:r>
    </w:p>
    <w:p w14:paraId="06AFCD53" w14:textId="7B56CDFC" w:rsidR="00083C14" w:rsidRPr="002B3F54" w:rsidRDefault="00000000" w:rsidP="0045379D">
      <w:pPr>
        <w:pStyle w:val="Heading2"/>
        <w:rPr>
          <w:rFonts w:asciiTheme="minorHAnsi" w:hAnsiTheme="minorHAnsi"/>
        </w:rPr>
      </w:pPr>
      <w:bookmarkStart w:id="16" w:name="_Toc229747084"/>
      <w:r w:rsidRPr="002B3F54">
        <w:rPr>
          <w:rFonts w:asciiTheme="minorHAnsi" w:hAnsiTheme="minorHAnsi"/>
        </w:rPr>
        <w:t xml:space="preserve">7.2 </w:t>
      </w:r>
      <w:r w:rsidR="003D7038" w:rsidRPr="002B3F54">
        <w:rPr>
          <w:rFonts w:asciiTheme="minorHAnsi" w:hAnsiTheme="minorHAnsi"/>
        </w:rPr>
        <w:t>Regularization</w:t>
      </w:r>
      <w:r w:rsidRPr="002B3F54">
        <w:rPr>
          <w:rFonts w:asciiTheme="minorHAnsi" w:hAnsiTheme="minorHAnsi"/>
        </w:rPr>
        <w:t xml:space="preserve"> Strategy Validation</w:t>
      </w:r>
      <w:bookmarkEnd w:id="16"/>
    </w:p>
    <w:p w14:paraId="2164A792" w14:textId="05D78FFC" w:rsidR="00083C14" w:rsidRPr="008B73D8" w:rsidRDefault="00000000" w:rsidP="0045379D">
      <w:pPr>
        <w:spacing w:after="160"/>
        <w:rPr>
          <w:rFonts w:asciiTheme="minorHAnsi" w:hAnsiTheme="minorHAnsi"/>
        </w:rPr>
      </w:pPr>
      <w:r w:rsidRPr="002B3F54">
        <w:rPr>
          <w:rFonts w:asciiTheme="minorHAnsi" w:hAnsiTheme="minorHAnsi"/>
        </w:rPr>
        <w:t xml:space="preserve">The combination of L2 </w:t>
      </w:r>
      <w:r w:rsidR="003D7038" w:rsidRPr="002B3F54">
        <w:rPr>
          <w:rFonts w:asciiTheme="minorHAnsi" w:hAnsiTheme="minorHAnsi"/>
        </w:rPr>
        <w:t>regularization</w:t>
      </w:r>
      <w:r w:rsidRPr="002B3F54">
        <w:rPr>
          <w:rFonts w:asciiTheme="minorHAnsi" w:hAnsiTheme="minorHAnsi"/>
        </w:rPr>
        <w:t xml:space="preserve"> (λ=0.001) on all three dense layers, Dropout (20%), and BatchNormalization </w:t>
      </w:r>
      <w:r w:rsidR="008B73D8" w:rsidRPr="008B73D8">
        <w:rPr>
          <w:rFonts w:asciiTheme="minorHAnsi" w:hAnsiTheme="minorHAnsi"/>
        </w:rPr>
        <w:t xml:space="preserve">produced a training accuracy of approximately 99% against a test accuracy of 95.61%, a gap of approximately 3.4 percentage points. This is a healthy </w:t>
      </w:r>
      <w:r w:rsidR="008B73D8" w:rsidRPr="008B73D8">
        <w:rPr>
          <w:rFonts w:asciiTheme="minorHAnsi" w:hAnsiTheme="minorHAnsi"/>
        </w:rPr>
        <w:t>generalization</w:t>
      </w:r>
      <w:r w:rsidR="008B73D8" w:rsidRPr="008B73D8">
        <w:rPr>
          <w:rFonts w:asciiTheme="minorHAnsi" w:hAnsiTheme="minorHAnsi"/>
        </w:rPr>
        <w:t xml:space="preserve"> gap for a 569-sample medical dataset. A gap above 5% would indicate overfitting; below 1% would suggest underfitting. The current gap confirms that the three-layer </w:t>
      </w:r>
      <w:r w:rsidR="008B73D8" w:rsidRPr="008B73D8">
        <w:rPr>
          <w:rFonts w:asciiTheme="minorHAnsi" w:hAnsiTheme="minorHAnsi"/>
        </w:rPr>
        <w:t>regularization</w:t>
      </w:r>
      <w:r w:rsidR="008B73D8" w:rsidRPr="008B73D8">
        <w:rPr>
          <w:rFonts w:asciiTheme="minorHAnsi" w:hAnsiTheme="minorHAnsi"/>
        </w:rPr>
        <w:t xml:space="preserve"> strategy is functioning as designed.</w:t>
      </w:r>
    </w:p>
    <w:p w14:paraId="2D7D4B48" w14:textId="77777777" w:rsidR="00083C14" w:rsidRPr="002B3F54" w:rsidRDefault="00000000" w:rsidP="0045379D">
      <w:pPr>
        <w:pStyle w:val="Heading2"/>
        <w:rPr>
          <w:rFonts w:asciiTheme="minorHAnsi" w:hAnsiTheme="minorHAnsi"/>
        </w:rPr>
      </w:pPr>
      <w:bookmarkStart w:id="17" w:name="_Toc229747085"/>
      <w:r w:rsidRPr="002B3F54">
        <w:rPr>
          <w:rFonts w:asciiTheme="minorHAnsi" w:hAnsiTheme="minorHAnsi"/>
        </w:rPr>
        <w:lastRenderedPageBreak/>
        <w:t xml:space="preserve">7.3 What </w:t>
      </w:r>
      <w:proofErr w:type="gramStart"/>
      <w:r w:rsidRPr="002B3F54">
        <w:rPr>
          <w:rFonts w:asciiTheme="minorHAnsi" w:hAnsiTheme="minorHAnsi"/>
        </w:rPr>
        <w:t>Was Not Implemented</w:t>
      </w:r>
      <w:proofErr w:type="gramEnd"/>
      <w:r w:rsidRPr="002B3F54">
        <w:rPr>
          <w:rFonts w:asciiTheme="minorHAnsi" w:hAnsiTheme="minorHAnsi"/>
        </w:rPr>
        <w:t xml:space="preserve"> and Why</w:t>
      </w:r>
      <w:bookmarkEnd w:id="17"/>
    </w:p>
    <w:p w14:paraId="3ABDC852" w14:textId="7EF647F9" w:rsidR="00083C14" w:rsidRPr="002B3F54" w:rsidRDefault="00000000" w:rsidP="0045379D">
      <w:pPr>
        <w:spacing w:after="160"/>
        <w:rPr>
          <w:rFonts w:asciiTheme="minorHAnsi" w:hAnsiTheme="minorHAnsi"/>
        </w:rPr>
      </w:pPr>
      <w:r w:rsidRPr="002B3F54">
        <w:rPr>
          <w:rFonts w:asciiTheme="minorHAnsi" w:hAnsiTheme="minorHAnsi"/>
        </w:rPr>
        <w:t xml:space="preserve">SMOTE oversampling </w:t>
      </w:r>
      <w:proofErr w:type="gramStart"/>
      <w:r w:rsidRPr="002B3F54">
        <w:rPr>
          <w:rFonts w:asciiTheme="minorHAnsi" w:hAnsiTheme="minorHAnsi"/>
        </w:rPr>
        <w:t>was considered</w:t>
      </w:r>
      <w:proofErr w:type="gramEnd"/>
      <w:r w:rsidRPr="002B3F54">
        <w:rPr>
          <w:rFonts w:asciiTheme="minorHAnsi" w:hAnsiTheme="minorHAnsi"/>
        </w:rPr>
        <w:t xml:space="preserve"> to address the 37:63 class </w:t>
      </w:r>
      <w:proofErr w:type="gramStart"/>
      <w:r w:rsidRPr="002B3F54">
        <w:rPr>
          <w:rFonts w:asciiTheme="minorHAnsi" w:hAnsiTheme="minorHAnsi"/>
        </w:rPr>
        <w:t>imbalance</w:t>
      </w:r>
      <w:r w:rsidR="00963BC9" w:rsidRPr="002B3F54">
        <w:rPr>
          <w:rFonts w:asciiTheme="minorHAnsi" w:hAnsiTheme="minorHAnsi"/>
        </w:rPr>
        <w:t>,</w:t>
      </w:r>
      <w:r w:rsidRPr="002B3F54">
        <w:rPr>
          <w:rFonts w:asciiTheme="minorHAnsi" w:hAnsiTheme="minorHAnsi"/>
        </w:rPr>
        <w:t xml:space="preserve"> but</w:t>
      </w:r>
      <w:proofErr w:type="gramEnd"/>
      <w:r w:rsidRPr="002B3F54">
        <w:rPr>
          <w:rFonts w:asciiTheme="minorHAnsi" w:hAnsiTheme="minorHAnsi"/>
        </w:rPr>
        <w:t xml:space="preserve"> </w:t>
      </w:r>
      <w:proofErr w:type="gramStart"/>
      <w:r w:rsidRPr="002B3F54">
        <w:rPr>
          <w:rFonts w:asciiTheme="minorHAnsi" w:hAnsiTheme="minorHAnsi"/>
        </w:rPr>
        <w:t>was not implemented</w:t>
      </w:r>
      <w:proofErr w:type="gramEnd"/>
      <w:r w:rsidRPr="002B3F54">
        <w:rPr>
          <w:rFonts w:asciiTheme="minorHAnsi" w:hAnsiTheme="minorHAnsi"/>
        </w:rPr>
        <w:t xml:space="preserve">. The imbalance is modest; stratified splitting preserves the class ratio in both train and test </w:t>
      </w:r>
      <w:proofErr w:type="gramStart"/>
      <w:r w:rsidR="00133096" w:rsidRPr="002B3F54">
        <w:rPr>
          <w:rFonts w:asciiTheme="minorHAnsi" w:hAnsiTheme="minorHAnsi"/>
        </w:rPr>
        <w:t>partitions</w:t>
      </w:r>
      <w:r w:rsidR="00F424FC">
        <w:rPr>
          <w:rFonts w:asciiTheme="minorHAnsi" w:hAnsiTheme="minorHAnsi"/>
        </w:rPr>
        <w:t>,</w:t>
      </w:r>
      <w:r w:rsidR="00133096" w:rsidRPr="002B3F54">
        <w:rPr>
          <w:rFonts w:asciiTheme="minorHAnsi" w:hAnsiTheme="minorHAnsi"/>
        </w:rPr>
        <w:t xml:space="preserve"> and</w:t>
      </w:r>
      <w:proofErr w:type="gramEnd"/>
      <w:r w:rsidRPr="002B3F54">
        <w:rPr>
          <w:rFonts w:asciiTheme="minorHAnsi" w:hAnsiTheme="minorHAnsi"/>
        </w:rPr>
        <w:t xml:space="preserve"> SMOTE on a 569-sample dataset risks generating synthetic minority samples that do not represent </w:t>
      </w:r>
      <w:proofErr w:type="gramStart"/>
      <w:r w:rsidRPr="002B3F54">
        <w:rPr>
          <w:rFonts w:asciiTheme="minorHAnsi" w:hAnsiTheme="minorHAnsi"/>
        </w:rPr>
        <w:t>real</w:t>
      </w:r>
      <w:proofErr w:type="gramEnd"/>
      <w:r w:rsidRPr="002B3F54">
        <w:rPr>
          <w:rFonts w:asciiTheme="minorHAnsi" w:hAnsiTheme="minorHAnsi"/>
        </w:rPr>
        <w:t xml:space="preserve"> clinical FNA measurements, potentially introducing noise rather than information.</w:t>
      </w:r>
    </w:p>
    <w:p w14:paraId="1DBAD05A" w14:textId="77777777" w:rsidR="00083C14" w:rsidRPr="002B3F54" w:rsidRDefault="00000000" w:rsidP="0045379D">
      <w:pPr>
        <w:spacing w:after="160"/>
        <w:rPr>
          <w:rFonts w:asciiTheme="minorHAnsi" w:hAnsiTheme="minorHAnsi"/>
        </w:rPr>
      </w:pPr>
      <w:r w:rsidRPr="002B3F54">
        <w:rPr>
          <w:rFonts w:asciiTheme="minorHAnsi" w:hAnsiTheme="minorHAnsi"/>
        </w:rPr>
        <w:t>Data augmentation is not applicable to tabular clinical data. Unlike image augmentation (rotation, flipping), there is no medically valid way to augment FNA cell nucleus measurements without corrupting their clinical meaning.</w:t>
      </w:r>
    </w:p>
    <w:p w14:paraId="22D7C904" w14:textId="77777777" w:rsidR="00083C14" w:rsidRPr="002B3F54" w:rsidRDefault="00083C14" w:rsidP="0045379D">
      <w:pPr>
        <w:rPr>
          <w:rFonts w:asciiTheme="minorHAnsi" w:hAnsiTheme="minorHAnsi"/>
        </w:rPr>
      </w:pPr>
    </w:p>
    <w:p w14:paraId="4B475A65" w14:textId="77777777" w:rsidR="00083C14" w:rsidRPr="002B3F54" w:rsidRDefault="00000000" w:rsidP="0045379D">
      <w:pPr>
        <w:pStyle w:val="Heading1"/>
        <w:rPr>
          <w:rFonts w:asciiTheme="minorHAnsi" w:hAnsiTheme="minorHAnsi"/>
        </w:rPr>
      </w:pPr>
      <w:bookmarkStart w:id="18" w:name="_Toc229747086"/>
      <w:r w:rsidRPr="002B3F54">
        <w:rPr>
          <w:rFonts w:asciiTheme="minorHAnsi" w:hAnsiTheme="minorHAnsi"/>
        </w:rPr>
        <w:t>8. Challenges &amp; Lessons Learned</w:t>
      </w:r>
      <w:bookmarkEnd w:id="18"/>
    </w:p>
    <w:p w14:paraId="0B63BA86" w14:textId="6154E359" w:rsidR="00083C14" w:rsidRPr="002B3F54" w:rsidRDefault="00000000" w:rsidP="0045379D">
      <w:pPr>
        <w:pStyle w:val="ListParagraph"/>
        <w:numPr>
          <w:ilvl w:val="0"/>
          <w:numId w:val="2"/>
        </w:numPr>
        <w:spacing w:after="100"/>
        <w:rPr>
          <w:rFonts w:asciiTheme="minorHAnsi" w:hAnsiTheme="minorHAnsi"/>
        </w:rPr>
      </w:pPr>
      <w:r w:rsidRPr="002B3F54">
        <w:rPr>
          <w:rFonts w:asciiTheme="minorHAnsi" w:hAnsiTheme="minorHAnsi"/>
          <w:b/>
          <w:bCs/>
        </w:rPr>
        <w:t>Threshold selection tension:</w:t>
      </w:r>
      <w:r w:rsidRPr="002B3F54">
        <w:rPr>
          <w:rFonts w:asciiTheme="minorHAnsi" w:hAnsiTheme="minorHAnsi"/>
        </w:rPr>
        <w:t xml:space="preserve"> </w:t>
      </w:r>
      <w:r w:rsidR="00B05165" w:rsidRPr="00B05165">
        <w:rPr>
          <w:rFonts w:asciiTheme="minorHAnsi" w:hAnsiTheme="minorHAnsi"/>
        </w:rPr>
        <w:t xml:space="preserve">The threshold sweep revealed that </w:t>
      </w:r>
      <w:r w:rsidR="008B73D8" w:rsidRPr="008B73D8">
        <w:rPr>
          <w:rFonts w:asciiTheme="minorHAnsi" w:hAnsiTheme="minorHAnsi"/>
        </w:rPr>
        <w:t>the model achieves high precision (97.18%) at the default threshold</w:t>
      </w:r>
      <w:r w:rsidR="00B05165" w:rsidRPr="00B05165">
        <w:rPr>
          <w:rFonts w:asciiTheme="minorHAnsi" w:hAnsiTheme="minorHAnsi"/>
        </w:rPr>
        <w:t xml:space="preserve">, but the tuned version prioritizes a recall of </w:t>
      </w:r>
      <w:r w:rsidR="00B05165" w:rsidRPr="00B05165">
        <w:rPr>
          <w:rFonts w:asciiTheme="minorHAnsi" w:hAnsiTheme="minorHAnsi"/>
          <w:b/>
          <w:bCs/>
        </w:rPr>
        <w:t>95.83%</w:t>
      </w:r>
      <w:r w:rsidR="00B05165" w:rsidRPr="00B05165">
        <w:rPr>
          <w:rFonts w:asciiTheme="minorHAnsi" w:hAnsiTheme="minorHAnsi"/>
        </w:rPr>
        <w:t xml:space="preserve">. For clinical deployment, this decision requires consultation with MD Anderson’s oncology team to weigh the clinical cost of the </w:t>
      </w:r>
      <w:proofErr w:type="gramStart"/>
      <w:r w:rsidR="00B05165" w:rsidRPr="00B05165">
        <w:rPr>
          <w:rFonts w:asciiTheme="minorHAnsi" w:hAnsiTheme="minorHAnsi"/>
        </w:rPr>
        <w:t>2</w:t>
      </w:r>
      <w:proofErr w:type="gramEnd"/>
      <w:r w:rsidR="00B05165" w:rsidRPr="00B05165">
        <w:rPr>
          <w:rFonts w:asciiTheme="minorHAnsi" w:hAnsiTheme="minorHAnsi"/>
        </w:rPr>
        <w:t xml:space="preserve"> false negatives against the operational cost of the </w:t>
      </w:r>
      <w:proofErr w:type="gramStart"/>
      <w:r w:rsidR="00B05165" w:rsidRPr="00B05165">
        <w:rPr>
          <w:rFonts w:asciiTheme="minorHAnsi" w:hAnsiTheme="minorHAnsi"/>
        </w:rPr>
        <w:t>3</w:t>
      </w:r>
      <w:proofErr w:type="gramEnd"/>
      <w:r w:rsidR="00B05165" w:rsidRPr="00B05165">
        <w:rPr>
          <w:rFonts w:asciiTheme="minorHAnsi" w:hAnsiTheme="minorHAnsi"/>
        </w:rPr>
        <w:t xml:space="preserve"> false positives</w:t>
      </w:r>
      <w:r w:rsidR="00B05165">
        <w:rPr>
          <w:rFonts w:asciiTheme="minorHAnsi" w:hAnsiTheme="minorHAnsi"/>
        </w:rPr>
        <w:t xml:space="preserve">. </w:t>
      </w:r>
      <w:r w:rsidRPr="002B3F54">
        <w:rPr>
          <w:rFonts w:asciiTheme="minorHAnsi" w:hAnsiTheme="minorHAnsi"/>
        </w:rPr>
        <w:t>This human-in-the-loop governance requirement is a lesson that ML models in high-stakes medical settings are tools for clinicians, not replacements.</w:t>
      </w:r>
    </w:p>
    <w:p w14:paraId="0BF75464" w14:textId="2B9F431C" w:rsidR="00083C14" w:rsidRPr="002B3F54" w:rsidRDefault="00000000" w:rsidP="0045379D">
      <w:pPr>
        <w:pStyle w:val="ListParagraph"/>
        <w:numPr>
          <w:ilvl w:val="0"/>
          <w:numId w:val="2"/>
        </w:numPr>
        <w:spacing w:after="100"/>
        <w:rPr>
          <w:rFonts w:asciiTheme="minorHAnsi" w:hAnsiTheme="minorHAnsi"/>
        </w:rPr>
      </w:pPr>
      <w:r w:rsidRPr="002B3F54">
        <w:rPr>
          <w:rFonts w:asciiTheme="minorHAnsi" w:hAnsiTheme="minorHAnsi"/>
          <w:b/>
          <w:bCs/>
        </w:rPr>
        <w:t>Architecture complexity vs. dataset size:</w:t>
      </w:r>
      <w:r w:rsidRPr="002B3F54">
        <w:rPr>
          <w:rFonts w:asciiTheme="minorHAnsi" w:hAnsiTheme="minorHAnsi"/>
        </w:rPr>
        <w:t xml:space="preserve"> Three hidden layers with BatchNormalization is arguable over-engineering for a 569-sample dataset. A simpler 2-layer architecture (as used in the baseline comparison in the code) achieved competitive results. The more complex architecture </w:t>
      </w:r>
      <w:proofErr w:type="gramStart"/>
      <w:r w:rsidRPr="002B3F54">
        <w:rPr>
          <w:rFonts w:asciiTheme="minorHAnsi" w:hAnsiTheme="minorHAnsi"/>
        </w:rPr>
        <w:t>was retained</w:t>
      </w:r>
      <w:proofErr w:type="gramEnd"/>
      <w:r w:rsidRPr="002B3F54">
        <w:rPr>
          <w:rFonts w:asciiTheme="minorHAnsi" w:hAnsiTheme="minorHAnsi"/>
        </w:rPr>
        <w:t xml:space="preserve"> because the cross-validation variance is lower, suggesting the added </w:t>
      </w:r>
      <w:r w:rsidR="003D7038" w:rsidRPr="002B3F54">
        <w:rPr>
          <w:rFonts w:asciiTheme="minorHAnsi" w:hAnsiTheme="minorHAnsi"/>
        </w:rPr>
        <w:t>regularization</w:t>
      </w:r>
      <w:r w:rsidRPr="002B3F54">
        <w:rPr>
          <w:rFonts w:asciiTheme="minorHAnsi" w:hAnsiTheme="minorHAnsi"/>
        </w:rPr>
        <w:t xml:space="preserve"> from BatchNorm provides genuine </w:t>
      </w:r>
      <w:r w:rsidR="003D7038" w:rsidRPr="002B3F54">
        <w:rPr>
          <w:rFonts w:asciiTheme="minorHAnsi" w:hAnsiTheme="minorHAnsi"/>
        </w:rPr>
        <w:t>generalization</w:t>
      </w:r>
      <w:r w:rsidRPr="002B3F54">
        <w:rPr>
          <w:rFonts w:asciiTheme="minorHAnsi" w:hAnsiTheme="minorHAnsi"/>
        </w:rPr>
        <w:t xml:space="preserve"> benefit even at this scale.</w:t>
      </w:r>
    </w:p>
    <w:p w14:paraId="2A6D2C2A" w14:textId="658EBD78" w:rsidR="00083C14" w:rsidRPr="002B3F54" w:rsidRDefault="008B73D8" w:rsidP="0045379D">
      <w:pPr>
        <w:pStyle w:val="ListParagraph"/>
        <w:numPr>
          <w:ilvl w:val="0"/>
          <w:numId w:val="2"/>
        </w:numPr>
        <w:spacing w:after="100"/>
        <w:rPr>
          <w:rFonts w:asciiTheme="minorHAnsi" w:hAnsiTheme="minorHAnsi"/>
        </w:rPr>
      </w:pPr>
      <w:r w:rsidRPr="008B73D8">
        <w:rPr>
          <w:rFonts w:asciiTheme="minorHAnsi" w:hAnsiTheme="minorHAnsi"/>
          <w:b/>
          <w:bCs/>
        </w:rPr>
        <w:t xml:space="preserve">EarlyStopping behaviour: </w:t>
      </w:r>
      <w:r w:rsidRPr="008B73D8">
        <w:rPr>
          <w:rFonts w:asciiTheme="minorHAnsi" w:hAnsiTheme="minorHAnsi"/>
        </w:rPr>
        <w:t xml:space="preserve">Training ran for 130 epochs before early stopping triggered, with the best weights from epoch 115 restored. The ReduceLROnPlateau callback fired three times (epochs 51, 122, and 129), each time </w:t>
      </w:r>
      <w:r w:rsidRPr="008B73D8">
        <w:rPr>
          <w:rFonts w:asciiTheme="minorHAnsi" w:hAnsiTheme="minorHAnsi"/>
        </w:rPr>
        <w:t>stabilizing</w:t>
      </w:r>
      <w:r w:rsidRPr="008B73D8">
        <w:rPr>
          <w:rFonts w:asciiTheme="minorHAnsi" w:hAnsiTheme="minorHAnsi"/>
        </w:rPr>
        <w:t xml:space="preserve"> the loss curve and allowing finer convergence. This iterative learning rate reduction was more effective than a fixed schedule, validating the use of adaptive callbacks over manual epoch tuning.</w:t>
      </w:r>
    </w:p>
    <w:p w14:paraId="394404B3" w14:textId="77777777" w:rsidR="00083C14" w:rsidRPr="002B3F54" w:rsidRDefault="00083C14" w:rsidP="0045379D">
      <w:pPr>
        <w:rPr>
          <w:rFonts w:asciiTheme="minorHAnsi" w:hAnsiTheme="minorHAnsi"/>
        </w:rPr>
      </w:pPr>
    </w:p>
    <w:p w14:paraId="01751EC6" w14:textId="77777777" w:rsidR="00083C14" w:rsidRPr="002B3F54" w:rsidRDefault="00000000" w:rsidP="0045379D">
      <w:pPr>
        <w:pStyle w:val="Heading1"/>
        <w:rPr>
          <w:rFonts w:asciiTheme="minorHAnsi" w:hAnsiTheme="minorHAnsi"/>
        </w:rPr>
      </w:pPr>
      <w:bookmarkStart w:id="19" w:name="_Toc229747087"/>
      <w:r w:rsidRPr="002B3F54">
        <w:rPr>
          <w:rFonts w:asciiTheme="minorHAnsi" w:hAnsiTheme="minorHAnsi"/>
        </w:rPr>
        <w:t>9. Key Insights &amp; Clinical Implications</w:t>
      </w:r>
      <w:bookmarkEnd w:id="19"/>
    </w:p>
    <w:p w14:paraId="7074F07E" w14:textId="6A006ACF" w:rsidR="00E3463A" w:rsidRDefault="00000000" w:rsidP="0045379D">
      <w:pPr>
        <w:spacing w:after="160"/>
        <w:rPr>
          <w:rFonts w:asciiTheme="minorHAnsi" w:hAnsiTheme="minorHAnsi"/>
        </w:rPr>
      </w:pPr>
      <w:r w:rsidRPr="002B3F54">
        <w:rPr>
          <w:rFonts w:asciiTheme="minorHAnsi" w:hAnsiTheme="minorHAnsi"/>
        </w:rPr>
        <w:t xml:space="preserve">As Bhinder </w:t>
      </w:r>
      <w:r w:rsidR="00BC447C" w:rsidRPr="00BC447C">
        <w:rPr>
          <w:rFonts w:asciiTheme="minorHAnsi" w:hAnsiTheme="minorHAnsi"/>
          <w:i/>
          <w:iCs/>
        </w:rPr>
        <w:t>et al.</w:t>
      </w:r>
      <w:r w:rsidRPr="002B3F54">
        <w:rPr>
          <w:rFonts w:asciiTheme="minorHAnsi" w:hAnsiTheme="minorHAnsi"/>
        </w:rPr>
        <w:t xml:space="preserve"> (2021) demonstrate in their comprehensive review, deep learning approaches to cancer diagnosis have reached a point of clinical validity with AUC scores above 0.95 consistently reported across breast, lung, and colorectal cancer classification tasks using both imaging and tabular data. </w:t>
      </w:r>
      <w:r w:rsidR="00E3463A" w:rsidRPr="00E3463A">
        <w:rPr>
          <w:rFonts w:asciiTheme="minorHAnsi" w:hAnsiTheme="minorHAnsi"/>
        </w:rPr>
        <w:t xml:space="preserve">This implementation, achieving a final test AUC = </w:t>
      </w:r>
      <w:r w:rsidR="00E3463A" w:rsidRPr="00E3463A">
        <w:rPr>
          <w:rFonts w:asciiTheme="minorHAnsi" w:hAnsiTheme="minorHAnsi"/>
          <w:b/>
          <w:bCs/>
        </w:rPr>
        <w:t>0.9921</w:t>
      </w:r>
      <w:r w:rsidR="00E3463A" w:rsidRPr="00E3463A">
        <w:rPr>
          <w:rFonts w:asciiTheme="minorHAnsi" w:hAnsiTheme="minorHAnsi"/>
        </w:rPr>
        <w:t xml:space="preserve"> and a cross-validated mean recall of </w:t>
      </w:r>
      <w:r w:rsidR="00E3463A" w:rsidRPr="00E3463A">
        <w:rPr>
          <w:rFonts w:asciiTheme="minorHAnsi" w:hAnsiTheme="minorHAnsi"/>
          <w:b/>
          <w:bCs/>
        </w:rPr>
        <w:t>97.90%</w:t>
      </w:r>
      <w:r w:rsidR="00E3463A" w:rsidRPr="00E3463A">
        <w:rPr>
          <w:rFonts w:asciiTheme="minorHAnsi" w:hAnsiTheme="minorHAnsi"/>
        </w:rPr>
        <w:t>, is consistent with published performance ranges.</w:t>
      </w:r>
    </w:p>
    <w:p w14:paraId="3FFDAC3E" w14:textId="7D885456" w:rsidR="00083C14" w:rsidRPr="002B3F54" w:rsidRDefault="00E3463A" w:rsidP="0045379D">
      <w:pPr>
        <w:spacing w:after="160"/>
        <w:rPr>
          <w:rFonts w:asciiTheme="minorHAnsi" w:hAnsiTheme="minorHAnsi"/>
        </w:rPr>
      </w:pPr>
      <w:r w:rsidRPr="002B3F54">
        <w:rPr>
          <w:rFonts w:asciiTheme="minorHAnsi" w:hAnsiTheme="minorHAnsi"/>
        </w:rPr>
        <w:t xml:space="preserve">Three clinical implications stand out. </w:t>
      </w:r>
      <w:r w:rsidRPr="00E3463A">
        <w:rPr>
          <w:rFonts w:asciiTheme="minorHAnsi" w:hAnsiTheme="minorHAnsi"/>
        </w:rPr>
        <w:t xml:space="preserve">First, the model's performance suggests that if deployed as a screening tool, it would significantly reduce diagnostic error compared to </w:t>
      </w:r>
      <w:r>
        <w:rPr>
          <w:rFonts w:asciiTheme="minorHAnsi" w:hAnsiTheme="minorHAnsi"/>
        </w:rPr>
        <w:t xml:space="preserve">a </w:t>
      </w:r>
      <w:r w:rsidRPr="00E3463A">
        <w:rPr>
          <w:rFonts w:asciiTheme="minorHAnsi" w:hAnsiTheme="minorHAnsi"/>
        </w:rPr>
        <w:t xml:space="preserve">random baseline. Second, the AUC of </w:t>
      </w:r>
      <w:r w:rsidRPr="00E3463A">
        <w:rPr>
          <w:rFonts w:asciiTheme="minorHAnsi" w:hAnsiTheme="minorHAnsi"/>
          <w:b/>
          <w:bCs/>
        </w:rPr>
        <w:t>0.9921</w:t>
      </w:r>
      <w:r w:rsidRPr="00E3463A">
        <w:rPr>
          <w:rFonts w:asciiTheme="minorHAnsi" w:hAnsiTheme="minorHAnsi"/>
        </w:rPr>
        <w:t xml:space="preserve"> means the model’s malignancy probability score is </w:t>
      </w:r>
      <w:proofErr w:type="gramStart"/>
      <w:r w:rsidRPr="00E3463A">
        <w:rPr>
          <w:rFonts w:asciiTheme="minorHAnsi" w:hAnsiTheme="minorHAnsi"/>
        </w:rPr>
        <w:t>a highly reliable</w:t>
      </w:r>
      <w:proofErr w:type="gramEnd"/>
      <w:r w:rsidRPr="00E3463A">
        <w:rPr>
          <w:rFonts w:asciiTheme="minorHAnsi" w:hAnsiTheme="minorHAnsi"/>
        </w:rPr>
        <w:t xml:space="preserve"> </w:t>
      </w:r>
      <w:r w:rsidRPr="00E3463A">
        <w:rPr>
          <w:rFonts w:asciiTheme="minorHAnsi" w:hAnsiTheme="minorHAnsi"/>
        </w:rPr>
        <w:lastRenderedPageBreak/>
        <w:t>risk stratification signal.</w:t>
      </w:r>
      <w:r>
        <w:rPr>
          <w:rFonts w:asciiTheme="minorHAnsi" w:hAnsiTheme="minorHAnsi"/>
        </w:rPr>
        <w:t xml:space="preserve"> </w:t>
      </w:r>
      <w:r w:rsidR="00000000" w:rsidRPr="002B3F54">
        <w:rPr>
          <w:rFonts w:asciiTheme="minorHAnsi" w:hAnsiTheme="minorHAnsi"/>
        </w:rPr>
        <w:t xml:space="preserve">Third, the model’s transparency (30 interpretable input features vs. a black-box imaging model) means radiologists can audit which features </w:t>
      </w:r>
      <w:proofErr w:type="gramStart"/>
      <w:r w:rsidR="00000000" w:rsidRPr="002B3F54">
        <w:rPr>
          <w:rFonts w:asciiTheme="minorHAnsi" w:hAnsiTheme="minorHAnsi"/>
        </w:rPr>
        <w:t>drove</w:t>
      </w:r>
      <w:proofErr w:type="gramEnd"/>
      <w:r w:rsidR="00000000" w:rsidRPr="002B3F54">
        <w:rPr>
          <w:rFonts w:asciiTheme="minorHAnsi" w:hAnsiTheme="minorHAnsi"/>
        </w:rPr>
        <w:t xml:space="preserve"> a specific prediction, supporting explainability requirements in clinical AI governance frameworks (European Commission, 2021).</w:t>
      </w:r>
    </w:p>
    <w:p w14:paraId="01C595C2" w14:textId="33418A01" w:rsidR="00083C14" w:rsidRPr="002B3F54" w:rsidRDefault="00000000" w:rsidP="0045379D">
      <w:pPr>
        <w:spacing w:after="160"/>
        <w:rPr>
          <w:rFonts w:asciiTheme="minorHAnsi" w:hAnsiTheme="minorHAnsi"/>
        </w:rPr>
      </w:pPr>
      <w:r w:rsidRPr="002B3F54">
        <w:rPr>
          <w:rFonts w:asciiTheme="minorHAnsi" w:hAnsiTheme="minorHAnsi"/>
          <w:b/>
          <w:bCs/>
        </w:rPr>
        <w:t>Future work should explore:</w:t>
      </w:r>
      <w:r w:rsidRPr="002B3F54">
        <w:rPr>
          <w:rFonts w:asciiTheme="minorHAnsi" w:hAnsiTheme="minorHAnsi"/>
        </w:rPr>
        <w:t xml:space="preserve"> (1) validation on a held-out external dataset from a different institution to test geographic and demographic </w:t>
      </w:r>
      <w:r w:rsidR="003D7038" w:rsidRPr="002B3F54">
        <w:rPr>
          <w:rFonts w:asciiTheme="minorHAnsi" w:hAnsiTheme="minorHAnsi"/>
        </w:rPr>
        <w:t>generalizability</w:t>
      </w:r>
      <w:r w:rsidRPr="002B3F54">
        <w:rPr>
          <w:rFonts w:asciiTheme="minorHAnsi" w:hAnsiTheme="minorHAnsi"/>
        </w:rPr>
        <w:t xml:space="preserve">; (2) integration with SHAP (SHapley Additive exPlanations) values to provide per-prediction feature attribution; and (3) </w:t>
      </w:r>
      <w:r w:rsidR="002B3F54" w:rsidRPr="002B3F54">
        <w:rPr>
          <w:rFonts w:asciiTheme="minorHAnsi" w:hAnsiTheme="minorHAnsi"/>
        </w:rPr>
        <w:t xml:space="preserve">a </w:t>
      </w:r>
      <w:r w:rsidRPr="002B3F54">
        <w:rPr>
          <w:rFonts w:asciiTheme="minorHAnsi" w:hAnsiTheme="minorHAnsi"/>
        </w:rPr>
        <w:t>prospective clinical trial to compare ANN-assisted diagnosis accuracy against unassisted radiologist diagnosis on new FNA biopsy cases.</w:t>
      </w:r>
    </w:p>
    <w:p w14:paraId="140EF5CB" w14:textId="77777777" w:rsidR="00083C14" w:rsidRPr="002B3F54" w:rsidRDefault="00083C14" w:rsidP="0045379D">
      <w:pPr>
        <w:rPr>
          <w:rFonts w:asciiTheme="minorHAnsi" w:hAnsiTheme="minorHAnsi"/>
        </w:rPr>
      </w:pPr>
    </w:p>
    <w:p w14:paraId="48977331" w14:textId="77777777" w:rsidR="00083C14" w:rsidRPr="002B3F54" w:rsidRDefault="00083C14" w:rsidP="0045379D">
      <w:pPr>
        <w:rPr>
          <w:rFonts w:asciiTheme="minorHAnsi" w:hAnsiTheme="minorHAnsi"/>
        </w:rPr>
      </w:pPr>
    </w:p>
    <w:p w14:paraId="1885F2BC" w14:textId="77777777" w:rsidR="00AC3CEA" w:rsidRDefault="00AC3CEA">
      <w:pPr>
        <w:rPr>
          <w:rFonts w:asciiTheme="minorHAnsi" w:hAnsiTheme="minorHAnsi"/>
          <w:b/>
          <w:bCs/>
          <w:sz w:val="28"/>
          <w:szCs w:val="28"/>
        </w:rPr>
      </w:pPr>
      <w:r>
        <w:rPr>
          <w:rFonts w:asciiTheme="minorHAnsi" w:hAnsiTheme="minorHAnsi"/>
        </w:rPr>
        <w:br w:type="page"/>
      </w:r>
    </w:p>
    <w:p w14:paraId="752AFAA9" w14:textId="4855A41E" w:rsidR="00083C14" w:rsidRPr="002B3F54" w:rsidRDefault="00000000" w:rsidP="0045379D">
      <w:pPr>
        <w:pStyle w:val="Heading1"/>
        <w:rPr>
          <w:rFonts w:asciiTheme="minorHAnsi" w:hAnsiTheme="minorHAnsi"/>
        </w:rPr>
      </w:pPr>
      <w:bookmarkStart w:id="20" w:name="_Toc229747088"/>
      <w:r w:rsidRPr="002B3F54">
        <w:rPr>
          <w:rFonts w:asciiTheme="minorHAnsi" w:hAnsiTheme="minorHAnsi"/>
        </w:rPr>
        <w:lastRenderedPageBreak/>
        <w:t>References</w:t>
      </w:r>
      <w:bookmarkEnd w:id="20"/>
    </w:p>
    <w:p w14:paraId="65EC04C3" w14:textId="771344F9"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 xml:space="preserve">American Cancer Society. (2024). Breast cancer survival rates. </w:t>
      </w:r>
      <w:hyperlink r:id="rId10" w:history="1">
        <w:r w:rsidR="001206A6" w:rsidRPr="008B73D8">
          <w:rPr>
            <w:rStyle w:val="Hyperlink"/>
            <w:rFonts w:asciiTheme="minorHAnsi" w:hAnsiTheme="minorHAnsi"/>
          </w:rPr>
          <w:t>https://www.cancer.org/cancer/types/breast-cancer/understanding-a-breast-cancer-diagnosis/breast-cancer-survival-rates.html</w:t>
        </w:r>
      </w:hyperlink>
      <w:r w:rsidR="001206A6" w:rsidRPr="008B73D8">
        <w:rPr>
          <w:rFonts w:asciiTheme="minorHAnsi" w:hAnsiTheme="minorHAnsi"/>
        </w:rPr>
        <w:t xml:space="preserve"> </w:t>
      </w:r>
    </w:p>
    <w:p w14:paraId="7A306970" w14:textId="0AD5F476"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 xml:space="preserve">Anthropic. (2024). Claude (claude-sonnet-4-6) [Large language model]. </w:t>
      </w:r>
      <w:hyperlink r:id="rId11" w:history="1">
        <w:r w:rsidR="001206A6" w:rsidRPr="008B73D8">
          <w:rPr>
            <w:rStyle w:val="Hyperlink"/>
            <w:rFonts w:asciiTheme="minorHAnsi" w:hAnsiTheme="minorHAnsi"/>
          </w:rPr>
          <w:t>https://www.anthropic.com</w:t>
        </w:r>
      </w:hyperlink>
      <w:r w:rsidR="001206A6" w:rsidRPr="008B73D8">
        <w:rPr>
          <w:rFonts w:asciiTheme="minorHAnsi" w:hAnsiTheme="minorHAnsi"/>
        </w:rPr>
        <w:t xml:space="preserve"> </w:t>
      </w:r>
    </w:p>
    <w:p w14:paraId="660FABF3" w14:textId="743AB245"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 xml:space="preserve">Bhinder, B., Gilvary, C., Madhukar, N. S., &amp; Elemento, O. (2021). Artificial intelligence in cancer research and precision medicine. Cancer Discovery, 11(4), 900–915. </w:t>
      </w:r>
      <w:hyperlink r:id="rId12" w:history="1">
        <w:r w:rsidR="0045379D" w:rsidRPr="008B73D8">
          <w:rPr>
            <w:rStyle w:val="Hyperlink"/>
            <w:rFonts w:asciiTheme="minorHAnsi" w:hAnsiTheme="minorHAnsi"/>
          </w:rPr>
          <w:t>https://do</w:t>
        </w:r>
        <w:r w:rsidR="0045379D" w:rsidRPr="008B73D8">
          <w:rPr>
            <w:rStyle w:val="Hyperlink"/>
            <w:rFonts w:asciiTheme="minorHAnsi" w:hAnsiTheme="minorHAnsi"/>
          </w:rPr>
          <w:t>i</w:t>
        </w:r>
        <w:r w:rsidR="0045379D" w:rsidRPr="008B73D8">
          <w:rPr>
            <w:rStyle w:val="Hyperlink"/>
            <w:rFonts w:asciiTheme="minorHAnsi" w:hAnsiTheme="minorHAnsi"/>
          </w:rPr>
          <w:t>.org/10.1158/2159-8290.CD-21-0090</w:t>
        </w:r>
      </w:hyperlink>
      <w:r w:rsidR="0045379D" w:rsidRPr="008B73D8">
        <w:rPr>
          <w:rFonts w:asciiTheme="minorHAnsi" w:hAnsiTheme="minorHAnsi"/>
        </w:rPr>
        <w:t xml:space="preserve"> </w:t>
      </w:r>
    </w:p>
    <w:p w14:paraId="164D540C" w14:textId="4D0FFBDA"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European Commission. (2021). Proposal for a regulation of the European Parliament and of the Council laying down harmonised rules on artificial intelligence (Artificial Intelligence Act). COM/2021/206 final.</w:t>
      </w:r>
    </w:p>
    <w:p w14:paraId="5AB000CE" w14:textId="793DC1BE"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Goodfellow, I., Bengio, Y., &amp; Courville, A. (2016). Deep learning. MIT Press.</w:t>
      </w:r>
    </w:p>
    <w:p w14:paraId="1E9C3316" w14:textId="513E9746"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Ioffe, S., &amp; Szegedy, C. (2015). Batch normalization: Accelerating deep network training by reducing internal covariate shift. Proceedings of the 32nd International Conference on Machine Learning, 448–456.</w:t>
      </w:r>
    </w:p>
    <w:p w14:paraId="3A43D68A" w14:textId="693E3F01"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 xml:space="preserve">Kingma, D. P., &amp; Ba, J. (2015). Adam: A method for stochastic optimization. Proceedings of the 3rd International Conference on Learning Representations (ICLR). </w:t>
      </w:r>
      <w:hyperlink r:id="rId13" w:history="1">
        <w:r w:rsidR="001206A6" w:rsidRPr="008B73D8">
          <w:rPr>
            <w:rStyle w:val="Hyperlink"/>
            <w:rFonts w:asciiTheme="minorHAnsi" w:hAnsiTheme="minorHAnsi"/>
          </w:rPr>
          <w:t>https://arxiv.org/abs/1412.6980</w:t>
        </w:r>
      </w:hyperlink>
      <w:r w:rsidR="001206A6" w:rsidRPr="008B73D8">
        <w:rPr>
          <w:rFonts w:asciiTheme="minorHAnsi" w:hAnsiTheme="minorHAnsi"/>
        </w:rPr>
        <w:t xml:space="preserve"> </w:t>
      </w:r>
    </w:p>
    <w:p w14:paraId="6BAE9587" w14:textId="1403FCC1"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LeCun, Y., Bottou, L., Orr, G. B., &amp; Müller, K.-R. (1998). Efficient backprop. In G. B. Orr &amp; K.-R. Müller (Eds.), Neural networks: Tricks of the trade (pp. 9–50). Springer.</w:t>
      </w:r>
    </w:p>
    <w:p w14:paraId="6111D705" w14:textId="78044776" w:rsidR="0045379D"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 xml:space="preserve">Street, W. N., Wolberg, W. H., &amp; Mangasarian, O. L. (1993). Nuclear feature extraction for breast tumor diagnosis. IS&amp;T/SPIE’s Symposium on Electronic Imaging: Science and Technology, 1905, 861–870. </w:t>
      </w:r>
      <w:hyperlink r:id="rId14" w:history="1">
        <w:r w:rsidR="0045379D" w:rsidRPr="008B73D8">
          <w:rPr>
            <w:rStyle w:val="Hyperlink"/>
            <w:rFonts w:asciiTheme="minorHAnsi" w:hAnsiTheme="minorHAnsi"/>
          </w:rPr>
          <w:t>https://doi.org/10.1117/12.148698</w:t>
        </w:r>
      </w:hyperlink>
    </w:p>
    <w:p w14:paraId="7D7ACB99" w14:textId="5736616B" w:rsidR="00083C14" w:rsidRPr="008B73D8" w:rsidRDefault="0045379D" w:rsidP="008B73D8">
      <w:pPr>
        <w:pStyle w:val="ListParagraph"/>
        <w:numPr>
          <w:ilvl w:val="0"/>
          <w:numId w:val="4"/>
        </w:numPr>
        <w:spacing w:after="160"/>
        <w:rPr>
          <w:rFonts w:asciiTheme="minorHAnsi" w:hAnsiTheme="minorHAnsi"/>
        </w:rPr>
      </w:pPr>
      <w:r w:rsidRPr="008B73D8">
        <w:rPr>
          <w:rFonts w:asciiTheme="minorHAnsi" w:hAnsiTheme="minorHAnsi"/>
        </w:rPr>
        <w:t xml:space="preserve">Tran, K. A., Kondrashova, O., Bradley, A., Williams, E. D., Pearson, J. V., &amp; Waddell, N. (2021). Deep learning in cancer diagnosis, </w:t>
      </w:r>
      <w:proofErr w:type="gramStart"/>
      <w:r w:rsidRPr="008B73D8">
        <w:rPr>
          <w:rFonts w:asciiTheme="minorHAnsi" w:hAnsiTheme="minorHAnsi"/>
        </w:rPr>
        <w:t>prognosis</w:t>
      </w:r>
      <w:proofErr w:type="gramEnd"/>
      <w:r w:rsidRPr="008B73D8">
        <w:rPr>
          <w:rFonts w:asciiTheme="minorHAnsi" w:hAnsiTheme="minorHAnsi"/>
        </w:rPr>
        <w:t xml:space="preserve"> and treatment selection. Genome medicine, 13(1), 152. </w:t>
      </w:r>
      <w:hyperlink r:id="rId15" w:history="1">
        <w:r w:rsidRPr="008B73D8">
          <w:rPr>
            <w:rStyle w:val="Hyperlink"/>
            <w:rFonts w:asciiTheme="minorHAnsi" w:hAnsiTheme="minorHAnsi"/>
          </w:rPr>
          <w:t>https://doi.org/10.1186/s13073-021-00968-x</w:t>
        </w:r>
      </w:hyperlink>
      <w:r w:rsidRPr="008B73D8">
        <w:rPr>
          <w:rFonts w:asciiTheme="minorHAnsi" w:hAnsiTheme="minorHAnsi"/>
        </w:rPr>
        <w:t xml:space="preserve"> </w:t>
      </w:r>
    </w:p>
    <w:p w14:paraId="6AE1B5B3" w14:textId="2E258981"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 xml:space="preserve">World Health Organization. (2024). Breast cancer. </w:t>
      </w:r>
      <w:hyperlink r:id="rId16" w:history="1">
        <w:r w:rsidR="001206A6" w:rsidRPr="008B73D8">
          <w:rPr>
            <w:rStyle w:val="Hyperlink"/>
            <w:rFonts w:asciiTheme="minorHAnsi" w:hAnsiTheme="minorHAnsi"/>
          </w:rPr>
          <w:t>https://www.who.int/news-room/fact-sheets/detail/breast-cancer</w:t>
        </w:r>
      </w:hyperlink>
      <w:r w:rsidR="001206A6" w:rsidRPr="008B73D8">
        <w:rPr>
          <w:rFonts w:asciiTheme="minorHAnsi" w:hAnsiTheme="minorHAnsi"/>
        </w:rPr>
        <w:t xml:space="preserve"> </w:t>
      </w:r>
    </w:p>
    <w:sectPr w:rsidR="00083C14" w:rsidRPr="008B73D8" w:rsidSect="0045379D">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ADBB4" w14:textId="77777777" w:rsidR="009E2760" w:rsidRDefault="009E2760" w:rsidP="002B3F54">
      <w:r>
        <w:separator/>
      </w:r>
    </w:p>
  </w:endnote>
  <w:endnote w:type="continuationSeparator" w:id="0">
    <w:p w14:paraId="4EDDE5E1" w14:textId="77777777" w:rsidR="009E2760" w:rsidRDefault="009E2760" w:rsidP="002B3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177DD" w14:textId="77777777" w:rsidR="009E2760" w:rsidRDefault="009E2760" w:rsidP="002B3F54">
      <w:r>
        <w:separator/>
      </w:r>
    </w:p>
  </w:footnote>
  <w:footnote w:type="continuationSeparator" w:id="0">
    <w:p w14:paraId="13483B2D" w14:textId="77777777" w:rsidR="009E2760" w:rsidRDefault="009E2760" w:rsidP="002B3F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DF1"/>
    <w:multiLevelType w:val="hybridMultilevel"/>
    <w:tmpl w:val="ED52FAEA"/>
    <w:lvl w:ilvl="0" w:tplc="7E4C9B0E">
      <w:start w:val="1"/>
      <w:numFmt w:val="bullet"/>
      <w:lvlText w:val="●"/>
      <w:lvlJc w:val="left"/>
      <w:pPr>
        <w:ind w:left="720" w:hanging="360"/>
      </w:pPr>
    </w:lvl>
    <w:lvl w:ilvl="1" w:tplc="F93AC7E8">
      <w:start w:val="1"/>
      <w:numFmt w:val="bullet"/>
      <w:lvlText w:val="○"/>
      <w:lvlJc w:val="left"/>
      <w:pPr>
        <w:ind w:left="1440" w:hanging="360"/>
      </w:pPr>
    </w:lvl>
    <w:lvl w:ilvl="2" w:tplc="A8682CE2">
      <w:start w:val="1"/>
      <w:numFmt w:val="bullet"/>
      <w:lvlText w:val="■"/>
      <w:lvlJc w:val="left"/>
      <w:pPr>
        <w:ind w:left="2160" w:hanging="360"/>
      </w:pPr>
    </w:lvl>
    <w:lvl w:ilvl="3" w:tplc="2C983780">
      <w:start w:val="1"/>
      <w:numFmt w:val="bullet"/>
      <w:lvlText w:val="●"/>
      <w:lvlJc w:val="left"/>
      <w:pPr>
        <w:ind w:left="2880" w:hanging="360"/>
      </w:pPr>
    </w:lvl>
    <w:lvl w:ilvl="4" w:tplc="81E6C5B0">
      <w:start w:val="1"/>
      <w:numFmt w:val="bullet"/>
      <w:lvlText w:val="○"/>
      <w:lvlJc w:val="left"/>
      <w:pPr>
        <w:ind w:left="3600" w:hanging="360"/>
      </w:pPr>
    </w:lvl>
    <w:lvl w:ilvl="5" w:tplc="939EB7CA">
      <w:start w:val="1"/>
      <w:numFmt w:val="bullet"/>
      <w:lvlText w:val="■"/>
      <w:lvlJc w:val="left"/>
      <w:pPr>
        <w:ind w:left="4320" w:hanging="360"/>
      </w:pPr>
    </w:lvl>
    <w:lvl w:ilvl="6" w:tplc="58041B96">
      <w:start w:val="1"/>
      <w:numFmt w:val="bullet"/>
      <w:lvlText w:val="●"/>
      <w:lvlJc w:val="left"/>
      <w:pPr>
        <w:ind w:left="5040" w:hanging="360"/>
      </w:pPr>
    </w:lvl>
    <w:lvl w:ilvl="7" w:tplc="8ADEE3FC">
      <w:start w:val="1"/>
      <w:numFmt w:val="bullet"/>
      <w:lvlText w:val="●"/>
      <w:lvlJc w:val="left"/>
      <w:pPr>
        <w:ind w:left="5760" w:hanging="360"/>
      </w:pPr>
    </w:lvl>
    <w:lvl w:ilvl="8" w:tplc="B59E1C40">
      <w:start w:val="1"/>
      <w:numFmt w:val="bullet"/>
      <w:lvlText w:val="●"/>
      <w:lvlJc w:val="left"/>
      <w:pPr>
        <w:ind w:left="6480" w:hanging="360"/>
      </w:pPr>
    </w:lvl>
  </w:abstractNum>
  <w:abstractNum w:abstractNumId="1" w15:restartNumberingAfterBreak="0">
    <w:nsid w:val="2C416D7F"/>
    <w:multiLevelType w:val="multilevel"/>
    <w:tmpl w:val="051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248FD"/>
    <w:multiLevelType w:val="hybridMultilevel"/>
    <w:tmpl w:val="B28C1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E2415E"/>
    <w:multiLevelType w:val="hybridMultilevel"/>
    <w:tmpl w:val="EF5E83C2"/>
    <w:lvl w:ilvl="0" w:tplc="384E732C">
      <w:start w:val="1"/>
      <w:numFmt w:val="bullet"/>
      <w:lvlText w:val="•"/>
      <w:lvlJc w:val="left"/>
      <w:pPr>
        <w:ind w:left="720" w:hanging="360"/>
      </w:pPr>
    </w:lvl>
    <w:lvl w:ilvl="1" w:tplc="D2488EC0">
      <w:numFmt w:val="decimal"/>
      <w:lvlText w:val=""/>
      <w:lvlJc w:val="left"/>
    </w:lvl>
    <w:lvl w:ilvl="2" w:tplc="BFEEC22A">
      <w:numFmt w:val="decimal"/>
      <w:lvlText w:val=""/>
      <w:lvlJc w:val="left"/>
    </w:lvl>
    <w:lvl w:ilvl="3" w:tplc="3C24B5EA">
      <w:numFmt w:val="decimal"/>
      <w:lvlText w:val=""/>
      <w:lvlJc w:val="left"/>
    </w:lvl>
    <w:lvl w:ilvl="4" w:tplc="85CE9264">
      <w:numFmt w:val="decimal"/>
      <w:lvlText w:val=""/>
      <w:lvlJc w:val="left"/>
    </w:lvl>
    <w:lvl w:ilvl="5" w:tplc="687A865E">
      <w:numFmt w:val="decimal"/>
      <w:lvlText w:val=""/>
      <w:lvlJc w:val="left"/>
    </w:lvl>
    <w:lvl w:ilvl="6" w:tplc="5B1E1390">
      <w:numFmt w:val="decimal"/>
      <w:lvlText w:val=""/>
      <w:lvlJc w:val="left"/>
    </w:lvl>
    <w:lvl w:ilvl="7" w:tplc="C14C1DD4">
      <w:numFmt w:val="decimal"/>
      <w:lvlText w:val=""/>
      <w:lvlJc w:val="left"/>
    </w:lvl>
    <w:lvl w:ilvl="8" w:tplc="D8167B7C">
      <w:numFmt w:val="decimal"/>
      <w:lvlText w:val=""/>
      <w:lvlJc w:val="left"/>
    </w:lvl>
  </w:abstractNum>
  <w:abstractNum w:abstractNumId="4" w15:restartNumberingAfterBreak="0">
    <w:nsid w:val="5D9B545E"/>
    <w:multiLevelType w:val="multilevel"/>
    <w:tmpl w:val="D90AF52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98111032">
    <w:abstractNumId w:val="0"/>
    <w:lvlOverride w:ilvl="0">
      <w:startOverride w:val="1"/>
    </w:lvlOverride>
  </w:num>
  <w:num w:numId="2" w16cid:durableId="663702715">
    <w:abstractNumId w:val="3"/>
    <w:lvlOverride w:ilvl="0">
      <w:startOverride w:val="1"/>
    </w:lvlOverride>
  </w:num>
  <w:num w:numId="3" w16cid:durableId="145362372">
    <w:abstractNumId w:val="1"/>
  </w:num>
  <w:num w:numId="4" w16cid:durableId="707532161">
    <w:abstractNumId w:val="2"/>
  </w:num>
  <w:num w:numId="5" w16cid:durableId="13097001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C14"/>
    <w:rsid w:val="00083C14"/>
    <w:rsid w:val="001206A6"/>
    <w:rsid w:val="00133096"/>
    <w:rsid w:val="00241D8A"/>
    <w:rsid w:val="002627C5"/>
    <w:rsid w:val="002B3F54"/>
    <w:rsid w:val="003710A1"/>
    <w:rsid w:val="003D7038"/>
    <w:rsid w:val="0045379D"/>
    <w:rsid w:val="006938A7"/>
    <w:rsid w:val="008B73D8"/>
    <w:rsid w:val="00943FB1"/>
    <w:rsid w:val="00963BC9"/>
    <w:rsid w:val="009E2760"/>
    <w:rsid w:val="009F1736"/>
    <w:rsid w:val="00AA4889"/>
    <w:rsid w:val="00AC3CEA"/>
    <w:rsid w:val="00B05165"/>
    <w:rsid w:val="00B6384D"/>
    <w:rsid w:val="00B65430"/>
    <w:rsid w:val="00BC447C"/>
    <w:rsid w:val="00BE05AE"/>
    <w:rsid w:val="00D474EA"/>
    <w:rsid w:val="00E3463A"/>
    <w:rsid w:val="00E66555"/>
    <w:rsid w:val="00EB37C6"/>
    <w:rsid w:val="00F42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D44F3"/>
  <w15:docId w15:val="{EFDC4BFC-4DC9-4CA7-B946-F40EC5DF8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5379D"/>
    <w:rPr>
      <w:color w:val="605E5C"/>
      <w:shd w:val="clear" w:color="auto" w:fill="E1DFDD"/>
    </w:rPr>
  </w:style>
  <w:style w:type="character" w:styleId="FollowedHyperlink">
    <w:name w:val="FollowedHyperlink"/>
    <w:basedOn w:val="DefaultParagraphFont"/>
    <w:uiPriority w:val="99"/>
    <w:semiHidden/>
    <w:unhideWhenUsed/>
    <w:rsid w:val="0045379D"/>
    <w:rPr>
      <w:color w:val="96607D" w:themeColor="followedHyperlink"/>
      <w:u w:val="single"/>
    </w:rPr>
  </w:style>
  <w:style w:type="paragraph" w:styleId="TOCHeading">
    <w:name w:val="TOC Heading"/>
    <w:basedOn w:val="Heading1"/>
    <w:next w:val="Normal"/>
    <w:uiPriority w:val="39"/>
    <w:unhideWhenUsed/>
    <w:qFormat/>
    <w:rsid w:val="002B3F54"/>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2B3F54"/>
    <w:pPr>
      <w:spacing w:after="100"/>
    </w:pPr>
  </w:style>
  <w:style w:type="paragraph" w:styleId="TOC2">
    <w:name w:val="toc 2"/>
    <w:basedOn w:val="Normal"/>
    <w:next w:val="Normal"/>
    <w:autoRedefine/>
    <w:uiPriority w:val="39"/>
    <w:unhideWhenUsed/>
    <w:rsid w:val="002B3F54"/>
    <w:pPr>
      <w:spacing w:after="100"/>
      <w:ind w:left="240"/>
    </w:pPr>
  </w:style>
  <w:style w:type="paragraph" w:styleId="Header">
    <w:name w:val="header"/>
    <w:basedOn w:val="Normal"/>
    <w:link w:val="HeaderChar"/>
    <w:uiPriority w:val="99"/>
    <w:unhideWhenUsed/>
    <w:rsid w:val="002B3F54"/>
    <w:pPr>
      <w:tabs>
        <w:tab w:val="center" w:pos="4680"/>
        <w:tab w:val="right" w:pos="9360"/>
      </w:tabs>
    </w:pPr>
  </w:style>
  <w:style w:type="character" w:customStyle="1" w:styleId="HeaderChar">
    <w:name w:val="Header Char"/>
    <w:basedOn w:val="DefaultParagraphFont"/>
    <w:link w:val="Header"/>
    <w:uiPriority w:val="99"/>
    <w:rsid w:val="002B3F54"/>
  </w:style>
  <w:style w:type="paragraph" w:styleId="Footer">
    <w:name w:val="footer"/>
    <w:basedOn w:val="Normal"/>
    <w:link w:val="FooterChar"/>
    <w:uiPriority w:val="99"/>
    <w:unhideWhenUsed/>
    <w:rsid w:val="002B3F54"/>
    <w:pPr>
      <w:tabs>
        <w:tab w:val="center" w:pos="4680"/>
        <w:tab w:val="right" w:pos="9360"/>
      </w:tabs>
    </w:pPr>
  </w:style>
  <w:style w:type="character" w:customStyle="1" w:styleId="FooterChar">
    <w:name w:val="Footer Char"/>
    <w:basedOn w:val="DefaultParagraphFont"/>
    <w:link w:val="Footer"/>
    <w:uiPriority w:val="99"/>
    <w:rsid w:val="002B3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aniuofficial/ANN-Cancer-Diagnosis/" TargetMode="External"/><Relationship Id="rId13" Type="http://schemas.openxmlformats.org/officeDocument/2006/relationships/hyperlink" Target="https://arxiv.org/abs/1412.698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58/2159-8290.CD-21-009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ho.int/news-room/fact-sheets/detail/breast-canc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nthropic.com" TargetMode="External"/><Relationship Id="rId5" Type="http://schemas.openxmlformats.org/officeDocument/2006/relationships/webSettings" Target="webSettings.xml"/><Relationship Id="rId15" Type="http://schemas.openxmlformats.org/officeDocument/2006/relationships/hyperlink" Target="https://doi.org/10.1186/s13073-021-00968-x" TargetMode="External"/><Relationship Id="rId10" Type="http://schemas.openxmlformats.org/officeDocument/2006/relationships/hyperlink" Target="https://www.cancer.org/cancer/types/breast-cancer/understanding-a-breast-cancer-diagnosis/breast-cancer-survival-rates.html" TargetMode="External"/><Relationship Id="rId4" Type="http://schemas.openxmlformats.org/officeDocument/2006/relationships/settings" Target="settings.xml"/><Relationship Id="rId9" Type="http://schemas.openxmlformats.org/officeDocument/2006/relationships/hyperlink" Target="https://www.kaggle.com/datasets/uciml/breast-cancer-wisconsin-data" TargetMode="External"/><Relationship Id="rId14" Type="http://schemas.openxmlformats.org/officeDocument/2006/relationships/hyperlink" Target="https://doi.org/10.1117/12.1486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A4EC2-34C6-4CBD-AE8A-494E2ED73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10</Pages>
  <Words>2961</Words>
  <Characters>16878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Ganiu Mustapha</dc:creator>
  <cp:lastModifiedBy>Ganiu Mustapha</cp:lastModifiedBy>
  <cp:revision>21</cp:revision>
  <dcterms:created xsi:type="dcterms:W3CDTF">2026-05-14T18:24:00Z</dcterms:created>
  <dcterms:modified xsi:type="dcterms:W3CDTF">2026-05-15T13:17:00Z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3e9aa419-eebb-4487-93ae-cf5886d6bcae</vt:lpwstr>
  </property>
</Properties>
</file>