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TikTok Risk / Safety Cheat Sheet</w:t>
      </w:r>
    </w:p>
    <w:p>
      <w:pPr>
        <w:pStyle w:val="Heading1"/>
      </w:pPr>
      <w:r>
        <w:t>Core Principle</w:t>
      </w:r>
    </w:p>
    <w:p>
      <w:r>
        <w:t>Safety as constraint; optimize growth &amp; UX within it</w:t>
      </w:r>
    </w:p>
    <w:p>
      <w:pPr>
        <w:pStyle w:val="Heading1"/>
      </w:pPr>
      <w:r>
        <w:t>North Star Metric</w:t>
      </w:r>
    </w:p>
    <w:p>
      <w:r>
        <w:t>Harmful Exposure Rate = harmful impressions / total impressions</w:t>
      </w:r>
    </w:p>
    <w:p>
      <w:pPr>
        <w:pStyle w:val="Heading1"/>
      </w:pPr>
      <w:r>
        <w:t>Key Metrics</w:t>
      </w:r>
    </w:p>
    <w:p>
      <w:r>
        <w:t>Safety: exposure, violation, incidents</w:t>
        <w:br/>
        <w:t>Precision: false positive, appeal</w:t>
        <w:br/>
        <w:t>Growth: retention, watch time</w:t>
        <w:br/>
        <w:t>Compliance: audit pass</w:t>
      </w:r>
    </w:p>
    <w:p>
      <w:pPr>
        <w:pStyle w:val="Heading1"/>
      </w:pPr>
      <w:r>
        <w:t>Adoption Rate</w:t>
      </w:r>
    </w:p>
    <w:p>
      <w:r>
        <w:t>Coverage metric; necessary but not sufficient</w:t>
      </w:r>
    </w:p>
    <w:p>
      <w:pPr>
        <w:pStyle w:val="Heading1"/>
      </w:pPr>
      <w:r>
        <w:t>Session</w:t>
      </w:r>
    </w:p>
    <w:p>
      <w:r>
        <w:t>Continuous activity (5–10 min inactivity for TikTok)</w:t>
      </w:r>
    </w:p>
    <w:p>
      <w:pPr>
        <w:pStyle w:val="Heading1"/>
      </w:pPr>
      <w:r>
        <w:t>Metric Tree</w:t>
      </w:r>
    </w:p>
    <w:p>
      <w:r>
        <w:t>Exposure → Recall/Precision/Latency/Coverage → Guardrails → Diagnostics</w:t>
      </w:r>
    </w:p>
    <w:p>
      <w:pPr>
        <w:pStyle w:val="Heading1"/>
      </w:pPr>
      <w:r>
        <w:t>Trade-offs</w:t>
      </w:r>
    </w:p>
    <w:p>
      <w:r>
        <w:t>Safety vs Growth, Recall vs Precision</w:t>
      </w:r>
    </w:p>
    <w:p>
      <w:pPr>
        <w:pStyle w:val="Heading1"/>
      </w:pPr>
      <w:r>
        <w:t>User Segments</w:t>
      </w:r>
    </w:p>
    <w:p>
      <w:r>
        <w:t>New ↓: cold start issue; Existing ↓: ecosystem impact</w:t>
      </w:r>
    </w:p>
    <w:p>
      <w:pPr>
        <w:pStyle w:val="Heading1"/>
      </w:pPr>
      <w:r>
        <w:t>Decision Framework</w:t>
      </w:r>
    </w:p>
    <w:p>
      <w:r>
        <w:t>Diagnose → Segment → Optimize → Partial rollout</w:t>
      </w:r>
    </w:p>
    <w:p>
      <w:pPr>
        <w:pStyle w:val="Heading1"/>
      </w:pPr>
      <w:r>
        <w:t>Optimization</w:t>
      </w:r>
    </w:p>
    <w:p>
      <w:r>
        <w:t>Adjust threshold, segment users, soften enforcement</w:t>
      </w:r>
    </w:p>
    <w:p>
      <w:pPr>
        <w:pStyle w:val="Heading1"/>
      </w:pPr>
      <w:r>
        <w:t>Experiment</w:t>
      </w:r>
    </w:p>
    <w:p>
      <w:r>
        <w:t>Use proxy metrics + CUPED for sensitivity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