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44811528"/>
        <w:docPartObj>
          <w:docPartGallery w:val="Cover Pages"/>
          <w:docPartUnique/>
        </w:docPartObj>
      </w:sdtPr>
      <w:sdtEndPr>
        <w:rPr>
          <w:vanish/>
          <w:sz w:val="24"/>
          <w:highlight w:val="yellow"/>
        </w:rPr>
      </w:sdtEndPr>
      <w:sdtContent>
        <w:p w14:paraId="123A24FA" w14:textId="77777777" w:rsidR="00D62596" w:rsidRDefault="00D62596">
          <w:pPr>
            <w:rPr>
              <w:sz w:val="12"/>
            </w:rPr>
          </w:pPr>
        </w:p>
        <w:p w14:paraId="5BA94E08" w14:textId="77777777" w:rsidR="00D62596" w:rsidRDefault="00D6259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3495D9F5F2BEF439E8BC9C8AB31B6F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 xml:space="preserve">Final Exam </w:t>
              </w:r>
            </w:sdtContent>
          </w:sdt>
        </w:p>
        <w:sdt>
          <w:sdtPr>
            <w:rPr>
              <w:rFonts w:asciiTheme="majorHAnsi" w:hAnsiTheme="majorHAnsi"/>
              <w:noProof/>
              <w:color w:val="365F91" w:themeColor="accent1" w:themeShade="BF"/>
              <w:sz w:val="36"/>
              <w:szCs w:val="32"/>
            </w:rPr>
            <w:alias w:val="Subtitle"/>
            <w:tag w:val="Subtitle"/>
            <w:id w:val="30555238"/>
            <w:placeholder>
              <w:docPart w:val="917FEB33B69B7F46AFCCA3971E02197A"/>
            </w:placeholder>
            <w:text/>
          </w:sdtPr>
          <w:sdtContent>
            <w:p w14:paraId="09236020" w14:textId="77777777" w:rsidR="00D62596" w:rsidRDefault="00D6259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Problem 1</w:t>
              </w:r>
            </w:p>
          </w:sdtContent>
        </w:sdt>
        <w:p w14:paraId="2D2B6F96" w14:textId="77777777" w:rsidR="00D62596" w:rsidRPr="00D62596" w:rsidRDefault="00D62596" w:rsidP="00D6259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6BFDAF6DC5B9F042A14DD97FA98CA2CA"/>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Ryan Watson</w:t>
              </w:r>
            </w:sdtContent>
          </w:sdt>
          <w:r>
            <w:br w:type="page"/>
          </w:r>
        </w:p>
      </w:sdtContent>
    </w:sdt>
    <w:p w14:paraId="76649DAA" w14:textId="77777777" w:rsidR="00BF2DAE" w:rsidRDefault="00D62596">
      <w:pPr>
        <w:rPr>
          <w:b/>
          <w:sz w:val="28"/>
          <w:szCs w:val="28"/>
        </w:rPr>
      </w:pPr>
      <w:r w:rsidRPr="00D62596">
        <w:rPr>
          <w:b/>
          <w:sz w:val="28"/>
          <w:szCs w:val="28"/>
        </w:rPr>
        <w:lastRenderedPageBreak/>
        <w:t>Part A)</w:t>
      </w:r>
    </w:p>
    <w:p w14:paraId="0D016A3D" w14:textId="77777777" w:rsidR="00D62596" w:rsidRPr="00D62596" w:rsidRDefault="00D62596">
      <w:pPr>
        <w:rPr>
          <w:b/>
          <w:sz w:val="28"/>
          <w:szCs w:val="28"/>
        </w:rPr>
      </w:pPr>
    </w:p>
    <w:p w14:paraId="0A5553CC" w14:textId="77777777" w:rsidR="00D62596" w:rsidRDefault="00D62596"/>
    <w:p w14:paraId="067C5DFA" w14:textId="77777777" w:rsidR="00D62596" w:rsidRDefault="00D62596">
      <w:pPr>
        <w:rPr>
          <w:b/>
        </w:rPr>
      </w:pPr>
      <w:r w:rsidRPr="00D62596">
        <w:rPr>
          <w:b/>
        </w:rPr>
        <w:t xml:space="preserve"> Statement of Problem:</w:t>
      </w:r>
    </w:p>
    <w:p w14:paraId="6C2E0161" w14:textId="77777777" w:rsidR="00D62596" w:rsidRDefault="00D62596">
      <w:pPr>
        <w:rPr>
          <w:b/>
        </w:rPr>
      </w:pPr>
    </w:p>
    <w:p w14:paraId="3BF7E3F8" w14:textId="77777777" w:rsidR="00D62596" w:rsidRDefault="00D62596">
      <w:pPr>
        <w:rPr>
          <w:b/>
        </w:rPr>
      </w:pPr>
    </w:p>
    <w:p w14:paraId="2FF17324" w14:textId="77777777" w:rsidR="00D62596" w:rsidRPr="00D62596" w:rsidRDefault="00D62596">
      <w:pPr>
        <w:rPr>
          <w:i/>
        </w:rPr>
      </w:pPr>
      <w:r>
        <w:rPr>
          <w:b/>
        </w:rPr>
        <w:tab/>
      </w:r>
      <w:r w:rsidRPr="00D62596">
        <w:rPr>
          <w:i/>
        </w:rPr>
        <w:t xml:space="preserve">Why do you think the authors are concerned with values such as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sidRPr="00D62596">
        <w:rPr>
          <w:i/>
        </w:rPr>
        <w:t>?</w:t>
      </w:r>
    </w:p>
    <w:p w14:paraId="5CDB01F2" w14:textId="77777777" w:rsidR="00D62596" w:rsidRPr="00D62596" w:rsidRDefault="00D62596">
      <w:pPr>
        <w:rPr>
          <w:i/>
        </w:rPr>
      </w:pPr>
      <w:r w:rsidRPr="00D62596">
        <w:rPr>
          <w:i/>
        </w:rPr>
        <w:t xml:space="preserve">Give a formula for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sidRPr="00D62596">
        <w:rPr>
          <w:i/>
        </w:rPr>
        <w:t xml:space="preserve"> assuming the life length follows an exponential distribution with parameter </w:t>
      </w:r>
      <m:oMath>
        <m:r>
          <w:rPr>
            <w:rFonts w:ascii="Cambria Math" w:hAnsi="Cambria Math"/>
          </w:rPr>
          <m:t>λ</m:t>
        </m:r>
      </m:oMath>
      <w:r w:rsidRPr="00D62596">
        <w:rPr>
          <w:i/>
        </w:rPr>
        <w:t xml:space="preserve">. </w:t>
      </w:r>
    </w:p>
    <w:p w14:paraId="58E680E5" w14:textId="77777777" w:rsidR="00D62596" w:rsidRDefault="00D62596"/>
    <w:p w14:paraId="1DEBC52F" w14:textId="77777777" w:rsidR="00D62596" w:rsidRDefault="00D62596"/>
    <w:p w14:paraId="78F85671" w14:textId="77777777" w:rsidR="00D62596" w:rsidRDefault="00D62596"/>
    <w:p w14:paraId="6A1919FF" w14:textId="77777777" w:rsidR="00D62596" w:rsidRDefault="00D62596">
      <w:pPr>
        <w:rPr>
          <w:b/>
        </w:rPr>
      </w:pPr>
      <w:r w:rsidRPr="00D62596">
        <w:rPr>
          <w:b/>
        </w:rPr>
        <w:t>Solution</w:t>
      </w:r>
      <w:r>
        <w:rPr>
          <w:b/>
        </w:rPr>
        <w:t>:</w:t>
      </w:r>
    </w:p>
    <w:p w14:paraId="600729AC" w14:textId="77777777" w:rsidR="00D62596" w:rsidRDefault="00D62596">
      <w:pPr>
        <w:rPr>
          <w:b/>
        </w:rPr>
      </w:pPr>
    </w:p>
    <w:p w14:paraId="0DD683C1" w14:textId="77777777" w:rsidR="00D62596" w:rsidRDefault="00D62596">
      <w:r>
        <w:rPr>
          <w:b/>
        </w:rPr>
        <w:tab/>
      </w:r>
      <w:r w:rsidRPr="00D62596">
        <w:t xml:space="preserve">According to the paper that this problem is based upon, </w:t>
      </w:r>
      <w:r w:rsidRPr="00D62596">
        <w:rPr>
          <w:b/>
        </w:rPr>
        <w:t>T</w:t>
      </w:r>
      <w:r w:rsidRPr="00D62596">
        <w:t xml:space="preserve"> is the life length of a sample. </w:t>
      </w:r>
      <w:r>
        <w:t xml:space="preserve">So, knowing a value like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Pr>
          <w:i/>
        </w:rPr>
        <w:t xml:space="preserve"> is </w:t>
      </w:r>
      <w:r>
        <w:t xml:space="preserve">extremely valuable to any designer. This value allows the designers to replace a piece before a reliability threshold. So, for this specific example, we are concerned with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Pr>
          <w:i/>
        </w:rPr>
        <w:t xml:space="preserve">. </w:t>
      </w:r>
      <w:r>
        <w:t xml:space="preserve">This is the time that it would take for 1 out of 1000 samples to fail.  </w:t>
      </w:r>
    </w:p>
    <w:p w14:paraId="4F4FEB74" w14:textId="77777777" w:rsidR="00560CC3" w:rsidRDefault="00560CC3"/>
    <w:p w14:paraId="79893589" w14:textId="77777777" w:rsidR="00AD2866" w:rsidRDefault="00AD2866">
      <w:r>
        <w:tab/>
        <w:t xml:space="preserve">Since </w:t>
      </w:r>
      <w:r w:rsidRPr="00AD2866">
        <w:rPr>
          <w:b/>
        </w:rPr>
        <w:t>T</w:t>
      </w:r>
      <w:r>
        <w:rPr>
          <w:b/>
        </w:rPr>
        <w:t xml:space="preserve"> </w:t>
      </w:r>
      <w:r w:rsidRPr="00AD2866">
        <w:t>is so useful</w:t>
      </w:r>
      <w:r>
        <w:rPr>
          <w:b/>
        </w:rPr>
        <w:t xml:space="preserve"> </w:t>
      </w:r>
      <w:r>
        <w:t xml:space="preserve">it would be valuable to have an equation to calculate it. To derive an equation for </w:t>
      </w:r>
      <w:r w:rsidRPr="00AD2866">
        <w:rPr>
          <w:b/>
        </w:rPr>
        <w:t>T</w:t>
      </w:r>
      <w:r>
        <w:rPr>
          <w:b/>
        </w:rPr>
        <w:t>,</w:t>
      </w:r>
      <w:r>
        <w:t xml:space="preserve"> the assumption is made that the life-length follows an exponential distribution. Once that assumption is made, the cumulative distribution function is defined as </w:t>
      </w:r>
    </w:p>
    <w:p w14:paraId="1FD7D257" w14:textId="77777777" w:rsidR="00AD2866" w:rsidRDefault="00AD2866"/>
    <w:p w14:paraId="35AD19F7" w14:textId="77777777" w:rsidR="00AD2866" w:rsidRPr="00AD2866" w:rsidRDefault="00AD2866" w:rsidP="00AD2866">
      <w:pPr>
        <w:jc w:val="cente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1- </m:t>
        </m:r>
        <m:sSup>
          <m:sSupPr>
            <m:ctrlPr>
              <w:rPr>
                <w:rFonts w:ascii="Cambria Math" w:hAnsi="Cambria Math"/>
                <w:i/>
              </w:rPr>
            </m:ctrlPr>
          </m:sSupPr>
          <m:e>
            <m:r>
              <w:rPr>
                <w:rFonts w:ascii="Cambria Math" w:hAnsi="Cambria Math"/>
              </w:rPr>
              <m:t>e</m:t>
            </m:r>
          </m:e>
          <m:sup>
            <m:r>
              <w:rPr>
                <w:rFonts w:ascii="Cambria Math" w:hAnsi="Cambria Math"/>
              </w:rPr>
              <m:t>-λt</m:t>
            </m:r>
          </m:sup>
        </m:sSup>
      </m:oMath>
      <w:r>
        <w:t>.</w:t>
      </w:r>
    </w:p>
    <w:p w14:paraId="4CC9E1B6" w14:textId="77777777" w:rsidR="00AD2866" w:rsidRDefault="00AD2866" w:rsidP="00AD2866">
      <w:pPr>
        <w:jc w:val="center"/>
      </w:pPr>
      <w:r>
        <w:t>Eq. 1</w:t>
      </w:r>
    </w:p>
    <w:p w14:paraId="77E4D9CE" w14:textId="77777777" w:rsidR="00AD2866" w:rsidRDefault="00AD2866" w:rsidP="00AD2866">
      <w:pPr>
        <w:jc w:val="center"/>
      </w:pPr>
    </w:p>
    <w:p w14:paraId="2184BA1C" w14:textId="77777777" w:rsidR="00AD2866" w:rsidRDefault="00AD2866" w:rsidP="00AD2866">
      <w:r>
        <w:t xml:space="preserve">Where a linear relationship between the life-length and the cumulative distribution function exists such that, </w:t>
      </w:r>
    </w:p>
    <w:p w14:paraId="7BE48AD3" w14:textId="77777777" w:rsidR="00AD2866" w:rsidRDefault="00AD2866" w:rsidP="00AD2866"/>
    <w:p w14:paraId="09AECBDF" w14:textId="77777777" w:rsidR="00AD2866" w:rsidRDefault="00AD2866" w:rsidP="00AD2866"/>
    <w:p w14:paraId="11CFF05F" w14:textId="77777777" w:rsidR="00AD2866" w:rsidRDefault="00AD2866" w:rsidP="00AD2866">
      <w:pPr>
        <w:jc w:val="center"/>
      </w:pPr>
      <w:r>
        <w:t xml:space="preserve">T= </w:t>
      </w:r>
      <m:oMath>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w:proofErr w:type="spellStart"/>
      <w:r w:rsidR="0014054C">
        <w:t>ln</w:t>
      </w:r>
      <w:proofErr w:type="spellEnd"/>
      <w:r w:rsidR="0014054C">
        <w:t xml:space="preserve"> (</w:t>
      </w:r>
      <m:oMath>
        <m:f>
          <m:fPr>
            <m:ctrlPr>
              <w:rPr>
                <w:rFonts w:ascii="Cambria Math" w:hAnsi="Cambria Math"/>
                <w:i/>
              </w:rPr>
            </m:ctrlPr>
          </m:fPr>
          <m:num>
            <m:r>
              <w:rPr>
                <w:rFonts w:ascii="Cambria Math" w:hAnsi="Cambria Math"/>
              </w:rPr>
              <m:t>1</m:t>
            </m:r>
          </m:num>
          <m:den>
            <m:r>
              <w:rPr>
                <w:rFonts w:ascii="Cambria Math" w:hAnsi="Cambria Math"/>
              </w:rPr>
              <m:t>1-F(t)</m:t>
            </m:r>
          </m:den>
        </m:f>
      </m:oMath>
      <w:r w:rsidR="0014054C">
        <w:t xml:space="preserve">) + </w:t>
      </w:r>
      <m:oMath>
        <m:sSub>
          <m:sSubPr>
            <m:ctrlPr>
              <w:rPr>
                <w:rFonts w:ascii="Cambria Math" w:hAnsi="Cambria Math"/>
                <w:i/>
              </w:rPr>
            </m:ctrlPr>
          </m:sSubPr>
          <m:e>
            <m:r>
              <w:rPr>
                <w:rFonts w:ascii="Cambria Math" w:hAnsi="Cambria Math"/>
              </w:rPr>
              <m:t>C</m:t>
            </m:r>
          </m:e>
          <m:sub>
            <m:r>
              <w:rPr>
                <w:rFonts w:ascii="Cambria Math" w:hAnsi="Cambria Math"/>
              </w:rPr>
              <m:t>0</m:t>
            </m:r>
          </m:sub>
        </m:sSub>
      </m:oMath>
    </w:p>
    <w:p w14:paraId="7145357D" w14:textId="77777777" w:rsidR="0014054C" w:rsidRDefault="0014054C" w:rsidP="00AD2866">
      <w:pPr>
        <w:jc w:val="center"/>
      </w:pPr>
      <w:r>
        <w:t>Eq. 2</w:t>
      </w:r>
    </w:p>
    <w:p w14:paraId="0721F978" w14:textId="77777777" w:rsidR="0014054C" w:rsidRDefault="0014054C" w:rsidP="00AD2866">
      <w:pPr>
        <w:jc w:val="center"/>
      </w:pPr>
    </w:p>
    <w:p w14:paraId="3D6C2A37" w14:textId="77777777" w:rsidR="0014054C" w:rsidRDefault="0014054C" w:rsidP="00AD2866">
      <w:pPr>
        <w:jc w:val="center"/>
      </w:pPr>
    </w:p>
    <w:p w14:paraId="799C4D9A" w14:textId="77777777" w:rsidR="0014054C" w:rsidRDefault="0014054C" w:rsidP="0014054C">
      <w:r>
        <w:t>In Eq. 2, 1-</w:t>
      </w:r>
      <w:proofErr w:type="gramStart"/>
      <w:r>
        <w:t>F(</w:t>
      </w:r>
      <w:proofErr w:type="gramEnd"/>
      <w:r>
        <w:t xml:space="preserve">t) is the probability that a sample does not fail up to and including t,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number of cycles of the first failure.  So to calculate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Pr>
          <w:b/>
        </w:rPr>
        <w:t xml:space="preserve">, </w:t>
      </w:r>
      <w:r>
        <w:t xml:space="preserve">for this data set, you would set </w:t>
      </w:r>
    </w:p>
    <w:p w14:paraId="7C5A140A" w14:textId="77777777" w:rsidR="0014054C" w:rsidRDefault="0014054C" w:rsidP="0014054C"/>
    <w:p w14:paraId="26BFB0A8" w14:textId="77777777" w:rsidR="0014054C" w:rsidRDefault="0014054C" w:rsidP="0014054C">
      <w:pPr>
        <w:jc w:val="center"/>
        <w:rPr>
          <w:b/>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0.001</m:t>
            </m:r>
          </m:sub>
        </m:sSub>
      </m:oMath>
      <w:r>
        <w:rPr>
          <w:b/>
        </w:rPr>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0.0007123</m:t>
            </m:r>
          </m:den>
        </m:f>
      </m:oMath>
      <w:r w:rsidRPr="0014054C">
        <w:t xml:space="preserve"> * </w:t>
      </w:r>
      <w:proofErr w:type="spellStart"/>
      <w:proofErr w:type="gramStart"/>
      <w:r w:rsidRPr="0014054C">
        <w:t>ln</w:t>
      </w:r>
      <w:proofErr w:type="spellEnd"/>
      <w:r w:rsidRPr="0014054C">
        <w:t>(</w:t>
      </w:r>
      <w:proofErr w:type="gramEnd"/>
      <m:oMath>
        <m:f>
          <m:fPr>
            <m:ctrlPr>
              <w:rPr>
                <w:rFonts w:ascii="Cambria Math" w:hAnsi="Cambria Math"/>
                <w:i/>
              </w:rPr>
            </m:ctrlPr>
          </m:fPr>
          <m:num>
            <m:r>
              <w:rPr>
                <w:rFonts w:ascii="Cambria Math" w:hAnsi="Cambria Math"/>
              </w:rPr>
              <m:t>1</m:t>
            </m:r>
          </m:num>
          <m:den>
            <m:r>
              <w:rPr>
                <w:rFonts w:ascii="Cambria Math" w:hAnsi="Cambria Math"/>
              </w:rPr>
              <m:t>0.999</m:t>
            </m:r>
          </m:den>
        </m:f>
      </m:oMath>
      <w:r w:rsidRPr="0014054C">
        <w:t>) +370</w:t>
      </w:r>
    </w:p>
    <w:p w14:paraId="22E8DB99" w14:textId="77777777" w:rsidR="0014054C" w:rsidRDefault="0014054C" w:rsidP="0014054C">
      <w:pPr>
        <w:jc w:val="center"/>
        <w:rPr>
          <w:b/>
        </w:rPr>
      </w:pPr>
    </w:p>
    <w:p w14:paraId="5A3D49C2" w14:textId="77777777" w:rsidR="0014054C" w:rsidRDefault="0014054C" w:rsidP="0014054C">
      <w:pPr>
        <w:jc w:val="center"/>
        <w:rPr>
          <w:b/>
        </w:rPr>
      </w:pPr>
      <w:r w:rsidRPr="004A6BB4">
        <w:rPr>
          <w:b/>
          <w:highlight w:val="yellow"/>
        </w:rPr>
        <w:t xml:space="preserve">= </w:t>
      </w:r>
      <w:r w:rsidRPr="004A6BB4">
        <w:rPr>
          <w:highlight w:val="yellow"/>
        </w:rPr>
        <w:t>371.4 *</w:t>
      </w:r>
      <m:oMath>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3</m:t>
            </m:r>
          </m:sup>
        </m:sSup>
      </m:oMath>
      <w:r w:rsidRPr="004A6BB4">
        <w:rPr>
          <w:highlight w:val="yellow"/>
        </w:rPr>
        <w:t xml:space="preserve"> Cycles</w:t>
      </w:r>
      <w:r>
        <w:rPr>
          <w:b/>
        </w:rPr>
        <w:t xml:space="preserve"> </w:t>
      </w:r>
    </w:p>
    <w:p w14:paraId="42E33C26" w14:textId="77777777" w:rsidR="00BA58CC" w:rsidRDefault="00BA58CC" w:rsidP="0014054C">
      <w:pPr>
        <w:jc w:val="center"/>
        <w:rPr>
          <w:b/>
        </w:rPr>
      </w:pPr>
    </w:p>
    <w:p w14:paraId="22875972" w14:textId="77777777" w:rsidR="00BA58CC" w:rsidRDefault="00BA58CC" w:rsidP="00BA58CC">
      <w:pPr>
        <w:rPr>
          <w:b/>
          <w:sz w:val="28"/>
          <w:szCs w:val="28"/>
        </w:rPr>
      </w:pPr>
      <w:r w:rsidRPr="00BA58CC">
        <w:rPr>
          <w:b/>
          <w:sz w:val="28"/>
          <w:szCs w:val="28"/>
        </w:rPr>
        <w:t xml:space="preserve">Part B) </w:t>
      </w:r>
    </w:p>
    <w:p w14:paraId="3D7F2383" w14:textId="77777777" w:rsidR="00BA58CC" w:rsidRDefault="00BA58CC" w:rsidP="00BA58CC">
      <w:pPr>
        <w:rPr>
          <w:b/>
          <w:sz w:val="28"/>
          <w:szCs w:val="28"/>
        </w:rPr>
      </w:pPr>
    </w:p>
    <w:p w14:paraId="51821BCD" w14:textId="77777777" w:rsidR="00BA58CC" w:rsidRDefault="00BA58CC" w:rsidP="00BA58CC">
      <w:pPr>
        <w:rPr>
          <w:b/>
          <w:sz w:val="28"/>
          <w:szCs w:val="28"/>
        </w:rPr>
      </w:pPr>
    </w:p>
    <w:p w14:paraId="07715EB1" w14:textId="77777777" w:rsidR="00BA58CC" w:rsidRPr="00BA58CC" w:rsidRDefault="00BA58CC" w:rsidP="00BA58CC">
      <w:pPr>
        <w:rPr>
          <w:b/>
        </w:rPr>
      </w:pPr>
      <w:r w:rsidRPr="00BA58CC">
        <w:rPr>
          <w:b/>
        </w:rPr>
        <w:t xml:space="preserve">Statement of Problem: </w:t>
      </w:r>
    </w:p>
    <w:p w14:paraId="234A7043" w14:textId="77777777" w:rsidR="00BA58CC" w:rsidRDefault="00BA58CC" w:rsidP="00BA58CC"/>
    <w:p w14:paraId="79C18A83" w14:textId="77777777" w:rsidR="00BA58CC" w:rsidRDefault="00BA58CC" w:rsidP="00BA58CC">
      <w:r>
        <w:tab/>
        <w:t xml:space="preserve">Using the form of the gamma distribution derived in class and the method of maximum likelihood, derived equations 4.1.2 and 4.1.3. Using the numbers found by the authors, what are the corresponding values of our parameters? </w:t>
      </w:r>
    </w:p>
    <w:p w14:paraId="10EBAB12" w14:textId="77777777" w:rsidR="00BA58CC" w:rsidRDefault="00BA58CC" w:rsidP="00BA58CC"/>
    <w:p w14:paraId="3C0E7F2C" w14:textId="77777777" w:rsidR="00BA58CC" w:rsidRDefault="00BA58CC" w:rsidP="00BA58CC"/>
    <w:p w14:paraId="13318637" w14:textId="77777777" w:rsidR="00BA58CC" w:rsidRDefault="00BA58CC" w:rsidP="00BA58CC">
      <w:r w:rsidRPr="00BA58CC">
        <w:rPr>
          <w:b/>
        </w:rPr>
        <w:t>Solution</w:t>
      </w:r>
      <w:r>
        <w:t xml:space="preserve">: </w:t>
      </w:r>
    </w:p>
    <w:p w14:paraId="6DF6AD8A" w14:textId="77777777" w:rsidR="00BA58CC" w:rsidRDefault="00BA58CC" w:rsidP="00BA58CC"/>
    <w:p w14:paraId="2B6C84DD" w14:textId="77777777" w:rsidR="00BA58CC" w:rsidRDefault="009B0687" w:rsidP="00BA58CC">
      <w:r>
        <w:tab/>
        <w:t xml:space="preserve">The equation that was derived in class to describe the probability density function of a gamma distribution is shown below as Eq.  3. </w:t>
      </w:r>
    </w:p>
    <w:p w14:paraId="7D31E454" w14:textId="77777777" w:rsidR="009B0687" w:rsidRDefault="009B0687" w:rsidP="00BA58CC"/>
    <w:p w14:paraId="7E1166BE" w14:textId="77777777" w:rsidR="009B0687" w:rsidRDefault="009B0687" w:rsidP="009B0687">
      <w:pPr>
        <w:jc w:val="center"/>
      </w:pPr>
      <w:proofErr w:type="gramStart"/>
      <w:r>
        <w:t>G(</w:t>
      </w:r>
      <w:proofErr w:type="gramEnd"/>
      <w:r>
        <w:t xml:space="preserve">t | </w:t>
      </w:r>
      <m:oMath>
        <m:r>
          <w:rPr>
            <w:rFonts w:ascii="Cambria Math" w:hAnsi="Cambria Math"/>
          </w:rPr>
          <m:t>γ,λ</m:t>
        </m:r>
      </m:oMath>
      <w:r>
        <w:t>) = (</w:t>
      </w:r>
      <m:oMath>
        <m:sSup>
          <m:sSupPr>
            <m:ctrlPr>
              <w:rPr>
                <w:rFonts w:ascii="Cambria Math" w:hAnsi="Cambria Math"/>
                <w:i/>
              </w:rPr>
            </m:ctrlPr>
          </m:sSupPr>
          <m:e>
            <m:r>
              <w:rPr>
                <w:rFonts w:ascii="Cambria Math" w:hAnsi="Cambria Math"/>
              </w:rPr>
              <m:t>λt)</m:t>
            </m:r>
          </m:e>
          <m:sup>
            <m:r>
              <w:rPr>
                <w:rFonts w:ascii="Cambria Math" w:hAnsi="Cambria Math"/>
              </w:rPr>
              <m:t>γ-1</m:t>
            </m:r>
          </m:sup>
        </m:sSup>
        <m:sSup>
          <m:sSupPr>
            <m:ctrlPr>
              <w:rPr>
                <w:rFonts w:ascii="Cambria Math" w:hAnsi="Cambria Math"/>
                <w:i/>
              </w:rPr>
            </m:ctrlPr>
          </m:sSupPr>
          <m:e>
            <m:r>
              <w:rPr>
                <w:rFonts w:ascii="Cambria Math" w:hAnsi="Cambria Math"/>
              </w:rPr>
              <m:t>e</m:t>
            </m:r>
          </m:e>
          <m:sup>
            <m:r>
              <w:rPr>
                <w:rFonts w:ascii="Cambria Math" w:hAnsi="Cambria Math"/>
              </w:rPr>
              <m:t>-λt</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(γ)</m:t>
            </m:r>
          </m:den>
        </m:f>
        <m:r>
          <w:rPr>
            <w:rFonts w:ascii="Cambria Math" w:hAnsi="Cambria Math"/>
          </w:rPr>
          <m:t>λ</m:t>
        </m:r>
      </m:oMath>
    </w:p>
    <w:p w14:paraId="7C9F8D84" w14:textId="77777777" w:rsidR="009B0687" w:rsidRDefault="009B0687" w:rsidP="009B0687">
      <w:pPr>
        <w:jc w:val="center"/>
      </w:pPr>
      <w:r>
        <w:t>Eq. 3</w:t>
      </w:r>
    </w:p>
    <w:p w14:paraId="100502F5" w14:textId="77777777" w:rsidR="009B0687" w:rsidRDefault="009B0687" w:rsidP="009B0687">
      <w:pPr>
        <w:jc w:val="center"/>
      </w:pPr>
    </w:p>
    <w:p w14:paraId="2B4F2A2D" w14:textId="77777777" w:rsidR="009B0687" w:rsidRDefault="00C171A9" w:rsidP="00C171A9">
      <w:r>
        <w:t xml:space="preserve">The likelihood function of Eq. 3 is </w:t>
      </w:r>
    </w:p>
    <w:p w14:paraId="1711CA88" w14:textId="77777777" w:rsidR="00C171A9" w:rsidRDefault="00C171A9" w:rsidP="00C171A9"/>
    <w:p w14:paraId="20937024" w14:textId="77777777" w:rsidR="00C171A9" w:rsidRDefault="00C171A9" w:rsidP="00C171A9"/>
    <w:p w14:paraId="5341D969" w14:textId="77777777" w:rsidR="00C171A9" w:rsidRDefault="00C171A9" w:rsidP="00C171A9">
      <w:pPr>
        <w:jc w:val="center"/>
      </w:pPr>
      <w:r>
        <w:t xml:space="preserve">L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r>
              <w:rPr>
                <w:rFonts w:ascii="Cambria Math" w:hAnsi="Cambria Math"/>
              </w:rPr>
              <m:t>-</m:t>
            </m:r>
            <m:r>
              <m:rPr>
                <m:sty m:val="p"/>
              </m:rPr>
              <w:rPr>
                <w:rFonts w:ascii="Cambria Math" w:hAnsi="Cambria Math"/>
              </w:rPr>
              <m:t>ln⁡</m:t>
            </m:r>
            <m:r>
              <w:rPr>
                <w:rFonts w:ascii="Cambria Math" w:hAnsi="Cambria Math"/>
              </w:rPr>
              <m:t>(</m:t>
            </m:r>
          </m:e>
        </m:nary>
        <m:r>
          <m:rPr>
            <m:sty m:val="p"/>
          </m:rPr>
          <w:rPr>
            <w:rFonts w:ascii="Cambria Math" w:hAnsi="Cambria Math"/>
          </w:rPr>
          <m:t xml:space="preserve"> </m:t>
        </m:r>
        <w:proofErr w:type="gramStart"/>
        <m:r>
          <m:rPr>
            <m:sty m:val="p"/>
          </m:rPr>
          <w:rPr>
            <w:rFonts w:ascii="Cambria Math" w:hAnsi="Cambria Math"/>
          </w:rPr>
          <m:t>Γ</m:t>
        </m:r>
        <m:r>
          <w:rPr>
            <w:rFonts w:ascii="Cambria Math" w:hAnsi="Cambria Math"/>
          </w:rPr>
          <m:t>(</m:t>
        </m:r>
        <w:proofErr w:type="gramEnd"/>
        <m:r>
          <w:rPr>
            <w:rFonts w:ascii="Cambria Math" w:hAnsi="Cambria Math"/>
          </w:rPr>
          <m:t>γ))+(γ-1)</m:t>
        </m:r>
        <m:r>
          <m:rPr>
            <m:sty m:val="p"/>
          </m:rPr>
          <w:rPr>
            <w:rFonts w:ascii="Cambria Math" w:hAnsi="Cambria Math"/>
          </w:rPr>
          <m:t>ln⁡</m:t>
        </m:r>
        <m:r>
          <w:rPr>
            <w:rFonts w:ascii="Cambria Math" w:hAnsi="Cambria Math"/>
          </w:rPr>
          <m:t>(</m:t>
        </m:r>
        <m:r>
          <w:rPr>
            <w:rFonts w:ascii="Cambria Math" w:hAnsi="Cambria Math"/>
          </w:rPr>
          <m:t xml:space="preserve"> </m:t>
        </m:r>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D3CAC">
        <w:t>) + (</w:t>
      </w:r>
      <m:oMath>
        <m:r>
          <w:rPr>
            <w:rFonts w:ascii="Cambria Math" w:hAnsi="Cambria Math"/>
          </w:rPr>
          <m:t>-λt )+</m:t>
        </m:r>
        <m:r>
          <m:rPr>
            <m:sty m:val="p"/>
          </m:rPr>
          <w:rPr>
            <w:rFonts w:ascii="Cambria Math" w:hAnsi="Cambria Math"/>
          </w:rPr>
          <m:t>ln⁡</m:t>
        </m:r>
        <m:r>
          <w:rPr>
            <w:rFonts w:ascii="Cambria Math" w:hAnsi="Cambria Math"/>
          </w:rPr>
          <m:t>(λ</m:t>
        </m:r>
      </m:oMath>
      <w:r w:rsidR="00ED3CAC">
        <w:t>) ).</w:t>
      </w:r>
    </w:p>
    <w:p w14:paraId="203E8429" w14:textId="77777777" w:rsidR="00ED3CAC" w:rsidRPr="00BA58CC" w:rsidRDefault="00ED3CAC" w:rsidP="00C171A9">
      <w:pPr>
        <w:jc w:val="center"/>
      </w:pPr>
      <w:r>
        <w:t>Eq. 4</w:t>
      </w:r>
    </w:p>
    <w:p w14:paraId="1960EBC5" w14:textId="77777777" w:rsidR="0014054C" w:rsidRDefault="0014054C" w:rsidP="00AD2866">
      <w:pPr>
        <w:jc w:val="center"/>
      </w:pPr>
    </w:p>
    <w:p w14:paraId="364193FF" w14:textId="77777777" w:rsidR="00ED3CAC" w:rsidRDefault="00ED3CAC" w:rsidP="00AD2866">
      <w:pPr>
        <w:jc w:val="center"/>
      </w:pPr>
    </w:p>
    <w:p w14:paraId="0CD776A8" w14:textId="77777777" w:rsidR="00ED3CAC" w:rsidRDefault="00ED3CAC" w:rsidP="00ED3CAC">
      <w:r>
        <w:t xml:space="preserve">The maximum likelihood equations can be obtained by taking the partial derivatives of Eq. 4 with respect to </w:t>
      </w:r>
      <m:oMath>
        <m:r>
          <w:rPr>
            <w:rFonts w:ascii="Cambria Math" w:hAnsi="Cambria Math"/>
          </w:rPr>
          <m:t xml:space="preserve">γ and λ </m:t>
        </m:r>
      </m:oMath>
      <w:r>
        <w:t xml:space="preserve">and setting them equal to zero.  To find the estimate for </w:t>
      </w:r>
      <m:oMath>
        <m:r>
          <w:rPr>
            <w:rFonts w:ascii="Cambria Math" w:hAnsi="Cambria Math"/>
          </w:rPr>
          <m:t>γ</m:t>
        </m:r>
      </m:oMath>
      <w:r>
        <w:t xml:space="preserve">, reference 1 was used. </w:t>
      </w:r>
      <w:r w:rsidR="00587758">
        <w:t xml:space="preserve">In this reference it states that </w:t>
      </w:r>
    </w:p>
    <w:p w14:paraId="40EFB66A" w14:textId="77777777" w:rsidR="00587758" w:rsidRDefault="00587758" w:rsidP="00ED3CAC"/>
    <w:p w14:paraId="4735E0DE" w14:textId="77777777" w:rsidR="00587758" w:rsidRDefault="00587758" w:rsidP="00ED3CAC"/>
    <w:p w14:paraId="79006EC0" w14:textId="77777777" w:rsidR="00587758" w:rsidRDefault="00F365D7" w:rsidP="00587758">
      <w:pPr>
        <w:jc w:val="center"/>
      </w:pPr>
      <m:oMath>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γ</m:t>
                </m:r>
              </m:e>
            </m:d>
          </m:e>
        </m:func>
        <m:r>
          <w:rPr>
            <w:rFonts w:ascii="Cambria Math" w:hAnsi="Cambria Math"/>
          </w:rPr>
          <m:t xml:space="preserve">- </m:t>
        </m:r>
        <m:f>
          <m:fPr>
            <m:ctrlPr>
              <w:rPr>
                <w:rFonts w:ascii="Cambria Math" w:hAnsi="Cambria Math"/>
                <w:i/>
              </w:rPr>
            </m:ctrlPr>
          </m:fPr>
          <m:num>
            <m:r>
              <m:rPr>
                <m:sty m:val="p"/>
              </m:rPr>
              <w:rPr>
                <w:rFonts w:ascii="Cambria Math" w:hAnsi="Cambria Math"/>
              </w:rPr>
              <m:t>Γ</m:t>
            </m:r>
            <m:r>
              <w:rPr>
                <w:rFonts w:ascii="Cambria Math" w:hAnsi="Cambria Math"/>
              </w:rPr>
              <m:t>'(γ)</m:t>
            </m:r>
          </m:num>
          <m:den>
            <m:r>
              <m:rPr>
                <m:sty m:val="p"/>
              </m:rPr>
              <w:rPr>
                <w:rFonts w:ascii="Cambria Math" w:hAnsi="Cambria Math"/>
              </w:rPr>
              <m:t>Γ</m:t>
            </m:r>
            <m:r>
              <w:rPr>
                <w:rFonts w:ascii="Cambria Math" w:hAnsi="Cambria Math"/>
              </w:rPr>
              <m:t>(γ)</m:t>
            </m:r>
          </m:den>
        </m:f>
      </m:oMath>
      <w:r w:rsidR="00587758">
        <w:t xml:space="preserve">  = </w:t>
      </w:r>
      <w:proofErr w:type="gramStart"/>
      <w:r w:rsidR="00587758">
        <w:t>ln</w:t>
      </w:r>
      <w:proofErr w:type="gramEnd"/>
      <w:r w:rsidR="00587758">
        <w:t>(</w:t>
      </w:r>
      <m:oMath>
        <m:acc>
          <m:accPr>
            <m:chr m:val="̅"/>
            <m:ctrlPr>
              <w:rPr>
                <w:rFonts w:ascii="Cambria Math" w:hAnsi="Cambria Math"/>
                <w:i/>
              </w:rPr>
            </m:ctrlPr>
          </m:accPr>
          <m:e>
            <m:r>
              <w:rPr>
                <w:rFonts w:ascii="Cambria Math" w:hAnsi="Cambria Math"/>
              </w:rPr>
              <m:t>x</m:t>
            </m:r>
          </m:e>
        </m:acc>
      </m:oMath>
      <w:r>
        <w:t xml:space="preserve">) – </w:t>
      </w:r>
      <m:oMath>
        <m:acc>
          <m:accPr>
            <m:chr m:val="̅"/>
            <m:ctrlPr>
              <w:rPr>
                <w:rFonts w:ascii="Cambria Math" w:hAnsi="Cambria Math"/>
                <w:i/>
              </w:rPr>
            </m:ctrlPr>
          </m:accPr>
          <m:e>
            <m:r>
              <w:rPr>
                <w:rFonts w:ascii="Cambria Math" w:hAnsi="Cambria Math"/>
              </w:rPr>
              <m:t>ln(x)</m:t>
            </m:r>
          </m:e>
        </m:acc>
      </m:oMath>
      <w:r>
        <w:t>.</w:t>
      </w:r>
    </w:p>
    <w:p w14:paraId="20A5AE3E" w14:textId="77777777" w:rsidR="00F365D7" w:rsidRDefault="00F365D7" w:rsidP="00587758">
      <w:pPr>
        <w:jc w:val="center"/>
      </w:pPr>
      <w:r>
        <w:t>Eq. 5</w:t>
      </w:r>
    </w:p>
    <w:p w14:paraId="0F1A48FB" w14:textId="77777777" w:rsidR="00F365D7" w:rsidRDefault="00F365D7" w:rsidP="00587758">
      <w:pPr>
        <w:jc w:val="center"/>
      </w:pPr>
    </w:p>
    <w:p w14:paraId="7E6E9175" w14:textId="77777777" w:rsidR="00F365D7" w:rsidRDefault="00F365D7" w:rsidP="00F365D7">
      <w:r>
        <w:t xml:space="preserve">For this specific problem, </w:t>
      </w:r>
    </w:p>
    <w:p w14:paraId="72CF3242" w14:textId="77777777" w:rsidR="00F365D7" w:rsidRDefault="00F365D7" w:rsidP="00F365D7"/>
    <w:p w14:paraId="11C7F874" w14:textId="77777777" w:rsidR="00F365D7" w:rsidRDefault="00F365D7" w:rsidP="00F365D7">
      <w:pPr>
        <w:jc w:val="center"/>
      </w:pPr>
      <w:proofErr w:type="spellStart"/>
      <w:proofErr w:type="gramStart"/>
      <w:r>
        <w:t>ln</w:t>
      </w:r>
      <w:proofErr w:type="spellEnd"/>
      <w:proofErr w:type="gramEnd"/>
      <w:r>
        <w:t>(</w:t>
      </w:r>
      <m:oMath>
        <m:acc>
          <m:accPr>
            <m:chr m:val="̅"/>
            <m:ctrlPr>
              <w:rPr>
                <w:rFonts w:ascii="Cambria Math" w:hAnsi="Cambria Math"/>
                <w:i/>
              </w:rPr>
            </m:ctrlPr>
          </m:accPr>
          <m:e>
            <m:r>
              <w:rPr>
                <w:rFonts w:ascii="Cambria Math" w:hAnsi="Cambria Math"/>
              </w:rPr>
              <m:t>x</m:t>
            </m:r>
          </m:e>
        </m:acc>
      </m:oMath>
      <w:r>
        <w:t>) = 7.25</w:t>
      </w:r>
    </w:p>
    <w:p w14:paraId="3F9331F6" w14:textId="77777777" w:rsidR="00F365D7" w:rsidRDefault="00F365D7" w:rsidP="00F365D7">
      <w:pPr>
        <w:jc w:val="center"/>
      </w:pPr>
    </w:p>
    <w:p w14:paraId="0CF09093" w14:textId="77777777" w:rsidR="00F365D7" w:rsidRDefault="00F365D7" w:rsidP="003272F1">
      <w:pPr>
        <w:jc w:val="center"/>
      </w:pPr>
      <w:proofErr w:type="gramStart"/>
      <w:r>
        <w:t>and</w:t>
      </w:r>
      <w:proofErr w:type="gramEnd"/>
    </w:p>
    <w:p w14:paraId="03E70197" w14:textId="77777777" w:rsidR="00F365D7" w:rsidRDefault="00F365D7" w:rsidP="00F365D7">
      <w:pPr>
        <w:jc w:val="center"/>
      </w:pPr>
    </w:p>
    <w:p w14:paraId="5034BB72" w14:textId="77777777" w:rsidR="00F365D7" w:rsidRDefault="00F365D7" w:rsidP="00F365D7">
      <w:pPr>
        <w:jc w:val="center"/>
      </w:pPr>
      <m:oMath>
        <m:acc>
          <m:accPr>
            <m:chr m:val="̅"/>
            <m:ctrlPr>
              <w:rPr>
                <w:rFonts w:ascii="Cambria Math" w:hAnsi="Cambria Math"/>
                <w:i/>
              </w:rPr>
            </m:ctrlPr>
          </m:accPr>
          <m:e>
            <m:r>
              <w:rPr>
                <w:rFonts w:ascii="Cambria Math" w:hAnsi="Cambria Math"/>
              </w:rPr>
              <m:t>ln(x)</m:t>
            </m:r>
          </m:e>
        </m:acc>
      </m:oMath>
      <w:r>
        <w:t xml:space="preserve"> = 7.2063</w:t>
      </w:r>
    </w:p>
    <w:p w14:paraId="1207EA18" w14:textId="77777777" w:rsidR="00F365D7" w:rsidRDefault="00F365D7" w:rsidP="00F365D7">
      <w:pPr>
        <w:jc w:val="center"/>
      </w:pPr>
    </w:p>
    <w:p w14:paraId="54AC60DA" w14:textId="77777777" w:rsidR="00F365D7" w:rsidRDefault="00F365D7" w:rsidP="00F365D7">
      <w:proofErr w:type="gramStart"/>
      <w:r>
        <w:t>so</w:t>
      </w:r>
      <w:proofErr w:type="gramEnd"/>
      <w:r>
        <w:t xml:space="preserve">, </w:t>
      </w:r>
      <m:oMath>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 xml:space="preserve"> </m:t>
        </m:r>
      </m:oMath>
      <w:r>
        <w:t xml:space="preserve">would equal 0.0437.  Then by looking at Table 1, it can be seen that the estimate for </w:t>
      </w:r>
      <m:oMath>
        <m:r>
          <w:rPr>
            <w:rFonts w:ascii="Cambria Math" w:hAnsi="Cambria Math"/>
          </w:rPr>
          <m:t>γ</m:t>
        </m:r>
      </m:oMath>
      <w:r>
        <w:t xml:space="preserve"> would equal 11.79. </w:t>
      </w:r>
    </w:p>
    <w:p w14:paraId="740C65A2" w14:textId="77777777" w:rsidR="00285E45" w:rsidRDefault="00285E45" w:rsidP="00F365D7"/>
    <w:p w14:paraId="1AA3DAE9" w14:textId="77777777" w:rsidR="00285E45" w:rsidRDefault="00285E45" w:rsidP="00285E45">
      <w:pPr>
        <w:pStyle w:val="Caption"/>
        <w:keepNext/>
        <w:jc w:val="center"/>
      </w:pPr>
      <w:r>
        <w:t xml:space="preserve">Table </w:t>
      </w:r>
      <w:fldSimple w:instr=" SEQ Table \* ARABIC ">
        <w:r w:rsidR="00FB1014">
          <w:rPr>
            <w:noProof/>
          </w:rPr>
          <w:t>1</w:t>
        </w:r>
      </w:fldSimple>
      <w:r>
        <w:t>: Gamma Estimation Table</w:t>
      </w:r>
    </w:p>
    <w:p w14:paraId="1B11D538" w14:textId="77777777" w:rsidR="00285E45" w:rsidRDefault="00285E45" w:rsidP="00F365D7">
      <w:r>
        <w:rPr>
          <w:noProof/>
        </w:rPr>
        <w:drawing>
          <wp:inline distT="0" distB="0" distL="0" distR="0" wp14:anchorId="4EAC0492" wp14:editId="383821FE">
            <wp:extent cx="5486400" cy="21555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55553"/>
                    </a:xfrm>
                    <a:prstGeom prst="rect">
                      <a:avLst/>
                    </a:prstGeom>
                    <a:noFill/>
                    <a:ln>
                      <a:noFill/>
                    </a:ln>
                  </pic:spPr>
                </pic:pic>
              </a:graphicData>
            </a:graphic>
          </wp:inline>
        </w:drawing>
      </w:r>
    </w:p>
    <w:p w14:paraId="162D7E24" w14:textId="77777777" w:rsidR="00F365D7" w:rsidRDefault="00F365D7" w:rsidP="00587758">
      <w:pPr>
        <w:jc w:val="center"/>
      </w:pPr>
    </w:p>
    <w:p w14:paraId="6A4CF8C7" w14:textId="77777777" w:rsidR="003272F1" w:rsidRDefault="003272F1" w:rsidP="00587758">
      <w:pPr>
        <w:jc w:val="center"/>
      </w:pPr>
    </w:p>
    <w:p w14:paraId="25F0D1FF" w14:textId="77777777" w:rsidR="003272F1" w:rsidRDefault="003272F1" w:rsidP="00587758">
      <w:pPr>
        <w:jc w:val="center"/>
      </w:pPr>
    </w:p>
    <w:p w14:paraId="22B4E61A" w14:textId="77777777" w:rsidR="00F365D7" w:rsidRDefault="003272F1" w:rsidP="00587758">
      <w:pPr>
        <w:jc w:val="center"/>
      </w:pPr>
      <m:oMath>
        <m:acc>
          <m:accPr>
            <m:ctrlPr>
              <w:rPr>
                <w:rFonts w:ascii="Cambria Math" w:hAnsi="Cambria Math"/>
                <w:i/>
                <w:highlight w:val="yellow"/>
              </w:rPr>
            </m:ctrlPr>
          </m:accPr>
          <m:e>
            <m:r>
              <w:rPr>
                <w:rFonts w:ascii="Cambria Math" w:hAnsi="Cambria Math"/>
                <w:highlight w:val="yellow"/>
              </w:rPr>
              <m:t>γ</m:t>
            </m:r>
          </m:e>
        </m:acc>
      </m:oMath>
      <w:r w:rsidRPr="004A6BB4">
        <w:rPr>
          <w:highlight w:val="yellow"/>
        </w:rPr>
        <w:t xml:space="preserve"> = 11.79</w:t>
      </w:r>
    </w:p>
    <w:p w14:paraId="10EC2B58" w14:textId="77777777" w:rsidR="003272F1" w:rsidRDefault="003272F1" w:rsidP="00587758">
      <w:pPr>
        <w:jc w:val="center"/>
      </w:pPr>
    </w:p>
    <w:p w14:paraId="4F4795C6" w14:textId="77777777" w:rsidR="003272F1" w:rsidRPr="003272F1" w:rsidRDefault="003272F1" w:rsidP="00587758">
      <w:pPr>
        <w:jc w:val="center"/>
        <w:rPr>
          <w:rFonts w:ascii="Cambria Math" w:hAnsi="Cambria Math"/>
          <w:oMath/>
        </w:rPr>
      </w:pPr>
    </w:p>
    <w:p w14:paraId="0849BFB9" w14:textId="77777777" w:rsidR="0014054C" w:rsidRDefault="00285E45" w:rsidP="00285E45">
      <w:r>
        <w:t xml:space="preserve">Now that </w:t>
      </w:r>
      <m:oMath>
        <m:acc>
          <m:accPr>
            <m:ctrlPr>
              <w:rPr>
                <w:rFonts w:ascii="Cambria Math" w:hAnsi="Cambria Math"/>
                <w:i/>
              </w:rPr>
            </m:ctrlPr>
          </m:accPr>
          <m:e>
            <m:r>
              <w:rPr>
                <w:rFonts w:ascii="Cambria Math" w:hAnsi="Cambria Math"/>
              </w:rPr>
              <m:t>γ</m:t>
            </m:r>
          </m:e>
        </m:acc>
      </m:oMath>
      <w:r>
        <w:t xml:space="preserve"> has been found, an estimate for </w:t>
      </w:r>
      <m:oMath>
        <m:r>
          <w:rPr>
            <w:rFonts w:ascii="Cambria Math" w:hAnsi="Cambria Math"/>
          </w:rPr>
          <m:t>λ</m:t>
        </m:r>
      </m:oMath>
      <w:r>
        <w:t xml:space="preserve"> can be found by taking the partial derivate of the likelihood function with respect to </w:t>
      </w:r>
      <m:oMath>
        <m:r>
          <w:rPr>
            <w:rFonts w:ascii="Cambria Math" w:hAnsi="Cambria Math"/>
          </w:rPr>
          <m:t>λ</m:t>
        </m:r>
      </m:oMath>
      <w:r>
        <w:t>.</w:t>
      </w:r>
    </w:p>
    <w:p w14:paraId="104CDA2D" w14:textId="77777777" w:rsidR="00285E45" w:rsidRDefault="00285E45" w:rsidP="00285E45"/>
    <w:p w14:paraId="6F5AAC23" w14:textId="77777777" w:rsidR="00285E45" w:rsidRDefault="00285E45" w:rsidP="00285E45">
      <w:pPr>
        <w:jc w:val="center"/>
      </w:pPr>
    </w:p>
    <w:p w14:paraId="048AB8F9" w14:textId="77777777" w:rsidR="00285E45" w:rsidRDefault="00285E45" w:rsidP="00285E45">
      <w:pPr>
        <w:jc w:val="center"/>
      </w:pPr>
      <m:oMath>
        <m:f>
          <m:fPr>
            <m:ctrlPr>
              <w:rPr>
                <w:rFonts w:ascii="Cambria Math" w:hAnsi="Cambria Math"/>
                <w:i/>
              </w:rPr>
            </m:ctrlPr>
          </m:fPr>
          <m:num>
            <m:r>
              <w:rPr>
                <w:rFonts w:ascii="Cambria Math" w:hAnsi="Cambria Math"/>
              </w:rPr>
              <m:t>∂L</m:t>
            </m:r>
          </m:num>
          <m:den>
            <m:r>
              <w:rPr>
                <w:rFonts w:ascii="Cambria Math" w:hAnsi="Cambria Math"/>
              </w:rPr>
              <m:t>∂λ</m:t>
            </m:r>
          </m:den>
        </m:f>
      </m:oMath>
      <w:r>
        <w:t xml:space="preserve"> = </w:t>
      </w:r>
      <m:oMath>
        <m:f>
          <m:fPr>
            <m:ctrlPr>
              <w:rPr>
                <w:rFonts w:ascii="Cambria Math" w:hAnsi="Cambria Math"/>
                <w:i/>
              </w:rPr>
            </m:ctrlPr>
          </m:fPr>
          <m:num>
            <w:proofErr w:type="gramStart"/>
            <m:r>
              <w:rPr>
                <w:rFonts w:ascii="Cambria Math" w:hAnsi="Cambria Math"/>
              </w:rPr>
              <m:t>N(</m:t>
            </m:r>
            <w:proofErr w:type="gramEnd"/>
            <m:r>
              <w:rPr>
                <w:rFonts w:ascii="Cambria Math" w:hAnsi="Cambria Math"/>
              </w:rPr>
              <m:t>γ-1)</m:t>
            </m:r>
          </m:num>
          <m:den>
            <m:r>
              <w:rPr>
                <w:rFonts w:ascii="Cambria Math" w:hAnsi="Cambria Math"/>
              </w:rPr>
              <m:t>λ</m:t>
            </m:r>
          </m:den>
        </m:f>
      </m:oMath>
      <w:r w:rsidR="003272F1">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3272F1">
        <w:t xml:space="preserve"> + </w:t>
      </w:r>
      <m:oMath>
        <m:f>
          <m:fPr>
            <m:ctrlPr>
              <w:rPr>
                <w:rFonts w:ascii="Cambria Math" w:hAnsi="Cambria Math"/>
                <w:i/>
              </w:rPr>
            </m:ctrlPr>
          </m:fPr>
          <m:num>
            <m:r>
              <w:rPr>
                <w:rFonts w:ascii="Cambria Math" w:hAnsi="Cambria Math"/>
              </w:rPr>
              <m:t>N</m:t>
            </m:r>
          </m:num>
          <m:den>
            <m:r>
              <w:rPr>
                <w:rFonts w:ascii="Cambria Math" w:hAnsi="Cambria Math"/>
              </w:rPr>
              <m:t>λ</m:t>
            </m:r>
          </m:den>
        </m:f>
      </m:oMath>
      <w:r w:rsidR="003272F1">
        <w:t xml:space="preserve">  = 0</w:t>
      </w:r>
    </w:p>
    <w:p w14:paraId="58E6DE7B" w14:textId="77777777" w:rsidR="003272F1" w:rsidRDefault="003272F1" w:rsidP="00285E45">
      <w:pPr>
        <w:jc w:val="center"/>
      </w:pPr>
    </w:p>
    <w:p w14:paraId="2BF1ED1A" w14:textId="77777777" w:rsidR="00AD2866" w:rsidRDefault="003272F1" w:rsidP="00AD2866">
      <w:pPr>
        <w:jc w:val="center"/>
      </w:pPr>
      <m:oMath>
        <m:f>
          <m:fPr>
            <m:ctrlPr>
              <w:rPr>
                <w:rFonts w:ascii="Cambria Math" w:hAnsi="Cambria Math"/>
                <w:i/>
              </w:rPr>
            </m:ctrlPr>
          </m:fPr>
          <m:num>
            <m:r>
              <w:rPr>
                <w:rFonts w:ascii="Cambria Math" w:hAnsi="Cambria Math"/>
              </w:rPr>
              <m:t>N(γ-1)</m:t>
            </m:r>
          </m:num>
          <m:den>
            <m:r>
              <w:rPr>
                <w:rFonts w:ascii="Cambria Math" w:hAnsi="Cambria Math"/>
              </w:rPr>
              <m:t>λ</m:t>
            </m:r>
          </m:den>
        </m:f>
        <m:r>
          <w:rPr>
            <w:rFonts w:ascii="Cambria Math" w:hAnsi="Cambria Math"/>
          </w:rPr>
          <m:t xml:space="preserve"> </m:t>
        </m:r>
      </m:oMath>
      <w:r>
        <w:t xml:space="preserve"> </w:t>
      </w:r>
      <w:proofErr w:type="gramStart"/>
      <w:r>
        <w:t xml:space="preserve">+  </w:t>
      </w:r>
      <w:proofErr w:type="gramEnd"/>
      <m:oMath>
        <m:f>
          <m:fPr>
            <m:ctrlPr>
              <w:rPr>
                <w:rFonts w:ascii="Cambria Math" w:hAnsi="Cambria Math"/>
                <w:i/>
              </w:rPr>
            </m:ctrlPr>
          </m:fPr>
          <m:num>
            <m:r>
              <w:rPr>
                <w:rFonts w:ascii="Cambria Math" w:hAnsi="Cambria Math"/>
              </w:rPr>
              <m:t>N</m:t>
            </m:r>
          </m:num>
          <m:den>
            <m:r>
              <w:rPr>
                <w:rFonts w:ascii="Cambria Math" w:hAnsi="Cambria Math"/>
              </w:rPr>
              <m:t>λ</m:t>
            </m:r>
          </m:den>
        </m:f>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p>
    <w:p w14:paraId="7B21BECE" w14:textId="77777777" w:rsidR="003272F1" w:rsidRDefault="003272F1" w:rsidP="00AD2866">
      <w:pPr>
        <w:jc w:val="center"/>
      </w:pPr>
    </w:p>
    <w:p w14:paraId="58A1E629" w14:textId="77777777" w:rsidR="003272F1" w:rsidRDefault="003272F1" w:rsidP="00AD2866">
      <w:pPr>
        <w:jc w:val="center"/>
      </w:pPr>
      <m:oMath>
        <m:f>
          <m:fPr>
            <m:ctrlPr>
              <w:rPr>
                <w:rFonts w:ascii="Cambria Math" w:hAnsi="Cambria Math"/>
                <w:i/>
              </w:rPr>
            </m:ctrlPr>
          </m:fPr>
          <m:num>
            <m:r>
              <w:rPr>
                <w:rFonts w:ascii="Cambria Math" w:hAnsi="Cambria Math"/>
              </w:rPr>
              <m:t>N</m:t>
            </m:r>
            <m:acc>
              <m:accPr>
                <m:ctrlPr>
                  <w:rPr>
                    <w:rFonts w:ascii="Cambria Math" w:hAnsi="Cambria Math"/>
                    <w:i/>
                  </w:rPr>
                </m:ctrlPr>
              </m:accPr>
              <m:e>
                <m:r>
                  <w:rPr>
                    <w:rFonts w:ascii="Cambria Math" w:hAnsi="Cambria Math"/>
                  </w:rPr>
                  <m:t>γ</m:t>
                </m:r>
              </m:e>
            </m:acc>
            <m:r>
              <m:rPr>
                <m:sty m:val="p"/>
              </m:rPr>
              <w:rPr>
                <w:rFonts w:ascii="Cambria Math" w:hAnsi="Cambria Math"/>
              </w:rPr>
              <m:t xml:space="preserve"> </m:t>
            </m:r>
          </m:num>
          <m:den>
            <m:r>
              <w:rPr>
                <w:rFonts w:ascii="Cambria Math" w:hAnsi="Cambria Math"/>
              </w:rPr>
              <m:t>λ</m:t>
            </m:r>
          </m:den>
        </m:f>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p>
    <w:p w14:paraId="5607A083" w14:textId="77777777" w:rsidR="003272F1" w:rsidRDefault="003272F1" w:rsidP="00AD2866">
      <w:pPr>
        <w:jc w:val="center"/>
      </w:pPr>
    </w:p>
    <w:p w14:paraId="7DA5B7D3" w14:textId="77777777" w:rsidR="003272F1" w:rsidRDefault="003272F1" w:rsidP="00AD2866">
      <w:pPr>
        <w:jc w:val="center"/>
      </w:pPr>
      <m:oMath>
        <m:acc>
          <m:accPr>
            <m:ctrlPr>
              <w:rPr>
                <w:rFonts w:ascii="Cambria Math" w:hAnsi="Cambria Math"/>
                <w:i/>
                <w:highlight w:val="yellow"/>
              </w:rPr>
            </m:ctrlPr>
          </m:accPr>
          <m:e>
            <m:r>
              <w:rPr>
                <w:rFonts w:ascii="Cambria Math" w:hAnsi="Cambria Math"/>
                <w:highlight w:val="yellow"/>
              </w:rPr>
              <m:t>λ</m:t>
            </m:r>
          </m:e>
        </m:acc>
      </m:oMath>
      <w:r w:rsidRPr="004A6BB4">
        <w:rPr>
          <w:highlight w:val="yellow"/>
        </w:rPr>
        <w:t xml:space="preserve">  = </w:t>
      </w:r>
      <m:oMath>
        <m:f>
          <m:fPr>
            <m:ctrlPr>
              <w:rPr>
                <w:rFonts w:ascii="Cambria Math" w:hAnsi="Cambria Math"/>
                <w:i/>
                <w:highlight w:val="yellow"/>
              </w:rPr>
            </m:ctrlPr>
          </m:fPr>
          <m:num>
            <m:r>
              <w:rPr>
                <w:rFonts w:ascii="Cambria Math" w:hAnsi="Cambria Math"/>
                <w:highlight w:val="yellow"/>
              </w:rPr>
              <m:t>N</m:t>
            </m:r>
            <m:acc>
              <m:accPr>
                <m:ctrlPr>
                  <w:rPr>
                    <w:rFonts w:ascii="Cambria Math" w:hAnsi="Cambria Math"/>
                    <w:i/>
                    <w:highlight w:val="yellow"/>
                  </w:rPr>
                </m:ctrlPr>
              </m:accPr>
              <m:e>
                <m:r>
                  <w:rPr>
                    <w:rFonts w:ascii="Cambria Math" w:hAnsi="Cambria Math"/>
                    <w:highlight w:val="yellow"/>
                  </w:rPr>
                  <m:t>γ</m:t>
                </m:r>
              </m:e>
            </m:acc>
            <w:proofErr w:type="gramStart"/>
            <m:r>
              <m:rPr>
                <m:sty m:val="p"/>
              </m:rPr>
              <w:rPr>
                <w:rFonts w:ascii="Cambria Math" w:hAnsi="Cambria Math"/>
                <w:highlight w:val="yellow"/>
              </w:rPr>
              <m:t xml:space="preserve"> </m:t>
            </m:r>
            <m:r>
              <w:rPr>
                <w:rFonts w:ascii="Cambria Math" w:hAnsi="Cambria Math"/>
                <w:highlight w:val="yellow"/>
              </w:rPr>
              <m:t xml:space="preserve"> </m:t>
            </m:r>
            <m:r>
              <m:rPr>
                <m:sty m:val="p"/>
              </m:rPr>
              <w:rPr>
                <w:rFonts w:ascii="Cambria Math" w:hAnsi="Cambria Math"/>
                <w:highlight w:val="yellow"/>
              </w:rPr>
              <m:t xml:space="preserve"> </m:t>
            </m:r>
            <w:proofErr w:type="gramEnd"/>
          </m:num>
          <m:den>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m:t>
                    </m:r>
                  </m:sub>
                </m:sSub>
              </m:e>
            </m:nary>
          </m:den>
        </m:f>
      </m:oMath>
      <w:r w:rsidRPr="004A6BB4">
        <w:rPr>
          <w:highlight w:val="yellow"/>
        </w:rPr>
        <w:t xml:space="preserve">  </w:t>
      </w:r>
      <m:oMath>
        <m:r>
          <w:rPr>
            <w:rFonts w:ascii="Cambria Math" w:hAnsi="Cambria Math"/>
            <w:highlight w:val="yellow"/>
          </w:rPr>
          <m:t>≈</m:t>
        </m:r>
      </m:oMath>
      <w:r w:rsidRPr="004A6BB4">
        <w:rPr>
          <w:highlight w:val="yellow"/>
        </w:rPr>
        <w:t xml:space="preserve">  .0</w:t>
      </w:r>
      <w:r w:rsidR="00DA12FA" w:rsidRPr="004A6BB4">
        <w:rPr>
          <w:highlight w:val="yellow"/>
        </w:rPr>
        <w:t>000</w:t>
      </w:r>
      <w:r w:rsidRPr="004A6BB4">
        <w:rPr>
          <w:highlight w:val="yellow"/>
        </w:rPr>
        <w:t>0847</w:t>
      </w:r>
    </w:p>
    <w:p w14:paraId="598A0B9E" w14:textId="77777777" w:rsidR="0065260B" w:rsidRDefault="0065260B" w:rsidP="00AD2866">
      <w:pPr>
        <w:jc w:val="center"/>
      </w:pPr>
    </w:p>
    <w:p w14:paraId="1FEC90E1" w14:textId="77777777" w:rsidR="0065260B" w:rsidRDefault="0065260B" w:rsidP="00AD2866">
      <w:pPr>
        <w:jc w:val="center"/>
      </w:pPr>
    </w:p>
    <w:p w14:paraId="517ED178" w14:textId="77777777" w:rsidR="0065260B" w:rsidRDefault="0065260B" w:rsidP="00AD2866">
      <w:pPr>
        <w:jc w:val="center"/>
      </w:pPr>
    </w:p>
    <w:p w14:paraId="0936B83F" w14:textId="77777777" w:rsidR="0065260B" w:rsidRDefault="0065260B" w:rsidP="00AD2866">
      <w:pPr>
        <w:jc w:val="center"/>
      </w:pPr>
    </w:p>
    <w:p w14:paraId="4808A2D9" w14:textId="77777777" w:rsidR="00560CC3" w:rsidRDefault="00560CC3" w:rsidP="00AD2866">
      <w:pPr>
        <w:jc w:val="center"/>
      </w:pPr>
    </w:p>
    <w:p w14:paraId="0E5C3348" w14:textId="77777777" w:rsidR="00560CC3" w:rsidRDefault="00560CC3" w:rsidP="00AD2866">
      <w:pPr>
        <w:jc w:val="center"/>
      </w:pPr>
    </w:p>
    <w:p w14:paraId="0227F979" w14:textId="77777777" w:rsidR="00560CC3" w:rsidRDefault="00560CC3" w:rsidP="00AD2866">
      <w:pPr>
        <w:jc w:val="center"/>
      </w:pPr>
    </w:p>
    <w:p w14:paraId="529A3FCB" w14:textId="77777777" w:rsidR="00560CC3" w:rsidRDefault="00560CC3" w:rsidP="00AD2866">
      <w:pPr>
        <w:jc w:val="center"/>
      </w:pPr>
    </w:p>
    <w:p w14:paraId="37BBF6E6" w14:textId="77777777" w:rsidR="00560CC3" w:rsidRDefault="00560CC3" w:rsidP="00AD2866">
      <w:pPr>
        <w:jc w:val="center"/>
      </w:pPr>
    </w:p>
    <w:p w14:paraId="028E285E" w14:textId="77777777" w:rsidR="00560CC3" w:rsidRDefault="00560CC3" w:rsidP="00AD2866">
      <w:pPr>
        <w:jc w:val="center"/>
      </w:pPr>
    </w:p>
    <w:p w14:paraId="22AF4B8F" w14:textId="77777777" w:rsidR="00560CC3" w:rsidRDefault="00560CC3" w:rsidP="00AD2866">
      <w:pPr>
        <w:jc w:val="center"/>
      </w:pPr>
    </w:p>
    <w:p w14:paraId="39F26346" w14:textId="77777777" w:rsidR="00560CC3" w:rsidRDefault="00560CC3" w:rsidP="00AD2866">
      <w:pPr>
        <w:jc w:val="center"/>
      </w:pPr>
    </w:p>
    <w:p w14:paraId="312A1D8A" w14:textId="77777777" w:rsidR="00560CC3" w:rsidRDefault="00560CC3" w:rsidP="0065260B"/>
    <w:p w14:paraId="1346FF96" w14:textId="77777777" w:rsidR="0065260B" w:rsidRDefault="0065260B" w:rsidP="0065260B">
      <w:pPr>
        <w:rPr>
          <w:b/>
          <w:sz w:val="28"/>
          <w:szCs w:val="28"/>
        </w:rPr>
      </w:pPr>
      <w:r w:rsidRPr="0065260B">
        <w:rPr>
          <w:b/>
          <w:sz w:val="28"/>
          <w:szCs w:val="28"/>
        </w:rPr>
        <w:t>Part C)</w:t>
      </w:r>
    </w:p>
    <w:p w14:paraId="25C7E7E6" w14:textId="77777777" w:rsidR="0065260B" w:rsidRDefault="0065260B" w:rsidP="0065260B">
      <w:pPr>
        <w:rPr>
          <w:b/>
          <w:sz w:val="28"/>
          <w:szCs w:val="28"/>
        </w:rPr>
      </w:pPr>
    </w:p>
    <w:p w14:paraId="01182432" w14:textId="77777777" w:rsidR="0065260B" w:rsidRDefault="0065260B" w:rsidP="0065260B">
      <w:pPr>
        <w:rPr>
          <w:b/>
          <w:sz w:val="28"/>
          <w:szCs w:val="28"/>
        </w:rPr>
      </w:pPr>
    </w:p>
    <w:p w14:paraId="16314A23" w14:textId="77777777" w:rsidR="0065260B" w:rsidRDefault="0065260B" w:rsidP="0065260B">
      <w:pPr>
        <w:rPr>
          <w:b/>
        </w:rPr>
      </w:pPr>
      <w:r w:rsidRPr="0065260B">
        <w:rPr>
          <w:b/>
        </w:rPr>
        <w:t xml:space="preserve">Statement of Problem: </w:t>
      </w:r>
    </w:p>
    <w:p w14:paraId="7BF5EE7D" w14:textId="77777777" w:rsidR="0065260B" w:rsidRDefault="0065260B" w:rsidP="0065260B">
      <w:pPr>
        <w:rPr>
          <w:b/>
        </w:rPr>
      </w:pPr>
    </w:p>
    <w:p w14:paraId="24CB2B95" w14:textId="77777777" w:rsidR="0065260B" w:rsidRDefault="0065260B" w:rsidP="0065260B">
      <w:pPr>
        <w:rPr>
          <w:b/>
        </w:rPr>
      </w:pPr>
    </w:p>
    <w:p w14:paraId="2153C03B" w14:textId="77777777" w:rsidR="0065260B" w:rsidRDefault="0065260B" w:rsidP="0065260B">
      <w:r>
        <w:rPr>
          <w:b/>
        </w:rPr>
        <w:tab/>
      </w:r>
      <w:r>
        <w:t>Calculate the goodness of fit value of</w:t>
      </w:r>
      <m:oMath>
        <m:sSup>
          <m:sSupPr>
            <m:ctrlPr>
              <w:rPr>
                <w:rFonts w:ascii="Cambria Math" w:hAnsi="Cambria Math"/>
                <w:i/>
              </w:rPr>
            </m:ctrlPr>
          </m:sSupPr>
          <m:e>
            <m:r>
              <w:rPr>
                <w:rFonts w:ascii="Cambria Math" w:hAnsi="Cambria Math"/>
              </w:rPr>
              <m:t xml:space="preserve"> χ</m:t>
            </m:r>
          </m:e>
          <m:sup>
            <m:r>
              <w:rPr>
                <w:rFonts w:ascii="Cambria Math" w:hAnsi="Cambria Math"/>
              </w:rPr>
              <m:t>2</m:t>
            </m:r>
          </m:sup>
        </m:sSup>
      </m:oMath>
      <w:r>
        <w:t xml:space="preserve"> using the formula from class. Show clearly the numbers used in the sum and how you arrived at the degrees of freedom. </w:t>
      </w:r>
    </w:p>
    <w:p w14:paraId="25026DC1" w14:textId="77777777" w:rsidR="0065260B" w:rsidRDefault="0065260B" w:rsidP="0065260B"/>
    <w:p w14:paraId="6939422D" w14:textId="77777777" w:rsidR="0065260B" w:rsidRDefault="0065260B" w:rsidP="0065260B">
      <w:pPr>
        <w:rPr>
          <w:b/>
        </w:rPr>
      </w:pPr>
      <w:r w:rsidRPr="0065260B">
        <w:rPr>
          <w:b/>
        </w:rPr>
        <w:t>Solution:</w:t>
      </w:r>
    </w:p>
    <w:p w14:paraId="54ACB9F9" w14:textId="77777777" w:rsidR="0065260B" w:rsidRDefault="0065260B" w:rsidP="0065260B">
      <w:pPr>
        <w:rPr>
          <w:b/>
        </w:rPr>
      </w:pPr>
    </w:p>
    <w:p w14:paraId="01676871" w14:textId="77777777" w:rsidR="0065260B" w:rsidRDefault="0065260B" w:rsidP="0065260B">
      <w:pPr>
        <w:rPr>
          <w:b/>
        </w:rPr>
      </w:pPr>
    </w:p>
    <w:p w14:paraId="771E6880" w14:textId="6DECA9BA" w:rsidR="0065260B" w:rsidRDefault="0065260B" w:rsidP="0065260B">
      <w:r>
        <w:rPr>
          <w:b/>
        </w:rPr>
        <w:tab/>
      </w:r>
      <w:r>
        <w:t xml:space="preserve">The idea behind the </w:t>
      </w:r>
      <m:oMath>
        <m:sSup>
          <m:sSupPr>
            <m:ctrlPr>
              <w:rPr>
                <w:rFonts w:ascii="Cambria Math" w:hAnsi="Cambria Math"/>
                <w:i/>
              </w:rPr>
            </m:ctrlPr>
          </m:sSupPr>
          <m:e>
            <m:r>
              <w:rPr>
                <w:rFonts w:ascii="Cambria Math" w:hAnsi="Cambria Math"/>
              </w:rPr>
              <m:t xml:space="preserve"> χ</m:t>
            </m:r>
          </m:e>
          <m:sup>
            <m:r>
              <w:rPr>
                <w:rFonts w:ascii="Cambria Math" w:hAnsi="Cambria Math"/>
              </w:rPr>
              <m:t>2</m:t>
            </m:r>
          </m:sup>
        </m:sSup>
      </m:oMath>
      <w:r>
        <w:t xml:space="preserve"> goodness of fit test is to divide the data up into sub-intervals. Then the points that </w:t>
      </w:r>
      <w:r w:rsidR="00FB3912">
        <w:t xml:space="preserve">are observed to </w:t>
      </w:r>
      <w:r>
        <w:t>fall into that sub-interval</w:t>
      </w:r>
      <w:r w:rsidR="00FB3912">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xml:space="preserve"> are compared to the expected number of points </w:t>
      </w:r>
      <w:r w:rsidR="00FB3912">
        <w:t>(</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t xml:space="preserve">for that </w:t>
      </w:r>
      <w:r w:rsidR="006810C1">
        <w:t>that sub-interval. The equation</w:t>
      </w:r>
      <w:r>
        <w:t xml:space="preserve"> used to find the goodness of fit value can be seen below as Eq. 6.</w:t>
      </w:r>
    </w:p>
    <w:p w14:paraId="649BF235" w14:textId="77777777" w:rsidR="0065260B" w:rsidRDefault="0065260B" w:rsidP="0065260B"/>
    <w:p w14:paraId="4DA7BC6F" w14:textId="77777777" w:rsidR="0065260B" w:rsidRDefault="0065260B" w:rsidP="0065260B"/>
    <w:p w14:paraId="36F4DEB8" w14:textId="77777777" w:rsidR="0065260B" w:rsidRDefault="0065260B" w:rsidP="0065260B">
      <w:pPr>
        <w:jc w:val="center"/>
      </w:pPr>
      <m:oMath>
        <m:sSup>
          <m:sSupPr>
            <m:ctrlPr>
              <w:rPr>
                <w:rFonts w:ascii="Cambria Math" w:hAnsi="Cambria Math"/>
                <w:i/>
              </w:rPr>
            </m:ctrlPr>
          </m:sSupPr>
          <m:e>
            <m:r>
              <w:rPr>
                <w:rFonts w:ascii="Cambria Math" w:hAnsi="Cambria Math"/>
              </w:rPr>
              <m:t xml:space="preserve"> χ</m:t>
            </m:r>
          </m:e>
          <m:sup>
            <m:r>
              <w:rPr>
                <w:rFonts w:ascii="Cambria Math" w:hAnsi="Cambria Math"/>
              </w:rPr>
              <m:t>2</m:t>
            </m:r>
          </m:sup>
        </m:sSup>
        <m:r>
          <w:rPr>
            <w:rFonts w:ascii="Cambria Math" w:hAnsi="Cambria Math"/>
          </w:rPr>
          <m:t xml:space="preserve"> </m:t>
        </m:r>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r>
          <w:rPr>
            <w:rFonts w:ascii="Cambria Math" w:hAnsi="Cambria Math"/>
          </w:rPr>
          <m:t>)</m:t>
        </m:r>
      </m:oMath>
    </w:p>
    <w:p w14:paraId="6B10FE00" w14:textId="77777777" w:rsidR="0065260B" w:rsidRDefault="0065260B" w:rsidP="0065260B">
      <w:pPr>
        <w:jc w:val="center"/>
      </w:pPr>
      <w:r>
        <w:t>Eq. 6</w:t>
      </w:r>
    </w:p>
    <w:p w14:paraId="43737159" w14:textId="77777777" w:rsidR="00560CC3" w:rsidRDefault="00560CC3" w:rsidP="0065260B">
      <w:pPr>
        <w:jc w:val="center"/>
      </w:pPr>
    </w:p>
    <w:p w14:paraId="5EA2604F" w14:textId="25F2E95B" w:rsidR="00560CC3" w:rsidRDefault="00560CC3" w:rsidP="00560CC3">
      <w:r>
        <w:t>Where,</w:t>
      </w:r>
    </w:p>
    <w:p w14:paraId="05ED38F2" w14:textId="2D4C2430" w:rsidR="00FB3912" w:rsidRDefault="00560CC3" w:rsidP="0065260B">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N *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72EF21F8" w14:textId="77777777" w:rsidR="00560CC3" w:rsidRDefault="00560CC3" w:rsidP="0065260B">
      <w:pPr>
        <w:jc w:val="center"/>
      </w:pPr>
    </w:p>
    <w:p w14:paraId="0A4A476A" w14:textId="02FBB87F" w:rsidR="00560CC3" w:rsidRDefault="00560CC3" w:rsidP="00560CC3">
      <w:proofErr w:type="gramStart"/>
      <w:r>
        <w:t>with</w:t>
      </w:r>
      <w:proofErr w:type="gramEnd"/>
      <w:r>
        <w:t xml:space="preserve"> N being the number of samples,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 xml:space="preserve">being the probability that a data point will fall within an interval. </w:t>
      </w:r>
    </w:p>
    <w:p w14:paraId="344D9AA9" w14:textId="1F453E1A" w:rsidR="00FB3912" w:rsidRDefault="00FB3912" w:rsidP="00FB3912">
      <w:r>
        <w:tab/>
        <w:t xml:space="preserve">In Figure 1, the expected vs. observed C.D.F can be seen. From this plot the values in Table </w:t>
      </w:r>
      <w:r w:rsidR="006810C1">
        <w:t>2</w:t>
      </w:r>
      <w:r>
        <w:t xml:space="preserve"> were found. </w:t>
      </w:r>
      <w:r w:rsidR="006810C1">
        <w:t>In Table 2</w:t>
      </w:r>
      <w:r w:rsidR="00FB1014">
        <w:t>,</w:t>
      </w:r>
      <w:r w:rsidR="006810C1">
        <w:t xml:space="preserve"> the observed and expected values for the goodness of fit test can be seen. At the bottom of Table 2 it can be seen that the </w:t>
      </w:r>
      <m:oMath>
        <m:sSup>
          <m:sSupPr>
            <m:ctrlPr>
              <w:rPr>
                <w:rFonts w:ascii="Cambria Math" w:hAnsi="Cambria Math"/>
                <w:i/>
              </w:rPr>
            </m:ctrlPr>
          </m:sSupPr>
          <m:e>
            <m:r>
              <w:rPr>
                <w:rFonts w:ascii="Cambria Math" w:hAnsi="Cambria Math"/>
              </w:rPr>
              <m:t xml:space="preserve"> χ</m:t>
            </m:r>
          </m:e>
          <m:sup>
            <m:r>
              <w:rPr>
                <w:rFonts w:ascii="Cambria Math" w:hAnsi="Cambria Math"/>
              </w:rPr>
              <m:t>2</m:t>
            </m:r>
          </m:sup>
        </m:sSup>
        <w:proofErr w:type="gramStart"/>
        <m:r>
          <w:rPr>
            <w:rFonts w:ascii="Cambria Math" w:hAnsi="Cambria Math"/>
          </w:rPr>
          <m:t xml:space="preserve"> </m:t>
        </m:r>
      </m:oMath>
      <w:r w:rsidR="006810C1" w:rsidRPr="004A6BB4">
        <w:t xml:space="preserve">  value</w:t>
      </w:r>
      <w:proofErr w:type="gramEnd"/>
      <w:r w:rsidR="006810C1" w:rsidRPr="004A6BB4">
        <w:t xml:space="preserve"> is approximately 4.08.</w:t>
      </w:r>
      <w:r w:rsidR="006810C1">
        <w:t xml:space="preserve"> </w:t>
      </w:r>
    </w:p>
    <w:p w14:paraId="3E6C3ED7" w14:textId="78BD3BA1" w:rsidR="00FB1014" w:rsidRDefault="00FB1014" w:rsidP="00FB3912">
      <w:r>
        <w:tab/>
        <w:t>The method for which I arrived at the degrees of freedom can be seen below as Eq. 7.</w:t>
      </w:r>
    </w:p>
    <w:p w14:paraId="1230E491" w14:textId="77777777" w:rsidR="00FB1014" w:rsidRDefault="00FB1014" w:rsidP="00FB3912"/>
    <w:p w14:paraId="0EA58F18" w14:textId="48C69C97" w:rsidR="00FB1014" w:rsidRDefault="00FB1014" w:rsidP="00FB1014">
      <w:pPr>
        <w:jc w:val="center"/>
      </w:pPr>
      <w:r>
        <w:t>DOF = k-1-t</w:t>
      </w:r>
    </w:p>
    <w:p w14:paraId="006F4C16" w14:textId="673475EA" w:rsidR="00FB1014" w:rsidRDefault="00FB1014" w:rsidP="00FB1014">
      <w:pPr>
        <w:jc w:val="center"/>
      </w:pPr>
      <w:r>
        <w:t>Eq. 7</w:t>
      </w:r>
    </w:p>
    <w:p w14:paraId="06723A55" w14:textId="77777777" w:rsidR="00FB1014" w:rsidRDefault="00FB1014" w:rsidP="00FB1014">
      <w:pPr>
        <w:jc w:val="center"/>
      </w:pPr>
    </w:p>
    <w:p w14:paraId="629C8432" w14:textId="4BA3218C" w:rsidR="00FB1014" w:rsidRDefault="00FB1014" w:rsidP="00FB1014">
      <w:r>
        <w:t>Where k is the equal to the number of bins, k = 9 in this case, and t is equal to the number of fitted parameters, t = 2 in this case. Thus,</w:t>
      </w:r>
    </w:p>
    <w:p w14:paraId="08153C88" w14:textId="77777777" w:rsidR="00FB1014" w:rsidRDefault="00FB1014" w:rsidP="00FB1014"/>
    <w:p w14:paraId="276B4390" w14:textId="77777777" w:rsidR="00FB1014" w:rsidRDefault="00FB1014" w:rsidP="00FB1014"/>
    <w:p w14:paraId="590BAF0C" w14:textId="304740FE" w:rsidR="00FB1014" w:rsidRDefault="00FB1014" w:rsidP="00FB1014">
      <w:pPr>
        <w:jc w:val="center"/>
      </w:pPr>
      <w:r w:rsidRPr="004A6BB4">
        <w:rPr>
          <w:highlight w:val="yellow"/>
        </w:rPr>
        <w:t>DOF = 9-1-2 = 6</w:t>
      </w:r>
    </w:p>
    <w:p w14:paraId="203302FD" w14:textId="77777777" w:rsidR="00FB3912" w:rsidRDefault="00FB3912" w:rsidP="00FB3912">
      <w:pPr>
        <w:keepNext/>
        <w:jc w:val="center"/>
      </w:pPr>
      <w:r>
        <w:rPr>
          <w:noProof/>
        </w:rPr>
        <w:drawing>
          <wp:inline distT="0" distB="0" distL="0" distR="0" wp14:anchorId="5C7CD5A7" wp14:editId="717F1FCB">
            <wp:extent cx="4219067" cy="2286000"/>
            <wp:effectExtent l="0" t="0" r="0" b="0"/>
            <wp:docPr id="4" name="Picture 4" descr="Macintosh HD:Users:ryanwatson: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watson:Desktop: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679" cy="2287415"/>
                    </a:xfrm>
                    <a:prstGeom prst="rect">
                      <a:avLst/>
                    </a:prstGeom>
                    <a:noFill/>
                    <a:ln>
                      <a:noFill/>
                    </a:ln>
                  </pic:spPr>
                </pic:pic>
              </a:graphicData>
            </a:graphic>
          </wp:inline>
        </w:drawing>
      </w:r>
    </w:p>
    <w:p w14:paraId="60066339" w14:textId="77777777" w:rsidR="00FB3912" w:rsidRDefault="00FB3912" w:rsidP="00FB3912">
      <w:pPr>
        <w:pStyle w:val="Caption"/>
        <w:jc w:val="center"/>
        <w:rPr>
          <w:color w:val="auto"/>
        </w:rPr>
      </w:pPr>
      <w:r w:rsidRPr="00FB3912">
        <w:rPr>
          <w:color w:val="auto"/>
        </w:rPr>
        <w:t xml:space="preserve">Figure </w:t>
      </w:r>
      <w:r w:rsidRPr="00FB3912">
        <w:rPr>
          <w:color w:val="auto"/>
        </w:rPr>
        <w:fldChar w:fldCharType="begin"/>
      </w:r>
      <w:r w:rsidRPr="00FB3912">
        <w:rPr>
          <w:color w:val="auto"/>
        </w:rPr>
        <w:instrText xml:space="preserve"> SEQ Figure \* ARABIC </w:instrText>
      </w:r>
      <w:r w:rsidRPr="00FB3912">
        <w:rPr>
          <w:color w:val="auto"/>
        </w:rPr>
        <w:fldChar w:fldCharType="separate"/>
      </w:r>
      <w:r w:rsidRPr="00FB3912">
        <w:rPr>
          <w:noProof/>
          <w:color w:val="auto"/>
        </w:rPr>
        <w:t>1</w:t>
      </w:r>
      <w:r w:rsidRPr="00FB3912">
        <w:rPr>
          <w:color w:val="auto"/>
        </w:rPr>
        <w:fldChar w:fldCharType="end"/>
      </w:r>
      <w:r w:rsidRPr="00FB3912">
        <w:rPr>
          <w:color w:val="auto"/>
        </w:rPr>
        <w:t xml:space="preserve">: Expected </w:t>
      </w:r>
      <w:proofErr w:type="spellStart"/>
      <w:r w:rsidRPr="00FB3912">
        <w:rPr>
          <w:color w:val="auto"/>
        </w:rPr>
        <w:t>vs</w:t>
      </w:r>
      <w:proofErr w:type="spellEnd"/>
      <w:r w:rsidRPr="00FB3912">
        <w:rPr>
          <w:color w:val="auto"/>
        </w:rPr>
        <w:t xml:space="preserve"> Observed C.D.F.</w:t>
      </w:r>
    </w:p>
    <w:p w14:paraId="6A0B1FF5" w14:textId="77777777" w:rsidR="006810C1" w:rsidRDefault="006810C1" w:rsidP="006810C1"/>
    <w:p w14:paraId="47D5DE8F" w14:textId="77777777" w:rsidR="006810C1" w:rsidRDefault="006810C1" w:rsidP="006810C1"/>
    <w:p w14:paraId="4D734CEF" w14:textId="47E4B5B6" w:rsidR="00FB1014" w:rsidRPr="00FB1014" w:rsidRDefault="00FB1014" w:rsidP="00FB1014">
      <w:pPr>
        <w:pStyle w:val="Caption"/>
        <w:keepNext/>
        <w:jc w:val="center"/>
        <w:rPr>
          <w:color w:val="auto"/>
        </w:rPr>
      </w:pPr>
      <w:r w:rsidRPr="00FB1014">
        <w:rPr>
          <w:color w:val="auto"/>
        </w:rPr>
        <w:t xml:space="preserve">Table </w:t>
      </w:r>
      <w:r w:rsidRPr="00FB1014">
        <w:rPr>
          <w:color w:val="auto"/>
        </w:rPr>
        <w:fldChar w:fldCharType="begin"/>
      </w:r>
      <w:r w:rsidRPr="00FB1014">
        <w:rPr>
          <w:color w:val="auto"/>
        </w:rPr>
        <w:instrText xml:space="preserve"> SEQ Table \* ARABIC </w:instrText>
      </w:r>
      <w:r w:rsidRPr="00FB1014">
        <w:rPr>
          <w:color w:val="auto"/>
        </w:rPr>
        <w:fldChar w:fldCharType="separate"/>
      </w:r>
      <w:r w:rsidRPr="00FB1014">
        <w:rPr>
          <w:noProof/>
          <w:color w:val="auto"/>
        </w:rPr>
        <w:t>2</w:t>
      </w:r>
      <w:r w:rsidRPr="00FB1014">
        <w:rPr>
          <w:color w:val="auto"/>
        </w:rPr>
        <w:fldChar w:fldCharType="end"/>
      </w:r>
      <w:r w:rsidRPr="00FB1014">
        <w:rPr>
          <w:color w:val="auto"/>
        </w:rPr>
        <w:t>: Goodness of Fit</w:t>
      </w:r>
    </w:p>
    <w:tbl>
      <w:tblPr>
        <w:tblW w:w="7751" w:type="dxa"/>
        <w:jc w:val="center"/>
        <w:tblInd w:w="93" w:type="dxa"/>
        <w:tblLook w:val="04A0" w:firstRow="1" w:lastRow="0" w:firstColumn="1" w:lastColumn="0" w:noHBand="0" w:noVBand="1"/>
      </w:tblPr>
      <w:tblGrid>
        <w:gridCol w:w="770"/>
        <w:gridCol w:w="771"/>
        <w:gridCol w:w="1000"/>
        <w:gridCol w:w="1010"/>
        <w:gridCol w:w="981"/>
        <w:gridCol w:w="985"/>
        <w:gridCol w:w="2234"/>
      </w:tblGrid>
      <w:tr w:rsidR="00560CC3" w:rsidRPr="006810C1" w14:paraId="6C785C33" w14:textId="77777777" w:rsidTr="00FB1014">
        <w:trPr>
          <w:trHeight w:val="394"/>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715921B" w14:textId="77777777" w:rsidR="006810C1" w:rsidRPr="006810C1" w:rsidRDefault="006810C1" w:rsidP="006810C1">
            <w:pPr>
              <w:jc w:val="center"/>
              <w:rPr>
                <w:rFonts w:ascii="Calibri" w:eastAsia="Times New Roman" w:hAnsi="Calibri" w:cs="Times New Roman"/>
                <w:b/>
                <w:bCs/>
                <w:color w:val="000000"/>
                <w:sz w:val="32"/>
                <w:szCs w:val="32"/>
              </w:rPr>
            </w:pPr>
            <w:r w:rsidRPr="006810C1">
              <w:rPr>
                <w:rFonts w:ascii="Calibri" w:eastAsia="Times New Roman" w:hAnsi="Calibri" w:cs="Times New Roman"/>
                <w:b/>
                <w:bCs/>
                <w:color w:val="000000"/>
                <w:sz w:val="32"/>
                <w:szCs w:val="32"/>
              </w:rPr>
              <w:t>Bin</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92D8DE" w14:textId="77777777" w:rsidR="006810C1" w:rsidRPr="006810C1" w:rsidRDefault="006810C1" w:rsidP="006810C1">
            <w:pPr>
              <w:jc w:val="center"/>
              <w:rPr>
                <w:rFonts w:ascii="Calibri" w:eastAsia="Times New Roman" w:hAnsi="Calibri" w:cs="Times New Roman"/>
                <w:b/>
                <w:bCs/>
                <w:color w:val="000000"/>
                <w:sz w:val="32"/>
                <w:szCs w:val="32"/>
              </w:rPr>
            </w:pPr>
            <w:r w:rsidRPr="006810C1">
              <w:rPr>
                <w:rFonts w:ascii="Calibri" w:eastAsia="Times New Roman" w:hAnsi="Calibri" w:cs="Times New Roman"/>
                <w:b/>
                <w:bCs/>
                <w:color w:val="000000"/>
                <w:sz w:val="32"/>
                <w:szCs w:val="32"/>
              </w:rPr>
              <w:t>Observed</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996AC4A" w14:textId="77777777" w:rsidR="006810C1" w:rsidRPr="006810C1" w:rsidRDefault="006810C1" w:rsidP="006810C1">
            <w:pPr>
              <w:jc w:val="center"/>
              <w:rPr>
                <w:rFonts w:ascii="Calibri" w:eastAsia="Times New Roman" w:hAnsi="Calibri" w:cs="Times New Roman"/>
                <w:b/>
                <w:bCs/>
                <w:color w:val="000000"/>
                <w:sz w:val="32"/>
                <w:szCs w:val="32"/>
              </w:rPr>
            </w:pPr>
            <w:r w:rsidRPr="006810C1">
              <w:rPr>
                <w:rFonts w:ascii="Calibri" w:eastAsia="Times New Roman" w:hAnsi="Calibri" w:cs="Times New Roman"/>
                <w:b/>
                <w:bCs/>
                <w:color w:val="000000"/>
                <w:sz w:val="32"/>
                <w:szCs w:val="32"/>
              </w:rPr>
              <w:t xml:space="preserve">Expected </w:t>
            </w:r>
          </w:p>
        </w:tc>
        <w:tc>
          <w:tcPr>
            <w:tcW w:w="223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45C8574" w14:textId="77777777" w:rsidR="006810C1" w:rsidRPr="006810C1" w:rsidRDefault="006810C1" w:rsidP="006810C1">
            <w:pPr>
              <w:jc w:val="center"/>
              <w:rPr>
                <w:rFonts w:ascii="Calibri" w:eastAsia="Times New Roman" w:hAnsi="Calibri" w:cs="Times New Roman"/>
                <w:b/>
                <w:bCs/>
                <w:color w:val="000000"/>
                <w:sz w:val="32"/>
                <w:szCs w:val="32"/>
              </w:rPr>
            </w:pPr>
            <w:r w:rsidRPr="006810C1">
              <w:rPr>
                <w:rFonts w:ascii="Calibri" w:eastAsia="Times New Roman" w:hAnsi="Calibri" w:cs="Times New Roman"/>
                <w:b/>
                <w:bCs/>
                <w:color w:val="000000"/>
                <w:sz w:val="32"/>
                <w:szCs w:val="32"/>
              </w:rPr>
              <w:t>(</w:t>
            </w:r>
            <w:proofErr w:type="gramStart"/>
            <w:r w:rsidRPr="006810C1">
              <w:rPr>
                <w:rFonts w:ascii="Calibri" w:eastAsia="Times New Roman" w:hAnsi="Calibri" w:cs="Times New Roman"/>
                <w:b/>
                <w:bCs/>
                <w:color w:val="000000"/>
                <w:sz w:val="32"/>
                <w:szCs w:val="32"/>
              </w:rPr>
              <w:t>( O</w:t>
            </w:r>
            <w:proofErr w:type="gramEnd"/>
            <w:r w:rsidRPr="006810C1">
              <w:rPr>
                <w:rFonts w:ascii="Calibri" w:eastAsia="Times New Roman" w:hAnsi="Calibri" w:cs="Times New Roman"/>
                <w:b/>
                <w:bCs/>
                <w:color w:val="000000"/>
                <w:sz w:val="32"/>
                <w:szCs w:val="32"/>
              </w:rPr>
              <w:t xml:space="preserve"> - E )^2) / E</w:t>
            </w:r>
          </w:p>
        </w:tc>
      </w:tr>
      <w:tr w:rsidR="00560CC3" w:rsidRPr="006810C1" w14:paraId="4558F97C" w14:textId="77777777" w:rsidTr="00FB1014">
        <w:trPr>
          <w:trHeight w:val="394"/>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6075FF0C" w14:textId="77777777" w:rsidR="006810C1" w:rsidRPr="006810C1" w:rsidRDefault="006810C1" w:rsidP="006810C1">
            <w:pPr>
              <w:rPr>
                <w:rFonts w:ascii="Calibri" w:eastAsia="Times New Roman" w:hAnsi="Calibri" w:cs="Times New Roman"/>
                <w:b/>
                <w:bCs/>
                <w:color w:val="000000"/>
                <w:sz w:val="32"/>
                <w:szCs w:val="32"/>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29C64634" w14:textId="77777777" w:rsidR="006810C1" w:rsidRPr="006810C1" w:rsidRDefault="006810C1" w:rsidP="006810C1">
            <w:pPr>
              <w:rPr>
                <w:rFonts w:ascii="Calibri" w:eastAsia="Times New Roman" w:hAnsi="Calibri" w:cs="Times New Roman"/>
                <w:b/>
                <w:bCs/>
                <w:color w:val="000000"/>
                <w:sz w:val="32"/>
                <w:szCs w:val="32"/>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36800060" w14:textId="77777777" w:rsidR="006810C1" w:rsidRPr="006810C1" w:rsidRDefault="006810C1" w:rsidP="006810C1">
            <w:pPr>
              <w:rPr>
                <w:rFonts w:ascii="Calibri" w:eastAsia="Times New Roman" w:hAnsi="Calibri" w:cs="Times New Roman"/>
                <w:b/>
                <w:bCs/>
                <w:color w:val="000000"/>
                <w:sz w:val="32"/>
                <w:szCs w:val="32"/>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679B214A" w14:textId="77777777" w:rsidR="006810C1" w:rsidRPr="006810C1" w:rsidRDefault="006810C1" w:rsidP="006810C1">
            <w:pPr>
              <w:rPr>
                <w:rFonts w:ascii="Calibri" w:eastAsia="Times New Roman" w:hAnsi="Calibri" w:cs="Times New Roman"/>
                <w:b/>
                <w:bCs/>
                <w:color w:val="000000"/>
                <w:sz w:val="32"/>
                <w:szCs w:val="32"/>
              </w:rPr>
            </w:pPr>
          </w:p>
        </w:tc>
      </w:tr>
      <w:tr w:rsidR="00560CC3" w:rsidRPr="006810C1" w14:paraId="547229B2" w14:textId="77777777" w:rsidTr="00FB1014">
        <w:trPr>
          <w:trHeight w:val="394"/>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0167EF94" w14:textId="77777777" w:rsidR="006810C1" w:rsidRPr="006810C1" w:rsidRDefault="006810C1" w:rsidP="006810C1">
            <w:pPr>
              <w:rPr>
                <w:rFonts w:ascii="Calibri" w:eastAsia="Times New Roman" w:hAnsi="Calibri" w:cs="Times New Roman"/>
                <w:b/>
                <w:bCs/>
                <w:color w:val="000000"/>
                <w:sz w:val="32"/>
                <w:szCs w:val="32"/>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0B5EB8F7" w14:textId="77777777" w:rsidR="006810C1" w:rsidRPr="006810C1" w:rsidRDefault="006810C1" w:rsidP="006810C1">
            <w:pPr>
              <w:rPr>
                <w:rFonts w:ascii="Calibri" w:eastAsia="Times New Roman" w:hAnsi="Calibri" w:cs="Times New Roman"/>
                <w:b/>
                <w:bCs/>
                <w:color w:val="000000"/>
                <w:sz w:val="32"/>
                <w:szCs w:val="32"/>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4BEA980C" w14:textId="77777777" w:rsidR="006810C1" w:rsidRPr="006810C1" w:rsidRDefault="006810C1" w:rsidP="006810C1">
            <w:pPr>
              <w:rPr>
                <w:rFonts w:ascii="Calibri" w:eastAsia="Times New Roman" w:hAnsi="Calibri" w:cs="Times New Roman"/>
                <w:b/>
                <w:bCs/>
                <w:color w:val="000000"/>
                <w:sz w:val="32"/>
                <w:szCs w:val="32"/>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01D7F22C" w14:textId="77777777" w:rsidR="006810C1" w:rsidRPr="006810C1" w:rsidRDefault="006810C1" w:rsidP="006810C1">
            <w:pPr>
              <w:rPr>
                <w:rFonts w:ascii="Calibri" w:eastAsia="Times New Roman" w:hAnsi="Calibri" w:cs="Times New Roman"/>
                <w:b/>
                <w:bCs/>
                <w:color w:val="000000"/>
                <w:sz w:val="32"/>
                <w:szCs w:val="32"/>
              </w:rPr>
            </w:pPr>
          </w:p>
        </w:tc>
      </w:tr>
      <w:tr w:rsidR="00560CC3" w:rsidRPr="006810C1" w14:paraId="445B412F"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675D9"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3CAB2"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6</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3BF5E"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5</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15589"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0.2</w:t>
            </w:r>
          </w:p>
        </w:tc>
      </w:tr>
      <w:tr w:rsidR="00560CC3" w:rsidRPr="006810C1" w14:paraId="09C3EBEF"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7BE08ECC"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70D3296F"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6FE974F1"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6A3837DC"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07B6729D"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EF0B6"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2</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55B7F"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8</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3E7C2"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11</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EE866"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0.818181818</w:t>
            </w:r>
          </w:p>
        </w:tc>
      </w:tr>
      <w:tr w:rsidR="00560CC3" w:rsidRPr="006810C1" w14:paraId="6588025F"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7D57B78A"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2929266A"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2AB37EF6"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431A5DA9"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1E8D5166"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FD885"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3</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3046"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15</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2AB9E"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18</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EC375"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0.5</w:t>
            </w:r>
          </w:p>
        </w:tc>
      </w:tr>
      <w:tr w:rsidR="00560CC3" w:rsidRPr="006810C1" w14:paraId="76409070"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2E786D21"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5CFF51DE"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49F4AB68"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4A6094FD"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14399363"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2136C"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4</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FDE17"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20</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7F99C"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20</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FCD08"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w:t>
            </w:r>
          </w:p>
        </w:tc>
      </w:tr>
      <w:tr w:rsidR="00560CC3" w:rsidRPr="006810C1" w14:paraId="22A105B2"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7FD7EA85"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194CDAF1"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3478154F"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7DD655A8"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64C93E96"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4344A"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5</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6BE52"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21</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0158C"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16</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79D2"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1.5625</w:t>
            </w:r>
          </w:p>
        </w:tc>
      </w:tr>
      <w:tr w:rsidR="00560CC3" w:rsidRPr="006810C1" w14:paraId="77D33F38"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1772DD68"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2CA49B40"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41E4B021"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7D45BF92"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1102E1C5"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D38DB"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6</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B30F5"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14</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1E32D" w14:textId="77777777" w:rsidR="006810C1" w:rsidRPr="006810C1" w:rsidRDefault="006810C1" w:rsidP="006810C1">
            <w:pPr>
              <w:jc w:val="center"/>
              <w:rPr>
                <w:rFonts w:ascii="Calibri (Body)" w:eastAsia="Times New Roman" w:hAnsi="Calibri (Body)" w:cs="Times New Roman"/>
                <w:color w:val="000000"/>
                <w:sz w:val="28"/>
                <w:szCs w:val="28"/>
              </w:rPr>
            </w:pPr>
            <w:r w:rsidRPr="006810C1">
              <w:rPr>
                <w:rFonts w:ascii="Calibri (Body)" w:eastAsia="Times New Roman" w:hAnsi="Calibri (Body)" w:cs="Times New Roman"/>
                <w:color w:val="000000"/>
                <w:sz w:val="28"/>
                <w:szCs w:val="28"/>
              </w:rPr>
              <w:t>14</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E35B"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w:t>
            </w:r>
          </w:p>
        </w:tc>
      </w:tr>
      <w:tr w:rsidR="00560CC3" w:rsidRPr="006810C1" w14:paraId="03DD6994"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369BEF86"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1740C0EC"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2A35DE06" w14:textId="77777777" w:rsidR="006810C1" w:rsidRPr="006810C1" w:rsidRDefault="006810C1" w:rsidP="006810C1">
            <w:pPr>
              <w:rPr>
                <w:rFonts w:ascii="Calibri (Body)" w:eastAsia="Times New Roman" w:hAnsi="Calibri (Body)"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6F93602C"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5065628E"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81454"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7</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0B1E1"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10</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4FD00"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8</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AB101"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0.5</w:t>
            </w:r>
          </w:p>
        </w:tc>
      </w:tr>
      <w:tr w:rsidR="00560CC3" w:rsidRPr="006810C1" w14:paraId="77071A7A"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5C82D0B4"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218D718B"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4A49A767"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06A80652"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2C1B0852"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FBE58"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8</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611E8"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3</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9C640"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4</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75E57"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0.25</w:t>
            </w:r>
          </w:p>
        </w:tc>
      </w:tr>
      <w:tr w:rsidR="00560CC3" w:rsidRPr="006810C1" w14:paraId="2CD17FF3"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241B0E07"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3CF5ED06"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4192C7C9"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3707443C"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59A59364" w14:textId="77777777" w:rsidTr="00FB1014">
        <w:trPr>
          <w:trHeight w:val="345"/>
          <w:jc w:val="center"/>
        </w:trPr>
        <w:tc>
          <w:tcPr>
            <w:tcW w:w="15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6520F"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9</w:t>
            </w:r>
          </w:p>
        </w:tc>
        <w:tc>
          <w:tcPr>
            <w:tcW w:w="20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6FFE9"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3</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46E3B"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4</w:t>
            </w:r>
          </w:p>
        </w:tc>
        <w:tc>
          <w:tcPr>
            <w:tcW w:w="22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58615" w14:textId="77777777" w:rsidR="006810C1" w:rsidRPr="006810C1" w:rsidRDefault="006810C1" w:rsidP="006810C1">
            <w:pPr>
              <w:jc w:val="center"/>
              <w:rPr>
                <w:rFonts w:ascii="Calibri" w:eastAsia="Times New Roman" w:hAnsi="Calibri" w:cs="Times New Roman"/>
                <w:color w:val="000000"/>
                <w:sz w:val="28"/>
                <w:szCs w:val="28"/>
              </w:rPr>
            </w:pPr>
            <w:r w:rsidRPr="006810C1">
              <w:rPr>
                <w:rFonts w:ascii="Calibri" w:eastAsia="Times New Roman" w:hAnsi="Calibri" w:cs="Times New Roman"/>
                <w:color w:val="000000"/>
                <w:sz w:val="28"/>
                <w:szCs w:val="28"/>
              </w:rPr>
              <w:t>0.25</w:t>
            </w:r>
          </w:p>
        </w:tc>
      </w:tr>
      <w:tr w:rsidR="00560CC3" w:rsidRPr="006810C1" w14:paraId="7BAEB9A7" w14:textId="77777777" w:rsidTr="00FB1014">
        <w:trPr>
          <w:trHeight w:val="345"/>
          <w:jc w:val="center"/>
        </w:trPr>
        <w:tc>
          <w:tcPr>
            <w:tcW w:w="1541" w:type="dxa"/>
            <w:gridSpan w:val="2"/>
            <w:vMerge/>
            <w:tcBorders>
              <w:top w:val="single" w:sz="4" w:space="0" w:color="auto"/>
              <w:left w:val="single" w:sz="4" w:space="0" w:color="auto"/>
              <w:bottom w:val="single" w:sz="4" w:space="0" w:color="auto"/>
              <w:right w:val="single" w:sz="4" w:space="0" w:color="auto"/>
            </w:tcBorders>
            <w:vAlign w:val="center"/>
            <w:hideMark/>
          </w:tcPr>
          <w:p w14:paraId="40145345" w14:textId="77777777" w:rsidR="006810C1" w:rsidRPr="006810C1" w:rsidRDefault="006810C1" w:rsidP="006810C1">
            <w:pPr>
              <w:rPr>
                <w:rFonts w:ascii="Calibri" w:eastAsia="Times New Roman" w:hAnsi="Calibri" w:cs="Times New Roman"/>
                <w:color w:val="000000"/>
                <w:sz w:val="28"/>
                <w:szCs w:val="28"/>
              </w:rPr>
            </w:pPr>
          </w:p>
        </w:tc>
        <w:tc>
          <w:tcPr>
            <w:tcW w:w="2010" w:type="dxa"/>
            <w:gridSpan w:val="2"/>
            <w:vMerge/>
            <w:tcBorders>
              <w:top w:val="single" w:sz="4" w:space="0" w:color="auto"/>
              <w:left w:val="single" w:sz="4" w:space="0" w:color="auto"/>
              <w:bottom w:val="single" w:sz="4" w:space="0" w:color="auto"/>
              <w:right w:val="single" w:sz="4" w:space="0" w:color="auto"/>
            </w:tcBorders>
            <w:vAlign w:val="center"/>
            <w:hideMark/>
          </w:tcPr>
          <w:p w14:paraId="66CB6624" w14:textId="77777777" w:rsidR="006810C1" w:rsidRPr="006810C1" w:rsidRDefault="006810C1" w:rsidP="006810C1">
            <w:pPr>
              <w:rPr>
                <w:rFonts w:ascii="Calibri" w:eastAsia="Times New Roman" w:hAnsi="Calibri" w:cs="Times New Roman"/>
                <w:color w:val="000000"/>
                <w:sz w:val="28"/>
                <w:szCs w:val="28"/>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241A5862" w14:textId="77777777" w:rsidR="006810C1" w:rsidRPr="006810C1" w:rsidRDefault="006810C1" w:rsidP="006810C1">
            <w:pPr>
              <w:rPr>
                <w:rFonts w:ascii="Calibri" w:eastAsia="Times New Roman" w:hAnsi="Calibri" w:cs="Times New Roman"/>
                <w:color w:val="000000"/>
                <w:sz w:val="28"/>
                <w:szCs w:val="28"/>
              </w:rPr>
            </w:pPr>
          </w:p>
        </w:tc>
        <w:tc>
          <w:tcPr>
            <w:tcW w:w="2234" w:type="dxa"/>
            <w:vMerge/>
            <w:tcBorders>
              <w:top w:val="single" w:sz="4" w:space="0" w:color="auto"/>
              <w:left w:val="single" w:sz="4" w:space="0" w:color="auto"/>
              <w:bottom w:val="single" w:sz="4" w:space="0" w:color="auto"/>
              <w:right w:val="single" w:sz="4" w:space="0" w:color="auto"/>
            </w:tcBorders>
            <w:vAlign w:val="center"/>
            <w:hideMark/>
          </w:tcPr>
          <w:p w14:paraId="21BD7142" w14:textId="77777777" w:rsidR="006810C1" w:rsidRPr="006810C1" w:rsidRDefault="006810C1" w:rsidP="006810C1">
            <w:pPr>
              <w:rPr>
                <w:rFonts w:ascii="Calibri" w:eastAsia="Times New Roman" w:hAnsi="Calibri" w:cs="Times New Roman"/>
                <w:color w:val="000000"/>
                <w:sz w:val="28"/>
                <w:szCs w:val="28"/>
              </w:rPr>
            </w:pPr>
          </w:p>
        </w:tc>
      </w:tr>
      <w:tr w:rsidR="00560CC3" w:rsidRPr="006810C1" w14:paraId="7C231D38" w14:textId="77777777" w:rsidTr="00FB1014">
        <w:trPr>
          <w:trHeight w:val="283"/>
          <w:jc w:val="center"/>
        </w:trPr>
        <w:tc>
          <w:tcPr>
            <w:tcW w:w="770" w:type="dxa"/>
            <w:tcBorders>
              <w:top w:val="nil"/>
              <w:left w:val="nil"/>
              <w:bottom w:val="nil"/>
              <w:right w:val="nil"/>
            </w:tcBorders>
            <w:shd w:val="clear" w:color="000000" w:fill="FFFFFF"/>
            <w:noWrap/>
            <w:vAlign w:val="bottom"/>
            <w:hideMark/>
          </w:tcPr>
          <w:p w14:paraId="79154336"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771" w:type="dxa"/>
            <w:tcBorders>
              <w:top w:val="nil"/>
              <w:left w:val="nil"/>
              <w:bottom w:val="nil"/>
              <w:right w:val="nil"/>
            </w:tcBorders>
            <w:shd w:val="clear" w:color="000000" w:fill="FFFFFF"/>
            <w:noWrap/>
            <w:vAlign w:val="bottom"/>
            <w:hideMark/>
          </w:tcPr>
          <w:p w14:paraId="3FC05F16"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1000" w:type="dxa"/>
            <w:tcBorders>
              <w:top w:val="nil"/>
              <w:left w:val="nil"/>
              <w:bottom w:val="nil"/>
              <w:right w:val="nil"/>
            </w:tcBorders>
            <w:shd w:val="clear" w:color="000000" w:fill="FFFFFF"/>
            <w:noWrap/>
            <w:vAlign w:val="bottom"/>
            <w:hideMark/>
          </w:tcPr>
          <w:p w14:paraId="520C9B32"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1010" w:type="dxa"/>
            <w:tcBorders>
              <w:top w:val="nil"/>
              <w:left w:val="nil"/>
              <w:bottom w:val="nil"/>
              <w:right w:val="nil"/>
            </w:tcBorders>
            <w:shd w:val="clear" w:color="000000" w:fill="FFFFFF"/>
            <w:noWrap/>
            <w:vAlign w:val="bottom"/>
            <w:hideMark/>
          </w:tcPr>
          <w:p w14:paraId="48AA9C96"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981" w:type="dxa"/>
            <w:tcBorders>
              <w:top w:val="nil"/>
              <w:left w:val="nil"/>
              <w:bottom w:val="nil"/>
              <w:right w:val="nil"/>
            </w:tcBorders>
            <w:shd w:val="clear" w:color="000000" w:fill="FFFFFF"/>
            <w:noWrap/>
            <w:vAlign w:val="bottom"/>
            <w:hideMark/>
          </w:tcPr>
          <w:p w14:paraId="54461503"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985" w:type="dxa"/>
            <w:tcBorders>
              <w:top w:val="nil"/>
              <w:left w:val="nil"/>
              <w:bottom w:val="nil"/>
              <w:right w:val="nil"/>
            </w:tcBorders>
            <w:shd w:val="clear" w:color="000000" w:fill="FFFFFF"/>
            <w:noWrap/>
            <w:vAlign w:val="bottom"/>
            <w:hideMark/>
          </w:tcPr>
          <w:p w14:paraId="1FA0EADC" w14:textId="77777777" w:rsidR="006810C1" w:rsidRPr="006810C1" w:rsidRDefault="006810C1" w:rsidP="006810C1">
            <w:pPr>
              <w:rPr>
                <w:rFonts w:ascii="Calibri" w:eastAsia="Times New Roman" w:hAnsi="Calibri" w:cs="Times New Roman"/>
                <w:color w:val="000000"/>
              </w:rPr>
            </w:pPr>
            <w:r w:rsidRPr="006810C1">
              <w:rPr>
                <w:rFonts w:ascii="Calibri" w:eastAsia="Times New Roman" w:hAnsi="Calibri" w:cs="Times New Roman"/>
                <w:color w:val="000000"/>
              </w:rPr>
              <w:t> </w:t>
            </w:r>
          </w:p>
        </w:tc>
        <w:tc>
          <w:tcPr>
            <w:tcW w:w="22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EBA6F" w14:textId="77777777" w:rsidR="006810C1" w:rsidRPr="006810C1" w:rsidRDefault="006810C1" w:rsidP="006810C1">
            <w:pPr>
              <w:jc w:val="center"/>
              <w:rPr>
                <w:rFonts w:ascii="Calibri" w:eastAsia="Times New Roman" w:hAnsi="Calibri" w:cs="Times New Roman"/>
                <w:color w:val="000000"/>
              </w:rPr>
            </w:pPr>
            <w:r w:rsidRPr="004A6BB4">
              <w:rPr>
                <w:rFonts w:ascii="Calibri" w:eastAsia="Times New Roman" w:hAnsi="Calibri" w:cs="Times New Roman"/>
                <w:color w:val="000000"/>
                <w:highlight w:val="yellow"/>
              </w:rPr>
              <w:t>χ^2 = 4.081</w:t>
            </w:r>
          </w:p>
        </w:tc>
      </w:tr>
    </w:tbl>
    <w:p w14:paraId="7F747143" w14:textId="77777777" w:rsidR="00560CC3" w:rsidRDefault="00560CC3" w:rsidP="00FB3912"/>
    <w:p w14:paraId="56FF213A" w14:textId="77777777" w:rsidR="00FB3912" w:rsidRDefault="00FB3912" w:rsidP="00FB3912"/>
    <w:p w14:paraId="14AA83CB" w14:textId="77777777" w:rsidR="00FB3912" w:rsidRDefault="00FB3912" w:rsidP="00FB3912">
      <w:pPr>
        <w:rPr>
          <w:b/>
          <w:sz w:val="28"/>
          <w:szCs w:val="28"/>
        </w:rPr>
      </w:pPr>
      <w:r w:rsidRPr="00FB3912">
        <w:rPr>
          <w:b/>
          <w:sz w:val="28"/>
          <w:szCs w:val="28"/>
        </w:rPr>
        <w:t>References:</w:t>
      </w:r>
    </w:p>
    <w:p w14:paraId="6C8EAE6D" w14:textId="77777777" w:rsidR="00FB3912" w:rsidRDefault="00FB3912" w:rsidP="00FB3912">
      <w:pPr>
        <w:rPr>
          <w:b/>
          <w:sz w:val="28"/>
          <w:szCs w:val="28"/>
        </w:rPr>
      </w:pPr>
    </w:p>
    <w:p w14:paraId="38C687D4" w14:textId="77777777" w:rsidR="00FB3912" w:rsidRPr="00FB3912" w:rsidRDefault="00FB3912" w:rsidP="00FB3912">
      <w:r w:rsidRPr="00FB3912">
        <w:rPr>
          <w:b/>
        </w:rPr>
        <w:t>[1</w:t>
      </w:r>
      <w:proofErr w:type="gramStart"/>
      <w:r w:rsidRPr="00FB3912">
        <w:rPr>
          <w:b/>
        </w:rPr>
        <w:t xml:space="preserve">] </w:t>
      </w:r>
      <w:r>
        <w:rPr>
          <w:b/>
        </w:rPr>
        <w:t xml:space="preserve">  </w:t>
      </w:r>
      <w:r w:rsidR="00DA12FA">
        <w:t>Chapman</w:t>
      </w:r>
      <w:proofErr w:type="gramEnd"/>
      <w:r w:rsidR="00DA12FA">
        <w:t>, D. G., “Estimating the parameters of a truncated Gamma distribution,” Annals of Mathematical Statistics 27 (1956), 198-506.</w:t>
      </w:r>
    </w:p>
    <w:p w14:paraId="3355B026" w14:textId="77777777" w:rsidR="0065260B" w:rsidRDefault="0065260B" w:rsidP="0065260B"/>
    <w:p w14:paraId="79537D5D" w14:textId="77777777" w:rsidR="0065260B" w:rsidRDefault="0065260B" w:rsidP="0065260B"/>
    <w:p w14:paraId="12FD57A4" w14:textId="77777777" w:rsidR="003272F1" w:rsidRDefault="003272F1" w:rsidP="00AD2866">
      <w:pPr>
        <w:jc w:val="center"/>
      </w:pPr>
    </w:p>
    <w:p w14:paraId="1C17F5FD" w14:textId="77777777" w:rsidR="0065260B" w:rsidRDefault="0065260B" w:rsidP="00AD2866">
      <w:pPr>
        <w:jc w:val="center"/>
      </w:pPr>
    </w:p>
    <w:p w14:paraId="5E44A25B" w14:textId="77777777" w:rsidR="003272F1" w:rsidRPr="003272F1" w:rsidRDefault="003272F1" w:rsidP="00AD2866">
      <w:pPr>
        <w:jc w:val="center"/>
        <w:rPr>
          <w:rFonts w:ascii="Cambria Math" w:hAnsi="Cambria Math"/>
          <w:oMath/>
        </w:rPr>
      </w:pPr>
    </w:p>
    <w:p w14:paraId="0A1566C9" w14:textId="77777777" w:rsidR="003272F1" w:rsidRDefault="003272F1" w:rsidP="00AD2866">
      <w:pPr>
        <w:jc w:val="center"/>
      </w:pPr>
    </w:p>
    <w:p w14:paraId="7214EBCF" w14:textId="77777777" w:rsidR="003272F1" w:rsidRDefault="003272F1" w:rsidP="00AD2866">
      <w:pPr>
        <w:jc w:val="center"/>
      </w:pPr>
    </w:p>
    <w:p w14:paraId="27A74648" w14:textId="77777777" w:rsidR="00AD2866" w:rsidRPr="00AD2866" w:rsidRDefault="00AD2866" w:rsidP="00AD2866">
      <w:pPr>
        <w:jc w:val="center"/>
      </w:pPr>
      <w:bookmarkStart w:id="0" w:name="_GoBack"/>
      <w:bookmarkEnd w:id="0"/>
    </w:p>
    <w:p w14:paraId="57400927" w14:textId="77777777" w:rsidR="00D62596" w:rsidRDefault="00D62596"/>
    <w:sectPr w:rsidR="00D62596" w:rsidSect="00D62596">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96"/>
    <w:rsid w:val="0014054C"/>
    <w:rsid w:val="002337FF"/>
    <w:rsid w:val="00285E45"/>
    <w:rsid w:val="003272F1"/>
    <w:rsid w:val="004A6BB4"/>
    <w:rsid w:val="00560CC3"/>
    <w:rsid w:val="00587758"/>
    <w:rsid w:val="0065260B"/>
    <w:rsid w:val="006810C1"/>
    <w:rsid w:val="0072013F"/>
    <w:rsid w:val="009B0687"/>
    <w:rsid w:val="00AD2866"/>
    <w:rsid w:val="00BA58CC"/>
    <w:rsid w:val="00BE35DA"/>
    <w:rsid w:val="00BF2DAE"/>
    <w:rsid w:val="00C171A9"/>
    <w:rsid w:val="00D62596"/>
    <w:rsid w:val="00DA12FA"/>
    <w:rsid w:val="00ED3CAC"/>
    <w:rsid w:val="00F365D7"/>
    <w:rsid w:val="00FB1014"/>
    <w:rsid w:val="00FB3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A51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596"/>
    <w:rPr>
      <w:rFonts w:ascii="Lucida Grande" w:hAnsi="Lucida Grande" w:cs="Lucida Grande"/>
      <w:sz w:val="18"/>
      <w:szCs w:val="18"/>
    </w:rPr>
  </w:style>
  <w:style w:type="character" w:styleId="PlaceholderText">
    <w:name w:val="Placeholder Text"/>
    <w:basedOn w:val="DefaultParagraphFont"/>
    <w:uiPriority w:val="99"/>
    <w:semiHidden/>
    <w:rsid w:val="00D62596"/>
    <w:rPr>
      <w:color w:val="808080"/>
    </w:rPr>
  </w:style>
  <w:style w:type="paragraph" w:styleId="Caption">
    <w:name w:val="caption"/>
    <w:basedOn w:val="Normal"/>
    <w:next w:val="Normal"/>
    <w:uiPriority w:val="35"/>
    <w:unhideWhenUsed/>
    <w:qFormat/>
    <w:rsid w:val="00285E4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596"/>
    <w:rPr>
      <w:rFonts w:ascii="Lucida Grande" w:hAnsi="Lucida Grande" w:cs="Lucida Grande"/>
      <w:sz w:val="18"/>
      <w:szCs w:val="18"/>
    </w:rPr>
  </w:style>
  <w:style w:type="character" w:styleId="PlaceholderText">
    <w:name w:val="Placeholder Text"/>
    <w:basedOn w:val="DefaultParagraphFont"/>
    <w:uiPriority w:val="99"/>
    <w:semiHidden/>
    <w:rsid w:val="00D62596"/>
    <w:rPr>
      <w:color w:val="808080"/>
    </w:rPr>
  </w:style>
  <w:style w:type="paragraph" w:styleId="Caption">
    <w:name w:val="caption"/>
    <w:basedOn w:val="Normal"/>
    <w:next w:val="Normal"/>
    <w:uiPriority w:val="35"/>
    <w:unhideWhenUsed/>
    <w:qFormat/>
    <w:rsid w:val="00285E4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69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95D9F5F2BEF439E8BC9C8AB31B6F8"/>
        <w:category>
          <w:name w:val="General"/>
          <w:gallery w:val="placeholder"/>
        </w:category>
        <w:types>
          <w:type w:val="bbPlcHdr"/>
        </w:types>
        <w:behaviors>
          <w:behavior w:val="content"/>
        </w:behaviors>
        <w:guid w:val="{6CBD95E1-F158-3B41-80FD-82408A407941}"/>
      </w:docPartPr>
      <w:docPartBody>
        <w:p w:rsidR="009B072B" w:rsidRDefault="009B072B" w:rsidP="009B072B">
          <w:pPr>
            <w:pStyle w:val="B3495D9F5F2BEF439E8BC9C8AB31B6F8"/>
          </w:pPr>
          <w:r>
            <w:rPr>
              <w:rFonts w:asciiTheme="majorHAnsi" w:eastAsiaTheme="majorEastAsia" w:hAnsiTheme="majorHAnsi" w:cstheme="majorBidi"/>
              <w:b/>
              <w:color w:val="365F91" w:themeColor="accent1" w:themeShade="BF"/>
              <w:sz w:val="48"/>
              <w:szCs w:val="48"/>
            </w:rPr>
            <w:t>[Document Title]</w:t>
          </w:r>
        </w:p>
      </w:docPartBody>
    </w:docPart>
    <w:docPart>
      <w:docPartPr>
        <w:name w:val="917FEB33B69B7F46AFCCA3971E02197A"/>
        <w:category>
          <w:name w:val="General"/>
          <w:gallery w:val="placeholder"/>
        </w:category>
        <w:types>
          <w:type w:val="bbPlcHdr"/>
        </w:types>
        <w:behaviors>
          <w:behavior w:val="content"/>
        </w:behaviors>
        <w:guid w:val="{FAE4A7F7-FA94-C04E-87C6-FCA9F761CBE5}"/>
      </w:docPartPr>
      <w:docPartBody>
        <w:p w:rsidR="009B072B" w:rsidRDefault="009B072B" w:rsidP="009B072B">
          <w:pPr>
            <w:pStyle w:val="917FEB33B69B7F46AFCCA3971E02197A"/>
          </w:pPr>
          <w:r>
            <w:rPr>
              <w:rFonts w:asciiTheme="majorHAnsi" w:hAnsiTheme="majorHAnsi"/>
              <w:noProof/>
              <w:color w:val="365F91" w:themeColor="accent1" w:themeShade="BF"/>
              <w:sz w:val="36"/>
              <w:szCs w:val="32"/>
            </w:rPr>
            <w:t>[Document Subtitle]</w:t>
          </w:r>
        </w:p>
      </w:docPartBody>
    </w:docPart>
    <w:docPart>
      <w:docPartPr>
        <w:name w:val="6BFDAF6DC5B9F042A14DD97FA98CA2CA"/>
        <w:category>
          <w:name w:val="General"/>
          <w:gallery w:val="placeholder"/>
        </w:category>
        <w:types>
          <w:type w:val="bbPlcHdr"/>
        </w:types>
        <w:behaviors>
          <w:behavior w:val="content"/>
        </w:behaviors>
        <w:guid w:val="{2CB12543-B7CB-AF47-8187-7A7EE0438F65}"/>
      </w:docPartPr>
      <w:docPartBody>
        <w:p w:rsidR="009B072B" w:rsidRDefault="009B072B" w:rsidP="009B072B">
          <w:pPr>
            <w:pStyle w:val="6BFDAF6DC5B9F042A14DD97FA98CA2CA"/>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2B"/>
    <w:rsid w:val="009B0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495D9F5F2BEF439E8BC9C8AB31B6F8">
    <w:name w:val="B3495D9F5F2BEF439E8BC9C8AB31B6F8"/>
    <w:rsid w:val="009B072B"/>
  </w:style>
  <w:style w:type="paragraph" w:customStyle="1" w:styleId="917FEB33B69B7F46AFCCA3971E02197A">
    <w:name w:val="917FEB33B69B7F46AFCCA3971E02197A"/>
    <w:rsid w:val="009B072B"/>
  </w:style>
  <w:style w:type="paragraph" w:customStyle="1" w:styleId="6BFDAF6DC5B9F042A14DD97FA98CA2CA">
    <w:name w:val="6BFDAF6DC5B9F042A14DD97FA98CA2CA"/>
    <w:rsid w:val="009B072B"/>
  </w:style>
  <w:style w:type="paragraph" w:customStyle="1" w:styleId="85DA45768FFFBA44AA9AA60ED7BD4E9F">
    <w:name w:val="85DA45768FFFBA44AA9AA60ED7BD4E9F"/>
    <w:rsid w:val="009B072B"/>
  </w:style>
  <w:style w:type="character" w:styleId="PlaceholderText">
    <w:name w:val="Placeholder Text"/>
    <w:basedOn w:val="DefaultParagraphFont"/>
    <w:uiPriority w:val="99"/>
    <w:semiHidden/>
    <w:rsid w:val="009B072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495D9F5F2BEF439E8BC9C8AB31B6F8">
    <w:name w:val="B3495D9F5F2BEF439E8BC9C8AB31B6F8"/>
    <w:rsid w:val="009B072B"/>
  </w:style>
  <w:style w:type="paragraph" w:customStyle="1" w:styleId="917FEB33B69B7F46AFCCA3971E02197A">
    <w:name w:val="917FEB33B69B7F46AFCCA3971E02197A"/>
    <w:rsid w:val="009B072B"/>
  </w:style>
  <w:style w:type="paragraph" w:customStyle="1" w:styleId="6BFDAF6DC5B9F042A14DD97FA98CA2CA">
    <w:name w:val="6BFDAF6DC5B9F042A14DD97FA98CA2CA"/>
    <w:rsid w:val="009B072B"/>
  </w:style>
  <w:style w:type="paragraph" w:customStyle="1" w:styleId="85DA45768FFFBA44AA9AA60ED7BD4E9F">
    <w:name w:val="85DA45768FFFBA44AA9AA60ED7BD4E9F"/>
    <w:rsid w:val="009B072B"/>
  </w:style>
  <w:style w:type="character" w:styleId="PlaceholderText">
    <w:name w:val="Placeholder Text"/>
    <w:basedOn w:val="DefaultParagraphFont"/>
    <w:uiPriority w:val="99"/>
    <w:semiHidden/>
    <w:rsid w:val="009B07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8AEA0-71BA-E94F-9133-A19D898E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716</Words>
  <Characters>4082</Characters>
  <Application>Microsoft Macintosh Word</Application>
  <DocSecurity>0</DocSecurity>
  <Lines>34</Lines>
  <Paragraphs>9</Paragraphs>
  <ScaleCrop>false</ScaleCrop>
  <Company>West Virginia University</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dc:title>
  <dc:subject/>
  <dc:creator>Ryan Watson</dc:creator>
  <cp:keywords/>
  <dc:description/>
  <cp:lastModifiedBy>Ryan Watson</cp:lastModifiedBy>
  <cp:revision>4</cp:revision>
  <dcterms:created xsi:type="dcterms:W3CDTF">2014-12-05T14:42:00Z</dcterms:created>
  <dcterms:modified xsi:type="dcterms:W3CDTF">2014-12-05T18:24:00Z</dcterms:modified>
</cp:coreProperties>
</file>