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sz w:val="44"/>
          <w:szCs w:val="44"/>
        </w:rPr>
      </w:pPr>
      <w:r>
        <w:rPr>
          <w:sz w:val="44"/>
          <w:szCs w:val="44"/>
        </w:rPr>
        <w:t>ESD-lab</w:t>
      </w:r>
      <w:r>
        <w:rPr>
          <w:sz w:val="44"/>
          <w:szCs w:val="44"/>
        </w:rPr>
        <w:t>3</w:t>
      </w:r>
    </w:p>
    <w:p>
      <w:pPr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Name:Gan Ming               ID: 192050221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sz w:val="36"/>
          <w:szCs w:val="44"/>
          <w:lang w:val="en-US" w:eastAsia="zh-CN"/>
        </w:rPr>
        <w:t>Description of task</w:t>
      </w:r>
      <w:r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1.</w:t>
      </w:r>
      <w:r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Create a new project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. Create two task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. Create one queue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. One of the tasks flashes briefly LED when receiving information from the queue.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5</w:t>
      </w:r>
      <w:r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. The second task writes any number to the queue and delayed 1 sec. </w:t>
      </w:r>
    </w:p>
    <w:p>
      <w:pPr>
        <w:jc w:val="left"/>
        <w:rPr>
          <w:rFonts w:hint="default" w:ascii="Times New Roman" w:hAnsi="Times New Roman" w:cs="Times New Roman"/>
          <w:sz w:val="36"/>
          <w:szCs w:val="44"/>
          <w:lang w:eastAsia="zh-CN"/>
        </w:rPr>
      </w:pPr>
      <w:r>
        <w:rPr>
          <w:rFonts w:hint="default" w:ascii="Times New Roman" w:hAnsi="Times New Roman" w:cs="Times New Roman"/>
          <w:sz w:val="36"/>
          <w:szCs w:val="44"/>
          <w:lang w:eastAsia="zh-CN"/>
        </w:rPr>
        <w:t>My work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 xml:space="preserve">1. </w:t>
      </w:r>
      <w:r>
        <w:rPr>
          <w:rFonts w:hint="eastAsia"/>
          <w:b w:val="0"/>
          <w:bCs w:val="0"/>
          <w:color w:val="auto"/>
          <w:sz w:val="21"/>
          <w:szCs w:val="24"/>
        </w:rPr>
        <w:t>Create a new project in the STM32CubeIDE software</w:t>
      </w:r>
      <w:r>
        <w:rPr>
          <w:rFonts w:hint="default"/>
          <w:b w:val="0"/>
          <w:bCs w:val="0"/>
          <w:color w:val="auto"/>
          <w:sz w:val="21"/>
          <w:szCs w:val="24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4545965" cy="2840990"/>
            <wp:effectExtent l="0" t="0" r="635" b="3810"/>
            <wp:docPr id="2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>2. F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ind stm32F429zi to choose </w:t>
      </w:r>
      <w:r>
        <w:rPr>
          <w:rFonts w:hint="default"/>
          <w:b w:val="0"/>
          <w:bCs w:val="0"/>
          <w:color w:val="auto"/>
          <w:sz w:val="21"/>
          <w:szCs w:val="24"/>
        </w:rPr>
        <w:t>our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 board type,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  <w:outlineLvl w:val="9"/>
        <w:rPr>
          <w:rFonts w:hint="default"/>
          <w:b w:val="0"/>
          <w:bCs w:val="0"/>
          <w:color w:val="auto"/>
          <w:sz w:val="21"/>
          <w:szCs w:val="24"/>
        </w:rPr>
      </w:pP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4398010" cy="2844165"/>
            <wp:effectExtent l="0" t="0" r="21590" b="635"/>
            <wp:docPr id="1" name="图片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center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>T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ake the project name, and automatically download the selected software </w:t>
      </w:r>
      <w:r>
        <w:rPr>
          <w:rFonts w:hint="default"/>
          <w:b w:val="0"/>
          <w:bCs w:val="0"/>
          <w:color w:val="auto"/>
          <w:sz w:val="21"/>
          <w:szCs w:val="24"/>
        </w:rPr>
        <w:t>packages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. </w:t>
      </w: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3438525" cy="3992880"/>
            <wp:effectExtent l="0" t="0" r="15875" b="20320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 xml:space="preserve">4. 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Query STM32 Nucleo-144 boards User manual to determine the functional pin of LD2 led, switch it to the output. </w:t>
      </w:r>
    </w:p>
    <w:p>
      <w:r>
        <w:drawing>
          <wp:inline distT="0" distB="0" distL="114300" distR="114300">
            <wp:extent cx="5267325" cy="3208020"/>
            <wp:effectExtent l="0" t="0" r="15875" b="17780"/>
            <wp:docPr id="4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>Create the first default task:DefaultTask</w:t>
      </w:r>
      <w:r>
        <w:rPr>
          <w:rFonts w:hint="eastAsia"/>
          <w:b w:val="0"/>
          <w:bCs w:val="0"/>
          <w:color w:val="auto"/>
          <w:sz w:val="21"/>
          <w:szCs w:val="24"/>
        </w:rPr>
        <w:t>.</w:t>
      </w:r>
    </w:p>
    <w:p>
      <w:r>
        <w:drawing>
          <wp:inline distT="0" distB="0" distL="114300" distR="114300">
            <wp:extent cx="5267325" cy="3208020"/>
            <wp:effectExtent l="0" t="0" r="15875" b="17780"/>
            <wp:docPr id="5" name="图片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>Add a second task:myTask02</w:t>
      </w:r>
      <w:r>
        <w:rPr>
          <w:rFonts w:hint="default"/>
          <w:b w:val="0"/>
          <w:bCs w:val="0"/>
          <w:color w:val="auto"/>
          <w:sz w:val="21"/>
          <w:szCs w:val="24"/>
        </w:rPr>
        <w:t xml:space="preserve"> and queue.</w:t>
      </w:r>
    </w:p>
    <w:p>
      <w:pPr>
        <w:jc w:val="center"/>
      </w:pPr>
      <w:r>
        <w:drawing>
          <wp:inline distT="0" distB="0" distL="114300" distR="114300">
            <wp:extent cx="3483610" cy="1275080"/>
            <wp:effectExtent l="0" t="0" r="21590" b="20320"/>
            <wp:docPr id="6" name="图片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497455" cy="1624330"/>
            <wp:effectExtent l="0" t="0" r="17145" b="1270"/>
            <wp:docPr id="8" name="图片 1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1236345"/>
            <wp:effectExtent l="0" t="0" r="15875" b="8255"/>
            <wp:docPr id="7" name="图片 1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5267325" cy="3208020"/>
            <wp:effectExtent l="0" t="0" r="15875" b="1778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>Build all to G</w:t>
      </w:r>
      <w:r>
        <w:rPr>
          <w:rFonts w:hint="eastAsia"/>
          <w:b w:val="0"/>
          <w:bCs w:val="0"/>
          <w:color w:val="auto"/>
          <w:sz w:val="21"/>
          <w:szCs w:val="24"/>
        </w:rPr>
        <w:t>enerate the code.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center"/>
        <w:textAlignment w:val="auto"/>
        <w:outlineLvl w:val="9"/>
      </w:pP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5267325" cy="3291840"/>
            <wp:effectExtent l="0" t="0" r="15875" b="10160"/>
            <wp:docPr id="11" name="图片 2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3488055" cy="1040765"/>
            <wp:effectExtent l="0" t="0" r="17145" b="635"/>
            <wp:docPr id="10" name="图片 2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2" descr="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097280"/>
            <wp:effectExtent l="0" t="0" r="19685" b="20320"/>
            <wp:docPr id="9" name="图片 20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 descr="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>I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nsert the code </w:t>
      </w:r>
      <w:r>
        <w:rPr>
          <w:rFonts w:hint="default"/>
          <w:b w:val="0"/>
          <w:bCs w:val="0"/>
          <w:color w:val="auto"/>
          <w:sz w:val="21"/>
          <w:szCs w:val="24"/>
        </w:rPr>
        <w:t>to control</w:t>
      </w:r>
      <w:r>
        <w:rPr>
          <w:rFonts w:hint="default"/>
          <w:b w:val="0"/>
          <w:bCs w:val="0"/>
          <w:color w:val="auto"/>
          <w:sz w:val="21"/>
          <w:szCs w:val="24"/>
        </w:rPr>
        <w:t>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</w:pP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5267325" cy="3208020"/>
            <wp:effectExtent l="0" t="0" r="15875" b="17780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eastAsia"/>
          <w:b w:val="0"/>
          <w:bCs w:val="0"/>
          <w:color w:val="auto"/>
          <w:sz w:val="21"/>
          <w:szCs w:val="24"/>
        </w:rPr>
        <w:t xml:space="preserve"> </w:t>
      </w:r>
      <w:r>
        <w:rPr>
          <w:rFonts w:hint="default"/>
          <w:b w:val="0"/>
          <w:bCs w:val="0"/>
          <w:color w:val="auto"/>
          <w:sz w:val="21"/>
          <w:szCs w:val="24"/>
        </w:rPr>
        <w:t>T</w:t>
      </w:r>
      <w:r>
        <w:rPr>
          <w:rFonts w:hint="eastAsia"/>
          <w:b w:val="0"/>
          <w:bCs w:val="0"/>
          <w:color w:val="auto"/>
          <w:sz w:val="21"/>
          <w:szCs w:val="24"/>
        </w:rPr>
        <w:t>hen build the project</w:t>
      </w:r>
      <w:r>
        <w:rPr>
          <w:rFonts w:hint="default"/>
          <w:b w:val="0"/>
          <w:bCs w:val="0"/>
          <w:color w:val="auto"/>
          <w:sz w:val="21"/>
          <w:szCs w:val="24"/>
        </w:rPr>
        <w:t xml:space="preserve"> again.Run the project.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MT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imesNewRomanPSMT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nsolas">
    <w:altName w:val="苹方-简"/>
    <w:panose1 w:val="020B0609020204030204"/>
    <w:charset w:val="86"/>
    <w:family w:val="auto"/>
    <w:pitch w:val="default"/>
    <w:sig w:usb0="00000000" w:usb1="00000000" w:usb2="00000001" w:usb3="00000000" w:csb0="600001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Symbol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E0BFBE"/>
    <w:multiLevelType w:val="singleLevel"/>
    <w:tmpl w:val="5EE0BFBE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5EF32F6D"/>
    <w:multiLevelType w:val="singleLevel"/>
    <w:tmpl w:val="5EF32F6D"/>
    <w:lvl w:ilvl="0" w:tentative="0">
      <w:start w:val="3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8F76A4"/>
    <w:rsid w:val="3EEBEDB1"/>
    <w:rsid w:val="748F76A4"/>
    <w:rsid w:val="7BBB7055"/>
    <w:rsid w:val="7D7F4422"/>
    <w:rsid w:val="7FE68F22"/>
    <w:rsid w:val="EFBF1B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Office_2.4.0.3944_F1E327BC-269C-435d-A152-05C5408002CA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2019-12-24T14:42:00Z</dcterms:created>
  <dc:creator>alpha</dc:creator>
  <cp:lastModifiedBy>ganmingpro</cp:lastModifiedBy>
  <dcterms:modified xsi:type="dcterms:W3CDTF">2020-07-12T13:08:54Z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2052-2.4.0.3944</vt:lpwstr>
  </property>
</Properties>
</file>