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1：当指定接口运行在RIP2组播方式时，以下说法正确的是 2个答案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只接收RIPv2组播报文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不接收RIPV1 广播报文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2 下面哪条命令是把PPP的认证方式设置为PAP?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ppp authentication-mode pap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 某公司 申请到一个C类IP地址段，但要分配给6个子公司，最大的一个子公司有26台计算机。 不同的子公司必须在不同的网段中，则子网掩码应设为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255.255.255.224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 下列关于eSight的描述中，错误的是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eSight 可用于监控和管理企业网络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eSight 只能管理华为的网络设备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C eSight 支持WLAN 设备管理和热点覆盖的监控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eSight 支持配置文件的备份和流量分析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 客户访问FTP服务器时出错，检查发现服务器与客户端之间的连通性没有问题，则有可能是哪些服务器端口被阻塞而导致的问题？ 2 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21</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 命令ip address ppp-negotiate 有什么作用？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开启向对端请求IP地址的功能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 下列哪项WLAN标准的传输速率大于 1Gbps?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D802.11ac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 一台AR2200路由器需要恢复初始配置，则下面哪些描述是正确的？ 2个答案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重置 saved configuration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重启该 AR2200 路由器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第9题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 管理员在哪个视图下才能为路由器修改设备名称？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system-view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第10题-3/22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 路由器上电时，会从默认存储路径中读取配置文件进行路由器的初始化工作。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如果默认存储路径中没有配置文件，则路由器会使用什么来进行初始化？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缺省参数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第一题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 关于IPv6地址 2031:0000:72c:0000:0000:09E0:839A:130B,下列哪些缩写是正确的？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选择2个答案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2031:0:720C:0:0:9E0:839A:130B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2031:0:720C::9E0:839A:130B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17管理员想通过配置静态浮动路由来实现路由备份，则正确的实现方法是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管理员需要为主用静态路由和备用静态路由配置不同的协议优先级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18 以下关于生成树协议中Forwading, 状态描述错误的是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Forwarding 状态的端口可以接收 BPDU 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Forwarding 状态的端口不学习报文源MAC地址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C Forwarding 状态的端口可以转发数据报文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Forwading 状态的端口可以发送BPDU 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22 使用单臂路由实现VLAN间通信时，通常的做法是采用子接口，而不是直接采用物理接口，这是因为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用子接口能节约物理接口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23 VRP 的全称是什么？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Versatile Routing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3-23：第6题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24 路由环路会引起哪些现象或问题？ 选择3个答案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慢收敛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报文在路由器间循环转发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浪费路由器CPU资源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28 某路由器上G0/0/1接口的MAC地址是00E0-FC03-AA73,此接口的IPV6地址是2001:2E0:FCFF:AA73，根据这些信息， 可以判断出此接口interface identifer是基于（）得到的？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EUI-64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29 在一台华为AAA服务器上配置“authorization-mode hwtacacs if-authenticated”,则 下列关于此命令说法正确的是（）。选择3个答案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在hwtacacs授权服务器没有响应的情况下，如果用户通过了本地认证，则授权通过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在hwtacacs 授权服务器没有响应的情况下，如果用户通过了远端认证服务器认证，则授权通过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正常情况下 将使用hwtacacs 服务器对用户进行授权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30. 以下关于生成树指定端口的描述正确的是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指定端口可以向与其相连的网段转发配置BPDU报文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31 管理员在网络中部署了一台DHCP服务器之后，某用户擅自修改了自己的主机IP地址，则下面描述正确的是（）。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此用户有可能会被提示IP地址冲突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此用户有可能仍然能够正常访问网络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3-24 第一题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 一个网段 150.25.0.0 的子网掩码是255.255.224.0 ,那么（）是该网段中的有效的主机地址。（选择2个答案）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150.25.0.0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150.25.1.255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150.25.2.24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150.15.3.30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33 ip route-static 10.0.12.0 255.255.255.0 192.168.1.1 关于此命令描述正确的是（）。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此命令配置了一条到达 192.168.1.1 网络的路由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此命令配置了一条到达10.0.12.0网络的路由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C 该路由的优先级为100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如果路由器通过其他协议学习到和此路由相同目的网络的路由，路由器将会优先选择此路由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35 华为AR G3系列路由器可以通过FTP和TFTP更新系统文件，下面描述正确的是（）。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AR G3系列路由器可以作为FTP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AR G3 系列路由器可以作为 FTP 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AR G3 系列路由器可以作为 TFTP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AR G3 系列路由器可以作为 TFTP 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36 两台路由器通过串口相连且链路层协议为PPP ，但是PPP链路两端接口的MRU值不一致，则下列关于PPP中LCP协商描述正确的是（）。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LCP协商失败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LCP协商使用较小的那个MRU值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C LCP协商使用较大的那个 MRU 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LCP 协商 使用标准值1500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37 下列哪项参数不能用于高级访问控制列表？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物理接口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B 目的端口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C 协议号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时间范围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第6题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38 网络管理员使用Tracert 命令来跟踪到达外部某网站服务器的路径时，其显示信息都是“*” ，则原因可能是（）。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某台路由器关闭了ICMP功能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B 目标IP地址不存在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网关没有到达目的网络的路由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这是正常现象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39 在一台充当认证服务器的路由器上配置了两个认证域“Area1”和“Area 2”，用户如果使用正确的用户名“huawei”和密码“hello”进行认证，则此用户会被分配到那个认证域当中？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A 认证域“Area1”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B 认证域“Area2”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认证域“default domain”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D 认证域“default admin domain”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40 下面关于ICMP 重定向功能描述正确的是（）。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路由器从某一接口接收到数据包之后，又要将该数据包从该接口发送出去，那么该路由器将会发送ICMP重定向消息给源设备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路由器从某一接口收到数据包之后，发现该数据包的源IP地址和该路由器继续转发此数</w:t>
      </w:r>
      <w:r>
        <w:rPr>
          <w:rFonts w:hint="eastAsia" w:ascii="宋体" w:hAnsi="宋体" w:eastAsia="宋体" w:cs="宋体"/>
          <w:i w:val="0"/>
          <w:caps w:val="0"/>
          <w:color w:val="444444"/>
          <w:spacing w:val="0"/>
          <w:sz w:val="21"/>
          <w:szCs w:val="21"/>
          <w:bdr w:val="none" w:color="auto" w:sz="0" w:space="0"/>
          <w:shd w:val="clear" w:fill="FFFFFF"/>
        </w:rPr>
        <w:t>据包时的下一跳IP地址属于同一个网段，那么该路由器将发送ICMP重定向消息至源设备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41下列哪项命令可以用来查看IP地址与帧中继DLCI号的对应关系？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display fr map-info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44 管理员在网络中部署了一台DHCP服务器之后，发现部分主机获取到非该DHCP服务器所指定的地址，则可能的原因有哪些？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网络中存在另一台效率更高的DHCP服务器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B部分主机无法与该DHCP服务器正常通信，这些主机客户端系统自动生成了169.254.0.0范围内的地址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DHCP服务器的地址池已经全部分配完毕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3-25 第一题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45 华为路由器静态路由的配置命令为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ip route-static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46 下列描述正确的是（）。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通过不同路由协议获得的路由，其优先级也不相同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不同路由协议所定义的度量值不具有可比性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47 在帧中继网络中，关于 DTE 设备上映射信息，描述正确的是（）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本地DLC工与远端IP地址的映射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48 在VRP平台上，用下面哪一条命令可以查看当前配置信息？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display current-configuration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50 网络管理员在一个小型的IPvs网络中配置RIPng 协议，则下列哪项配置是正确而有效的？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[RTA-GigabitEthernet0/0/0]ripng 1 enable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第6题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51 管理员想要通过USB线缆来为AR2200升级配置文件，则下面描述正确的有（）。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使用miniUSE 线缆连接PC和AR2200的miniUSB接口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在连接线缆之后，管理员需要为miniUSB安装驱动程序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53 关于访问控制列表编号与类型的对应关系，下列描述正确的是（）。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二层的访问控制列表编号范围是4000-4999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54 在VRP平台上，如果想要让ping 程序以指定的IP地址作为回显请求报文的源地址，可以使用下面哪一个参数？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56 使用命令 “vlan batch 10 20 ”和 “vlan batch 10 to 20”,分别能创建的VLAN 数量是（）。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u w:val="single"/>
          <w:bdr w:val="none" w:color="auto" w:sz="0" w:space="0"/>
          <w:shd w:val="clear" w:fill="FF0000"/>
        </w:rPr>
        <w:t>D 2和11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57 PPP协议中，CHAP使用的加密算法是什么？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MD5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3-26 第一题：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58 下面哪个OSPF版本适用于IPv6?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OSPFv3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59 两台华为X7系交换机通过手工模式进行链路聚合，则下列说法正确的是（）。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手工模式的链路聚合不支持M：N备份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60 下列关于OSPF 区域描述正确的是（）。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区域的编号范围是从 0.0.0.0到255.255.255.255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骨干区域的编号不能为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62 管理员想要更新AR2200路由器的VRP,则正确的方法有()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管理员把AR2200配置为 FTP客户端，通过FTP来传输VRP软件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管理员把AR2200配置为FTP服务器，通过FTP来传输VRP软件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管理员把AR2200配置为TFTP客户端，通过TFTP来传输VRP软件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63 下面关于静态与动态路由描述错误的是（）。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链路产生故障后， 静态路由能够自动完成网络收敛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第6题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65 当二层交换网络中出现冗余路径时，用什么方法可以阻止环路的产生，提高网络的可靠性？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生成树协议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66 在帧中继网络中，IP地址与DLCI的动态映射使用的协议是（）。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InARP协议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69 STP交换机会发送BPDU. 关于BPDU的说法正确的是（）。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BPDU是使用IEEE 802.3标准的帧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BPDU帧的Control 字段值为3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70 某AR2200路由器通过OSPF和RIPV2 同时学习到了到达同一网络的路由条目，通过OSPF学习到的路由的跳数是4 ，则该路由器的路由表中将有（），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OSPF路由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71 公司有用户反映在使用网络传输文件时，速度非常低，管理员在网络中使用wireshark软件抓包发现了一些重复的帧，下面关于可能的原因或解决方案描述正确的 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网络在二层存在环路。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327 第一题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72 管理员无法通过Telnet来管理AR2200,在排障时发现其他管理员没有问题，那么下面哪些项是可能的原因？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该管理员用户账户已经被禁用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该管理员用户账户已经被删除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73 在配置PPP认证方式为PAP时，下面哪些操作是必须的？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把被认证方的用户名和密码加入到认证方的本地用户列表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配置与对端设备相连接口的封装类型为PPP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在被认证方配置向认证方发送的用户名和密码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74 如果两个IPsec VPN对等体希望同时使用AH 和 ESP 来保证安全通信，则两个对等体总共需要构建多少个SA (安全联盟)？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76 手工链路聚合模式下的Eth-Trunk 端口，其传输速率与（）有关？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成员端口的带宽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成员端口的数量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77 通 过 Console 配置路由器时，终端仿真程序的正确设置是（）。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96006bps , 8为数据位，1位停止位，无校验和无流控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78 ARG3系列 路由器和X7系列交换机上一条Eth-Trunk最多能支持多少个成员端口？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79 链路聚合技术中， Eth-Trunk 可以根据哪些参数区分数据流？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相 同 的源ip地址或目的IP地址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相同的源MAC地址或目的MAC地址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80 目前，公司有一个网络管理员，公司网络中的AR2200通过Telnet直接输入密码后就可以实现远程管理。新来了两个网络管理员后，公司希望给所有的管理员分配各自的用户和密码，以及不同的权限等级，那么应该如何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在aaa视图下配置三个用户名和各自对应的密码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Telnet配置的 用户认证模式必须选择aaa模式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在配置每个管理员的账户时，需要配置不同的权限等级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81 一台主机向另外一台主机发送的ARP Request 目的MAC地址是（）。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广播MAC地址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328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82 缺省路由可以来源于（）。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手工配置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动态路由协议产生的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83 当路由器接收的报文的目的IP地址在路由表中没有匹配的表项时，采取的策略是（）。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如果存在缺省路由则按照缺省路由转发，否则丢弃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84 下列哪IPV6 地址可以被手动配置在路由器接口上？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fe80:13dc：：1/64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2001:12e3:1b02::21/64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85 下列 关于 SNMP协议中Trap报文描述正确的是（）。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Trap 报文 使用UDP进行传送，端口号为162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87 RSTP协议中当指定端口失效的情况下，（）就会快速转换为新的指定端口并立即进入转发状态。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Backup端口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88 VRP支持通过哪几种方式对路由器进行配置？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通过Console 口对路由器进行配置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通过Telnet对路由器进行配置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通过mini USB口 对路由器进行配置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90 下列哪些WLAN的标准工作频率是在5GHZ频段？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802.11a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802.11n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91 如果在PPP认证的过程中，被认证者发送了错误的用户名和密码给认证者，认证者将会发送哪种类型的报文给被认证者？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Authenticate-Nak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93 操作用户成功 Telnet到路由器后，无法使用配置命令配置接口IP地址，可能的原因有（）。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没有正确设置Telnet 用户的级别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94 链路聚合有什么作用于？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增加带宽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实现负载分担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提升网络可靠性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42"/>
          <w:szCs w:val="42"/>
        </w:rPr>
      </w:pPr>
      <w:r>
        <w:rPr>
          <w:rStyle w:val="5"/>
          <w:rFonts w:hint="eastAsia" w:ascii="宋体" w:hAnsi="宋体" w:eastAsia="宋体" w:cs="宋体"/>
          <w:b/>
          <w:i w:val="0"/>
          <w:caps w:val="0"/>
          <w:color w:val="444444"/>
          <w:spacing w:val="0"/>
          <w:sz w:val="44"/>
          <w:szCs w:val="44"/>
          <w:bdr w:val="none" w:color="auto" w:sz="0" w:space="0"/>
          <w:shd w:val="clear" w:fill="FFFFFF"/>
        </w:rPr>
        <w:t>329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95 某用户使用 Telnet登录到设备上，尝试配置设备时发现无法使用system-view命令来登录到系统视图，那么可能的原因是（）。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设备的VTY接口上配置了仅允许部Telnet用户使用system-view命令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用户的权限级别低于system-view 的命令级别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97 公司网络中有一台AR2200无法正常启动，管理员希望更新它的VRP,则该如何实现？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管理员需要把 AR2200 配置为FTP客户端，使用FTP来传输新的VRP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98 关于静态路由优先级说法正确的有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在配置到达同一目的地的多条静态路由时，若指定相同优先级，则可实现负载分担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在配置到达同一目的地的多条静态路由时，若指定不同优先级，则可实现路由备份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VRP中 静态路由的开销值为零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99 在华为 AR G3 系列路由器上，认证域“default_admin domain”默认使用哪种认证方式？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101 在VRP系统中 配置DHCPv6, 则下列哪些形式的DUID可以被配置？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DUID-LL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DUID-LLT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103. 在路由器上，应该使用命令（）来查看路由表。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display ip routing-table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105 Tracert 记录下每一个ICMP TTL 超时消息的（），从而可以向用户提供报文到达目的地所经过的IP地址。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源ip地址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107 在路由器上配置了一条帧中继PVC, 发现没有生效，那么可能的原因是什么？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LMI类型配置错误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帧中继封装类型配置错误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DLCI配置错误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110 在一个 C 类地址的网段中要划分出32个子网，下面哪个子网掩码最合适？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255.255.255.248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112 下面哪一个程序或者命令可以用来探测源节点到目标节点之间数据报文所经过的路径？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tracert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113 PPP中定义了哪些协议组件？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lcp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ncp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42"/>
          <w:szCs w:val="42"/>
        </w:rPr>
      </w:pPr>
      <w:r>
        <w:rPr>
          <w:rStyle w:val="5"/>
          <w:rFonts w:hint="eastAsia" w:ascii="宋体" w:hAnsi="宋体" w:eastAsia="宋体" w:cs="宋体"/>
          <w:b/>
          <w:i w:val="0"/>
          <w:caps w:val="0"/>
          <w:color w:val="444444"/>
          <w:spacing w:val="0"/>
          <w:sz w:val="44"/>
          <w:szCs w:val="44"/>
          <w:bdr w:val="none" w:color="auto" w:sz="0" w:space="0"/>
          <w:shd w:val="clear" w:fill="FFFFFF"/>
        </w:rPr>
        <w:t>401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114 SIP协议收到某一邻居路由器发布的路由信息后，对接收到的新的路由信息的更新，下列说法正确的是（）。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对本路由表中没有的路由项，只在度量值少于不可达时才增加接收到的新的路由表项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对本路由表中已有的路由项，当路由项的下一跳不是邻居路由器时，只在接收到的新的路由表项的度量值更小时，才会更新原有的路由表项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对路由表中已有的路由项，当路由项的下一跳是邻居路由器时，只要接收到的新的路由表项的度量值有改变，就一定会更新原有的路由表项 的度量值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115 在交换机上，哪些VLAN可以使用undo命令来删除？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vlan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vlan 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vlan 4094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116 管理员希望在网络中配置RIPv2 ,则下面哪条命令能够宣告网络到RIP进程中？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[R1]rip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[R1-rip-1]version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network 192.168.1.0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117 下面关于ip报文头部中TTL字段的说法正确的是（）。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ip报文每经过一台路由器，其TTL值会被减一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118 如何保证其一台交换机成为整个网络中的根交换机？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为该交换机配置一个低于其他交换机的优先级值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120 在IPv6 网络中，OSPFv3 不再支持哪项特性？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认证功能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122 在一台路由器配置OSPF,必须手动进行的配置有（）。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开启OSOF进程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创建OSPF区域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指定每个区域中所包含的网段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123 在华为AR G3 路由器上，VRP中Ping命令的-i 参数是用来设置（）。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发送Echo Request报文的接口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124 。下列关于IPv6 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IPv6的地址长度为128bits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当一个IPV6 报文有多个拓展头部时，拓展头部必须有序地出现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126 管理员希望手动指定某一交换机为生成树中的根交换机，则下列说法正确的是()。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修改该交换机优先级的值，使其比网络中其他交换机优先级的值小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42"/>
          <w:szCs w:val="42"/>
        </w:rPr>
      </w:pPr>
      <w:r>
        <w:rPr>
          <w:rStyle w:val="5"/>
          <w:rFonts w:hint="eastAsia" w:ascii="宋体" w:hAnsi="宋体" w:eastAsia="宋体" w:cs="宋体"/>
          <w:b/>
          <w:i w:val="0"/>
          <w:caps w:val="0"/>
          <w:color w:val="444444"/>
          <w:spacing w:val="0"/>
          <w:sz w:val="44"/>
          <w:szCs w:val="44"/>
          <w:bdr w:val="none" w:color="auto" w:sz="0" w:space="0"/>
          <w:shd w:val="clear" w:fill="FFFFFF"/>
        </w:rPr>
        <w:t>402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128 ipv6地址中不包括下列哪种类型的地址？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广播地址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129 某一路由条目的情况如下面的display信息所示，则下面关于此信息描述正确的是（）。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该路由条目是通过OSPF路由协议学习到的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131 下列关于VLAN配置描述正确的是（）。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所有Trunk端口默认允许VLAN1的数据帧通过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134 在VRP 平台上，直连路由，静态路由，RIP,OSPF的默认协议优先级从高到低的排序是（）。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直连路由，OSPF, 静态路由，RIP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136 主机通过Telnet与路由器间建立起连接，关于主机所发送到路由器的数据，下面描述正确的是（）。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主机发送的数据帧的目的MAC地址是路由器G0/0/0接口的MAC地址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主机发送的数据包的目的IP地址是路由器G0/0/0接口的IP地址。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137 以下关于二层以太网交换机的描述，说法不正确的是（）。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需要对所转发的报文的三层头部做一定的修改，然后在转发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138 管理员想要彻底删除旧的设备配置文件config.zip,则下面的命令正确的是（）。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delete/unreserved config.zip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139 以下 配置默认路由的命令正确的是（）。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A[Huawei]ip route-static 0.0.0.0 0.0.0.0 192.160.1.1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42"/>
          <w:szCs w:val="42"/>
        </w:rPr>
      </w:pPr>
      <w:r>
        <w:rPr>
          <w:rStyle w:val="5"/>
          <w:rFonts w:hint="eastAsia" w:ascii="宋体" w:hAnsi="宋体" w:eastAsia="宋体" w:cs="宋体"/>
          <w:b/>
          <w:i w:val="0"/>
          <w:caps w:val="0"/>
          <w:color w:val="444444"/>
          <w:spacing w:val="0"/>
          <w:sz w:val="44"/>
          <w:szCs w:val="44"/>
          <w:bdr w:val="none" w:color="auto" w:sz="0" w:space="0"/>
          <w:shd w:val="clear" w:fill="FFFFFF"/>
        </w:rPr>
        <w:t>4-04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143 管理员想要在公司网络中的AR2200上配置新的特性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以支撑业务，现需要升级它的VRP版本，下面说法错误的是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管理员主机可以配置为TPTP客户端来实现升级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144 某台主机的IP地址为 191.10.96.132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191.10.0.0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145 在华为 AR G3系列路由器上进行有关AAA认证的配置是，最多能配置多少个域（Domain）?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146 在PPP中，当通信双方的两端检测到物理链路激活时，就会从链路不可用阶段转换到链路建立阶段，在这个阶段主要是通过（）协议进行链路参数的协商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LCP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147 在华为 AR g3 系列路由器的串行接口上配置封装PPP协议时，需要在接口视图下输入的命令是（）。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link-protocol ppp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148 交换机收到一个带有VLAN标签的数据帧，但是在mac地址表当中查询不到该数据帧的目的MAC地址，则下列描述中正确的是（）。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交换机 会向属于该数据帧所在VLAN中的所有端口（除接收端口）广播此数据帧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149 命令 port trunk allow-pass vlan all 有什么作用？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该端口上允许所有VLAN的数据帧通过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150 在RSTP标准中，交换机直接与终端相连而不是与其他网桥相连的端口定义为（）。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边缘端口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151 管理员发现无法通过TFTP传输文件到华为AR2200路由器，则可能的原因是什么？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TFTP服务器的UDP69号端口被禁用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153 二层网络中的环路容易引起哪些问题？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广播风暴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MAC 地址表不稳定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42"/>
          <w:szCs w:val="42"/>
        </w:rPr>
      </w:pPr>
      <w:r>
        <w:rPr>
          <w:rStyle w:val="5"/>
          <w:rFonts w:hint="eastAsia" w:ascii="宋体" w:hAnsi="宋体" w:eastAsia="宋体" w:cs="宋体"/>
          <w:b/>
          <w:i w:val="0"/>
          <w:caps w:val="0"/>
          <w:color w:val="444444"/>
          <w:spacing w:val="0"/>
          <w:sz w:val="44"/>
          <w:szCs w:val="44"/>
          <w:bdr w:val="none" w:color="auto" w:sz="0" w:space="0"/>
          <w:shd w:val="clear" w:fill="FFFFFF"/>
        </w:rPr>
        <w:t>405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154  网路中出现故障后，管理员通过排查发现某台路由器的配置修改了，那么管理员该采取哪些措施来避免这种状况的再次发生？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管理员应该配置除管理员之外的所有账户登录设备的权限级别为0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管理员应该配置 AAA来对登录设备的用户进行认证和授权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管理员应该通过配置ACL来控制只有管理员能够登录设备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156 下列关于Trunk 端口与Access端口描述正确的是（）。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Access 端口只能 发送untagged帧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157 让一台IP地址是 10.0.0.1 的主机访问 Internet的必要技术是（）。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NAT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158 关于免费ARP的说法正确的是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通过发送免费ARP可以确认IP地址是否有冲突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免费ARP报文格式属于ARP请求报文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159 端口聚合是将多个端口绝聚合在一起形成一个聚合组，以实现在各成员端口中的负载分担。端口聚合是在（）上实现的。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数据链路层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160 某交换机端口原属于VLAN5,现在从VLAN5中将该端口删除后，该端口属于哪一个VLAN?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VLAN1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161 某私有网络内有主机需要访问Internet，为实现此需求，管理员应该在该网络的边缘路由器上做如下哪些配置？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NAT EasyIP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默认路由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162 在VRP平台上，命令</w:t>
      </w:r>
      <w:r>
        <w:rPr>
          <w:rFonts w:ascii="Calibri" w:hAnsi="Calibri" w:eastAsia="Tahoma" w:cs="Calibri"/>
          <w:i w:val="0"/>
          <w:caps w:val="0"/>
          <w:color w:val="444444"/>
          <w:spacing w:val="0"/>
          <w:sz w:val="21"/>
          <w:szCs w:val="21"/>
          <w:bdr w:val="none" w:color="auto" w:sz="0" w:space="0"/>
          <w:shd w:val="clear" w:fill="FFFFFF"/>
        </w:rPr>
        <w:t>”</w:t>
      </w:r>
      <w:r>
        <w:rPr>
          <w:rFonts w:hint="eastAsia" w:ascii="宋体" w:hAnsi="宋体" w:eastAsia="宋体" w:cs="宋体"/>
          <w:i w:val="0"/>
          <w:caps w:val="0"/>
          <w:color w:val="444444"/>
          <w:spacing w:val="0"/>
          <w:sz w:val="21"/>
          <w:szCs w:val="21"/>
          <w:bdr w:val="none" w:color="auto" w:sz="0" w:space="0"/>
          <w:shd w:val="clear" w:fill="FFFFFF"/>
        </w:rPr>
        <w:t>interface vlan vlan-id</w:t>
      </w:r>
      <w:r>
        <w:rPr>
          <w:rFonts w:hint="default" w:ascii="Calibri" w:hAnsi="Calibri" w:eastAsia="Tahoma" w:cs="Calibri"/>
          <w:i w:val="0"/>
          <w:caps w:val="0"/>
          <w:color w:val="444444"/>
          <w:spacing w:val="0"/>
          <w:sz w:val="21"/>
          <w:szCs w:val="21"/>
          <w:bdr w:val="none" w:color="auto" w:sz="0" w:space="0"/>
          <w:shd w:val="clear" w:fill="FFFFFF"/>
        </w:rPr>
        <w:t>”</w:t>
      </w:r>
      <w:r>
        <w:rPr>
          <w:rFonts w:hint="eastAsia" w:ascii="宋体" w:hAnsi="宋体" w:eastAsia="宋体" w:cs="宋体"/>
          <w:i w:val="0"/>
          <w:caps w:val="0"/>
          <w:color w:val="444444"/>
          <w:spacing w:val="0"/>
          <w:sz w:val="21"/>
          <w:szCs w:val="21"/>
          <w:bdr w:val="none" w:color="auto" w:sz="0" w:space="0"/>
          <w:shd w:val="clear" w:fill="FFFFFF"/>
        </w:rPr>
        <w:t>的作用是什么？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创建或进入VLAN虚接口视图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163  主机从DHCP服务器A 获取到IP地址后进行了重启，则重启时会向DHCP服务器a 发送下面哪种消息？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DHCP 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164 在系统视图下键入什么命令可以切换到用户视图？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quit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166 管理员在某台路由器上配置OSPF,但 该路由器上未配置back接口，则关于routerid的描述正确的是（）。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该路由器物理接口的最大IP地址将会成为 Router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167 管理员发现两台路由器在建立OSPF邻居时，停留在two-way 状态，则下面描述正确的是（）。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这两台路由器是广播型网络中的DR Other 路由器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168 以下关于OSPF 网络中 DR的 说法正确的是（）。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DR 必须是按照一定规则，由路由器之间协商产生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D 只有 NBMA或广播网络中才会选择DR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169 ，以下关于OSPF中的Router ID 描述不正确的是（）。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A 在同一个区域内ROUTERID 必须相同，在不同区域内的routerid 可以不同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B routerID 必须是路由器某接口的IP地址，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必须 通过 手工配置方式来指定ROUTER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FFFF"/>
        </w:rPr>
        <w:t>170 已知某个网络的掩码是 255.255.248.0 ，那么下面属于同一网段的是（）。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sz w:val="21"/>
          <w:szCs w:val="21"/>
          <w:bdr w:val="none" w:color="auto" w:sz="0" w:space="0"/>
          <w:shd w:val="clear" w:fill="FF0000"/>
        </w:rPr>
        <w:t>C  10.52.57.34 和 10.52.62.2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47A93"/>
    <w:rsid w:val="36F47A93"/>
    <w:rsid w:val="674B4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2018-04-09T07:19:00Z</dcterms:created>
  <dc:creator>Administrator</dc:creator>
  <cp:lastModifiedBy>Administrator</cp:lastModifiedBy>
  <dcterms:modified xsi:type="dcterms:W3CDTF">2018-04-09T11:20:14Z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