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1.png" ContentType="image/png"/>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Q7</w:t>
      </w:r>
    </w:p>
    <w:p>
      <w:pPr>
        <w:pStyle w:val="Author"/>
      </w:pPr>
      <w:r>
        <w:t xml:space="preserve">Anil</w:t>
      </w:r>
      <w:r>
        <w:t xml:space="preserve"> </w:t>
      </w:r>
      <w:r>
        <w:t xml:space="preserve">Kumar</w:t>
      </w:r>
      <w:r>
        <w:t xml:space="preserve"> </w:t>
      </w:r>
      <w:r>
        <w:t xml:space="preserve">Ganna</w:t>
      </w:r>
    </w:p>
    <w:p>
      <w:pPr>
        <w:pStyle w:val="Date"/>
      </w:pPr>
      <w:r>
        <w:t xml:space="preserve">2024-04-17</w:t>
      </w:r>
    </w:p>
    <w:bookmarkStart w:id="41" w:name="Xe7e9c736d4ff002684a22ecf8178d85fb19ae21"/>
    <w:p>
      <w:pPr>
        <w:pStyle w:val="Heading2"/>
      </w:pPr>
      <w:r>
        <w:t xml:space="preserve">installing packages required for the operations performed</w:t>
      </w:r>
      <w:r>
        <w:br/>
      </w:r>
    </w:p>
    <w:bookmarkStart w:id="20" w:name="X44aaaef2a79c8f3208615cca5123e809bc58c37"/>
    <w:p>
      <w:pPr>
        <w:pStyle w:val="Heading3"/>
      </w:pPr>
      <w:r>
        <w:t xml:space="preserve">ggplot2 is used for visualization of the data</w:t>
      </w:r>
      <w:r>
        <w:br/>
      </w:r>
    </w:p>
    <w:bookmarkEnd w:id="20"/>
    <w:bookmarkStart w:id="21" w:name="X512c48e96f2cc1682b1ff0f1341441b744e55f8"/>
    <w:p>
      <w:pPr>
        <w:pStyle w:val="Heading3"/>
      </w:pPr>
      <w:r>
        <w:t xml:space="preserve">ggpmisc is usedl to print the regression equation and r2 and adj r2 values in the plot</w:t>
      </w:r>
      <w:r>
        <w:br/>
      </w:r>
    </w:p>
    <w:bookmarkEnd w:id="21"/>
    <w:bookmarkStart w:id="22" w:name="dplyr-is-used-for-data-manipulations"/>
    <w:p>
      <w:pPr>
        <w:pStyle w:val="Heading3"/>
      </w:pPr>
      <w:r>
        <w:t xml:space="preserve">dplyr is used for data manipulations</w:t>
      </w:r>
      <w:r>
        <w:br/>
      </w:r>
    </w:p>
    <w:bookmarkEnd w:id="22"/>
    <w:bookmarkStart w:id="23" w:name="X7614ea35e27161f65e32b5ccea18c05f7c87e20"/>
    <w:p>
      <w:pPr>
        <w:pStyle w:val="Heading3"/>
      </w:pPr>
      <w:r>
        <w:t xml:space="preserve">tinytex is used for get the output in pdf format</w:t>
      </w:r>
      <w:r>
        <w:br/>
      </w:r>
    </w:p>
    <w:bookmarkEnd w:id="23"/>
    <w:bookmarkStart w:id="24" w:name="X95a2defa1423902d3f08824e4accfaa73b996c3"/>
    <w:p>
      <w:pPr>
        <w:pStyle w:val="Heading3"/>
      </w:pPr>
      <w:r>
        <w:t xml:space="preserve">knitr is used for output format and styles</w:t>
      </w:r>
      <w:r>
        <w:br/>
      </w:r>
    </w:p>
    <w:bookmarkEnd w:id="24"/>
    <w:bookmarkStart w:id="40" w:name="X02e6cafdfd76d308e00f97316faa19ff2544150"/>
    <w:p>
      <w:pPr>
        <w:pStyle w:val="Heading3"/>
      </w:pPr>
      <w:r>
        <w:t xml:space="preserve">rmarkdown is used for create and genarate rmarkdown files</w:t>
      </w:r>
    </w:p>
    <w:p>
      <w:pPr>
        <w:pStyle w:val="FirstParagraph"/>
      </w:pPr>
      <w:r>
        <w:br/>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(rmarkdown)</w:t>
      </w:r>
      <w:r>
        <w:br/>
      </w:r>
      <w:r>
        <w:rPr>
          <w:rStyle w:val="FunctionTok"/>
        </w:rPr>
        <w:t xml:space="preserve">library</w:t>
      </w:r>
      <w:r>
        <w:rPr>
          <w:rStyle w:val="NormalTok"/>
        </w:rPr>
        <w:t xml:space="preserve">(tinytex)</w:t>
      </w:r>
      <w:r>
        <w:br/>
      </w:r>
      <w:r>
        <w:rPr>
          <w:rStyle w:val="FunctionTok"/>
        </w:rPr>
        <w:t xml:space="preserve">library</w:t>
      </w:r>
      <w:r>
        <w:rPr>
          <w:rStyle w:val="NormalTok"/>
        </w:rPr>
        <w:t xml:space="preserve">(ggpmisc)</w:t>
      </w:r>
    </w:p>
    <w:p>
      <w:pPr>
        <w:pStyle w:val="FirstParagraph"/>
      </w:pPr>
      <w:r>
        <w:br/>
      </w:r>
      <w:r>
        <w:t xml:space="preserve">#Question7</w:t>
      </w:r>
      <w:r>
        <w:t xml:space="preserve"> </w:t>
      </w:r>
      <w:r>
        <w:t xml:space="preserve">##Write a brief report containing the analysis and visualization of the following example data generated froma hypothetical pseudovirus neutralizationassay. Analysis and visualization should be consistent with those shown in literature. State your assumptions and any formulae used in your calulcations.</w:t>
      </w:r>
    </w:p>
    <w:p>
      <w:pPr>
        <w:pStyle w:val="BodyText"/>
      </w:pPr>
      <w:r>
        <w:t xml:space="preserve">##The following table represents a simplified example of raw data from a pseudovirus neutralization assay,measuring luminescence(indicative of virus entry) in response to increasing concentrations of a neutralizing antibody.Each measurement is the average luminescence from duplicate wells.</w:t>
      </w:r>
      <w:r>
        <w:br/>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Antibody_Concentration =</w:t>
      </w:r>
      <w:r>
        <w:rPr>
          <w:rStyle w:val="NormalTok"/>
        </w:rPr>
        <w:t xml:space="preserve"> </w:t>
      </w:r>
      <w:r>
        <w:rPr>
          <w:rStyle w:val="FunctionTok"/>
        </w:rPr>
        <w:t xml:space="preserve">format</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AttributeTok"/>
        </w:rPr>
        <w:t xml:space="preserve">scientific =</w:t>
      </w:r>
      <w:r>
        <w:rPr>
          <w:rStyle w:val="NormalTok"/>
        </w:rPr>
        <w:t xml:space="preserve"> F),</w:t>
      </w:r>
      <w:r>
        <w:br/>
      </w:r>
      <w:r>
        <w:rPr>
          <w:rStyle w:val="NormalTok"/>
        </w:rPr>
        <w:t xml:space="preserve">  </w:t>
      </w:r>
      <w:r>
        <w:rPr>
          <w:rStyle w:val="AttributeTok"/>
        </w:rPr>
        <w:t xml:space="preserve">Luminescence =</w:t>
      </w:r>
      <w:r>
        <w:rPr>
          <w:rStyle w:val="NormalTok"/>
        </w:rPr>
        <w:t xml:space="preserve"> </w:t>
      </w:r>
      <w:r>
        <w:rPr>
          <w:rStyle w:val="FunctionTok"/>
        </w:rPr>
        <w:t xml:space="preserve">c</w:t>
      </w:r>
      <w:r>
        <w:rPr>
          <w:rStyle w:val="NormalTok"/>
        </w:rPr>
        <w:t xml:space="preserve">(</w:t>
      </w:r>
      <w:r>
        <w:rPr>
          <w:rStyle w:val="DecValTok"/>
        </w:rPr>
        <w:t xml:space="preserve">120000</w:t>
      </w:r>
      <w:r>
        <w:rPr>
          <w:rStyle w:val="NormalTok"/>
        </w:rPr>
        <w:t xml:space="preserve">, </w:t>
      </w:r>
      <w:r>
        <w:rPr>
          <w:rStyle w:val="DecValTok"/>
        </w:rPr>
        <w:t xml:space="preserve">115000</w:t>
      </w:r>
      <w:r>
        <w:rPr>
          <w:rStyle w:val="NormalTok"/>
        </w:rPr>
        <w:t xml:space="preserve">, </w:t>
      </w:r>
      <w:r>
        <w:rPr>
          <w:rStyle w:val="DecValTok"/>
        </w:rPr>
        <w:t xml:space="preserve">95000</w:t>
      </w:r>
      <w:r>
        <w:rPr>
          <w:rStyle w:val="NormalTok"/>
        </w:rPr>
        <w:t xml:space="preserve">, </w:t>
      </w:r>
      <w:r>
        <w:rPr>
          <w:rStyle w:val="DecValTok"/>
        </w:rPr>
        <w:t xml:space="preserve">60000</w:t>
      </w:r>
      <w:r>
        <w:rPr>
          <w:rStyle w:val="NormalTok"/>
        </w:rPr>
        <w:t xml:space="preserve">, </w:t>
      </w:r>
      <w:r>
        <w:rPr>
          <w:rStyle w:val="DecValTok"/>
        </w:rPr>
        <w:t xml:space="preserve">25000</w:t>
      </w:r>
      <w:r>
        <w:rPr>
          <w:rStyle w:val="NormalTok"/>
        </w:rPr>
        <w:t xml:space="preserve">, </w:t>
      </w:r>
      <w:r>
        <w:rPr>
          <w:rStyle w:val="DecValTok"/>
        </w:rPr>
        <w:t xml:space="preserve">5000</w:t>
      </w:r>
      <w:r>
        <w:rPr>
          <w:rStyle w:val="NormalTok"/>
        </w:rPr>
        <w:t xml:space="preserve">)</w:t>
      </w:r>
      <w:r>
        <w:br/>
      </w:r>
      <w:r>
        <w:rPr>
          <w:rStyle w:val="NormalTok"/>
        </w:rPr>
        <w:t xml:space="preserve">)</w:t>
      </w:r>
      <w:r>
        <w:br/>
      </w:r>
      <w:r>
        <w:rPr>
          <w:rStyle w:val="FunctionTok"/>
        </w:rPr>
        <w:t xml:space="preserve">print</w:t>
      </w:r>
      <w:r>
        <w:rPr>
          <w:rStyle w:val="NormalTok"/>
        </w:rPr>
        <w:t xml:space="preserve">(data)</w:t>
      </w:r>
    </w:p>
    <w:p>
      <w:pPr>
        <w:pStyle w:val="SourceCode"/>
      </w:pPr>
      <w:r>
        <w:rPr>
          <w:rStyle w:val="VerbatimChar"/>
        </w:rPr>
        <w:t xml:space="preserve">  Antibody_Concentration Luminescence</w:t>
      </w:r>
      <w:r>
        <w:br/>
      </w:r>
      <w:r>
        <w:rPr>
          <w:rStyle w:val="VerbatimChar"/>
        </w:rPr>
        <w:t xml:space="preserve">1                   0.00       120000</w:t>
      </w:r>
      <w:r>
        <w:br/>
      </w:r>
      <w:r>
        <w:rPr>
          <w:rStyle w:val="VerbatimChar"/>
        </w:rPr>
        <w:t xml:space="preserve">2                   0.01       115000</w:t>
      </w:r>
      <w:r>
        <w:br/>
      </w:r>
      <w:r>
        <w:rPr>
          <w:rStyle w:val="VerbatimChar"/>
        </w:rPr>
        <w:t xml:space="preserve">3                   0.10        95000</w:t>
      </w:r>
      <w:r>
        <w:br/>
      </w:r>
      <w:r>
        <w:rPr>
          <w:rStyle w:val="VerbatimChar"/>
        </w:rPr>
        <w:t xml:space="preserve">4                   1.00        60000</w:t>
      </w:r>
      <w:r>
        <w:br/>
      </w:r>
      <w:r>
        <w:rPr>
          <w:rStyle w:val="VerbatimChar"/>
        </w:rPr>
        <w:t xml:space="preserve">5                  10.00        25000</w:t>
      </w:r>
      <w:r>
        <w:br/>
      </w:r>
      <w:r>
        <w:rPr>
          <w:rStyle w:val="VerbatimChar"/>
        </w:rPr>
        <w:t xml:space="preserve">6                 100.00         5000</w:t>
      </w:r>
    </w:p>
    <w:p>
      <w:pPr>
        <w:pStyle w:val="SourceCode"/>
      </w:pPr>
      <w:r>
        <w:rPr>
          <w:rStyle w:val="NormalTok"/>
        </w:rPr>
        <w:t xml:space="preserve">data</w:t>
      </w:r>
      <w:r>
        <w:rPr>
          <w:rStyle w:val="SpecialCharTok"/>
        </w:rPr>
        <w:t xml:space="preserve">$</w:t>
      </w:r>
      <w:r>
        <w:rPr>
          <w:rStyle w:val="NormalTok"/>
        </w:rPr>
        <w:t xml:space="preserve">conc </w:t>
      </w:r>
      <w:r>
        <w:rPr>
          <w:rStyle w:val="OtherTok"/>
        </w:rPr>
        <w:t xml:space="preserve">&lt;-</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Antibody_Concentration)</w:t>
      </w:r>
      <w:r>
        <w:br/>
      </w:r>
      <w:r>
        <w:rPr>
          <w:rStyle w:val="NormalTok"/>
        </w:rPr>
        <w:t xml:space="preserve">virus_control </w:t>
      </w:r>
      <w:r>
        <w:rPr>
          <w:rStyle w:val="OtherTok"/>
        </w:rPr>
        <w:t xml:space="preserve">&lt;-</w:t>
      </w:r>
      <w:r>
        <w:rPr>
          <w:rStyle w:val="NormalTok"/>
        </w:rPr>
        <w:t xml:space="preserve"> </w:t>
      </w:r>
      <w:r>
        <w:rPr>
          <w:rStyle w:val="DecValTok"/>
        </w:rPr>
        <w:t xml:space="preserve">120000</w:t>
      </w:r>
      <w:r>
        <w:br/>
      </w:r>
      <w:r>
        <w:rPr>
          <w:rStyle w:val="NormalTok"/>
        </w:rPr>
        <w:t xml:space="preserve">Cellcontrol </w:t>
      </w:r>
      <w:r>
        <w:rPr>
          <w:rStyle w:val="OtherTok"/>
        </w:rPr>
        <w:t xml:space="preserve">&lt;-</w:t>
      </w:r>
      <w:r>
        <w:rPr>
          <w:rStyle w:val="NormalTok"/>
        </w:rPr>
        <w:t xml:space="preserve"> </w:t>
      </w:r>
      <w:r>
        <w:rPr>
          <w:rStyle w:val="DecValTok"/>
        </w:rPr>
        <w:t xml:space="preserve">500</w:t>
      </w:r>
    </w:p>
    <w:p>
      <w:pPr>
        <w:pStyle w:val="FirstParagraph"/>
      </w:pPr>
      <w:r>
        <w:br/>
      </w:r>
      <w:r>
        <w:t xml:space="preserve">Calculation of % Inhibition: Percentage inhibition is calculated using the formula:</w:t>
      </w:r>
      <w:r>
        <w:t xml:space="preserve"> </w:t>
      </w:r>
      <w:r>
        <w:t xml:space="preserve">% Inhibition = 100 x (1−(Average luminescence at a given antibody concentration/Average luminescence without antibody)</w:t>
      </w:r>
      <w:r>
        <w:br/>
      </w:r>
    </w:p>
    <w:p>
      <w:pPr>
        <w:pStyle w:val="SourceCode"/>
      </w:pPr>
      <w:r>
        <w:rPr>
          <w:rStyle w:val="NormalTok"/>
        </w:rPr>
        <w:t xml:space="preserve">data</w:t>
      </w:r>
      <w:r>
        <w:rPr>
          <w:rStyle w:val="SpecialCharTok"/>
        </w:rPr>
        <w:t xml:space="preserve">$</w:t>
      </w:r>
      <w:r>
        <w:rPr>
          <w:rStyle w:val="NormalTok"/>
        </w:rPr>
        <w:t xml:space="preserve">Percent_Inhibition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data</w:t>
      </w:r>
      <w:r>
        <w:rPr>
          <w:rStyle w:val="SpecialCharTok"/>
        </w:rPr>
        <w:t xml:space="preserve">$</w:t>
      </w:r>
      <w:r>
        <w:rPr>
          <w:rStyle w:val="NormalTok"/>
        </w:rPr>
        <w:t xml:space="preserve">Luminescence </w:t>
      </w:r>
      <w:r>
        <w:rPr>
          <w:rStyle w:val="SpecialCharTok"/>
        </w:rPr>
        <w:t xml:space="preserve">/</w:t>
      </w:r>
      <w:r>
        <w:rPr>
          <w:rStyle w:val="NormalTok"/>
        </w:rPr>
        <w:t xml:space="preserve"> virus_control) </w:t>
      </w:r>
      <w:r>
        <w:rPr>
          <w:rStyle w:val="SpecialCharTok"/>
        </w:rPr>
        <w:t xml:space="preserve">*</w:t>
      </w:r>
      <w:r>
        <w:rPr>
          <w:rStyle w:val="NormalTok"/>
        </w:rPr>
        <w:t xml:space="preserve"> </w:t>
      </w:r>
      <w:r>
        <w:rPr>
          <w:rStyle w:val="DecValTok"/>
        </w:rPr>
        <w:t xml:space="preserve">100</w:t>
      </w:r>
    </w:p>
    <w:p>
      <w:pPr>
        <w:pStyle w:val="FirstParagraph"/>
      </w:pPr>
      <w:r>
        <w:br/>
      </w:r>
      <w:r>
        <w:t xml:space="preserve">##Printing the data</w:t>
      </w:r>
      <w:r>
        <w:br/>
      </w:r>
    </w:p>
    <w:p>
      <w:pPr>
        <w:pStyle w:val="SourceCode"/>
      </w:pPr>
      <w:r>
        <w:rPr>
          <w:rStyle w:val="FunctionTok"/>
        </w:rPr>
        <w:t xml:space="preserve">print</w:t>
      </w:r>
      <w:r>
        <w:rPr>
          <w:rStyle w:val="NormalTok"/>
        </w:rPr>
        <w:t xml:space="preserve">(data)</w:t>
      </w:r>
    </w:p>
    <w:p>
      <w:pPr>
        <w:pStyle w:val="SourceCode"/>
      </w:pPr>
      <w:r>
        <w:rPr>
          <w:rStyle w:val="VerbatimChar"/>
        </w:rPr>
        <w:t xml:space="preserve">  Antibody_Concentration Luminescence  conc Percent_Inhibition</w:t>
      </w:r>
      <w:r>
        <w:br/>
      </w:r>
      <w:r>
        <w:rPr>
          <w:rStyle w:val="VerbatimChar"/>
        </w:rPr>
        <w:t xml:space="preserve">1                   0.00       120000 0e+00           0.000000</w:t>
      </w:r>
      <w:r>
        <w:br/>
      </w:r>
      <w:r>
        <w:rPr>
          <w:rStyle w:val="VerbatimChar"/>
        </w:rPr>
        <w:t xml:space="preserve">2                   0.01       115000 1e-02           4.166667</w:t>
      </w:r>
      <w:r>
        <w:br/>
      </w:r>
      <w:r>
        <w:rPr>
          <w:rStyle w:val="VerbatimChar"/>
        </w:rPr>
        <w:t xml:space="preserve">3                   0.10        95000 1e-01          20.833333</w:t>
      </w:r>
      <w:r>
        <w:br/>
      </w:r>
      <w:r>
        <w:rPr>
          <w:rStyle w:val="VerbatimChar"/>
        </w:rPr>
        <w:t xml:space="preserve">4                   1.00        60000 1e+00          50.000000</w:t>
      </w:r>
      <w:r>
        <w:br/>
      </w:r>
      <w:r>
        <w:rPr>
          <w:rStyle w:val="VerbatimChar"/>
        </w:rPr>
        <w:t xml:space="preserve">5                  10.00        25000 1e+01          79.166667</w:t>
      </w:r>
      <w:r>
        <w:br/>
      </w:r>
      <w:r>
        <w:rPr>
          <w:rStyle w:val="VerbatimChar"/>
        </w:rPr>
        <w:t xml:space="preserve">6                 100.00         5000 1e+02          95.833333</w:t>
      </w:r>
    </w:p>
    <w:p>
      <w:pPr>
        <w:pStyle w:val="FirstParagraph"/>
      </w:pPr>
      <w:r>
        <w:t xml:space="preserve">##Bar Plot to Uberstand the average luminescence from duplicatewells for increasing levels of concentration</w:t>
      </w:r>
      <w:r>
        <w:t xml:space="preserve"> </w:t>
      </w:r>
      <w:r>
        <w:t xml:space="preserve">From the following bar plot, it is showing that the average luminescence from duplicate wells was decreasing while the increasing concentrations of a neutralizing antibody.</w:t>
      </w:r>
    </w:p>
    <w:p>
      <w:pPr>
        <w:pStyle w:val="SourceCode"/>
      </w:pPr>
      <w:r>
        <w:rPr>
          <w:rStyle w:val="FunctionTok"/>
        </w:rPr>
        <w:t xml:space="preserve">barplot</w:t>
      </w:r>
      <w:r>
        <w:rPr>
          <w:rStyle w:val="NormalTok"/>
        </w:rPr>
        <w:t xml:space="preserve">(data</w:t>
      </w:r>
      <w:r>
        <w:rPr>
          <w:rStyle w:val="SpecialCharTok"/>
        </w:rPr>
        <w:t xml:space="preserve">$</w:t>
      </w:r>
      <w:r>
        <w:rPr>
          <w:rStyle w:val="NormalTok"/>
        </w:rPr>
        <w:t xml:space="preserve">Luminescence, </w:t>
      </w:r>
      <w:r>
        <w:rPr>
          <w:rStyle w:val="AttributeTok"/>
        </w:rPr>
        <w:t xml:space="preserve">names.arg=</w:t>
      </w:r>
      <w:r>
        <w:rPr>
          <w:rStyle w:val="NormalTok"/>
        </w:rPr>
        <w:t xml:space="preserve">data</w:t>
      </w:r>
      <w:r>
        <w:rPr>
          <w:rStyle w:val="SpecialCharTok"/>
        </w:rPr>
        <w:t xml:space="preserve">$</w:t>
      </w:r>
      <w:r>
        <w:rPr>
          <w:rStyle w:val="NormalTok"/>
        </w:rPr>
        <w:t xml:space="preserve">Antibody_Concentration,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Q7_files/figure-docx/barplot-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data can be visualized using a dose-response curve, where the x-axis represents the concentration of neutralizing antibodies, and the y-axis represents the percentage inhibition of virus entry.</w:t>
      </w:r>
      <w:r>
        <w:t xml:space="preserve"> </w:t>
      </w:r>
      <w:r>
        <w:t xml:space="preserve">By examining the shape of the curve and the position of the data points relative to the curve, we can assess the efficacy and potency of the neutralizing antibodies.</w:t>
      </w:r>
      <w:r>
        <w:br/>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conc, </w:t>
      </w:r>
      <w:r>
        <w:rPr>
          <w:rStyle w:val="AttributeTok"/>
        </w:rPr>
        <w:t xml:space="preserve">y =</w:t>
      </w:r>
      <w:r>
        <w:rPr>
          <w:rStyle w:val="NormalTok"/>
        </w:rPr>
        <w:t xml:space="preserve"> Percent_Inhibition, </w:t>
      </w:r>
      <w:r>
        <w:rPr>
          <w:rStyle w:val="AttributeTok"/>
        </w:rPr>
        <w:t xml:space="preserve">color=</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"Dose-Response Curve"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"Antibody Concentration (μg/mL)"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 Inhibition"</w:t>
      </w:r>
      <w:r>
        <w:rPr>
          <w:rStyle w:val="NormalTok"/>
        </w:rPr>
        <w:t xml:space="preserve">,</w:t>
      </w:r>
      <w:r>
        <w:br/>
      </w:r>
      <w:r>
        <w:rPr>
          <w:rStyle w:val="NormalTok"/>
        </w:rPr>
        <w:t xml:space="preserve">  )</w:t>
      </w:r>
    </w:p>
    <w:p>
      <w:pPr>
        <w:pStyle w:val="FirstParagraph"/>
      </w:pPr>
      <w:r>
        <w:drawing>
          <wp:inline>
            <wp:extent cx="4620126" cy="3696101"/>
            <wp:effectExtent b="0" l="0" r="0" t="0"/>
            <wp:docPr descr="" title="" id="29" name="Picture"/>
            <a:graphic>
              <a:graphicData uri="http://schemas.openxmlformats.org/drawingml/2006/picture">
                <pic:pic>
                  <pic:nvPicPr>
                    <pic:cNvPr descr="Q7_files/figure-docx/ds_curve-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br/>
      </w:r>
      <w:r>
        <w:t xml:space="preserve">From the above plot, the curve says that the inhibition increases rapidly at lower antibody concentrations up to a concentration level of 10. At higher concentration levels, the inhibition rate rises slowly and becomes constant. It slowed down after a concentration level of 10 and a higher concentration of 100.</w:t>
      </w:r>
      <w:r>
        <w:br/>
      </w:r>
      <w:r>
        <w:t xml:space="preserve">#Simple regression assumptions</w:t>
      </w:r>
    </w:p>
    <w:p>
      <w:pPr>
        <w:numPr>
          <w:ilvl w:val="0"/>
          <w:numId w:val="1001"/>
        </w:numPr>
        <w:pStyle w:val="Compact"/>
      </w:pPr>
      <w:r>
        <w:t xml:space="preserve">Linearity: The relationship between the independent variable (X) and the dependent variable (Y) is linear. This means that changes in Y are directly proportional to changes in X, and the data points should roughly form a straight line pattern when plotted.</w:t>
      </w:r>
    </w:p>
    <w:p>
      <w:pPr>
        <w:numPr>
          <w:ilvl w:val="0"/>
          <w:numId w:val="1001"/>
        </w:numPr>
        <w:pStyle w:val="Compact"/>
      </w:pPr>
      <w:r>
        <w:t xml:space="preserve">Independence of Observations: The observations in the dataset are independent of each other. In other words, the value of one data point should not be influenced by the value of another data point.</w:t>
      </w:r>
    </w:p>
    <w:p>
      <w:pPr>
        <w:numPr>
          <w:ilvl w:val="0"/>
          <w:numId w:val="1001"/>
        </w:numPr>
        <w:pStyle w:val="Compact"/>
      </w:pPr>
      <w:r>
        <w:t xml:space="preserve">Normality of Residuals: The residuals should follow a normal distribution. This means that when you plot the residuals (the differences between observed and predicted Y values) against the predicted Y values, the distribution of residuals should approximate a bell-shaped curve.</w:t>
      </w:r>
    </w:p>
    <w:p>
      <w:pPr>
        <w:numPr>
          <w:ilvl w:val="0"/>
          <w:numId w:val="1001"/>
        </w:numPr>
        <w:pStyle w:val="Compact"/>
      </w:pPr>
      <w:r>
        <w:t xml:space="preserve">Independence of Errors: The errors (residuals) should be independent of each other. There should be no pattern or correlation in the residuals when plotted against the independent variable or any other variable.</w:t>
      </w:r>
    </w:p>
    <w:p>
      <w:pPr>
        <w:pStyle w:val="SourceCode"/>
      </w:pPr>
      <w:r>
        <w:rPr>
          <w:rStyle w:val="NormalTok"/>
        </w:rPr>
        <w:t xml:space="preserve">reg1 </w:t>
      </w:r>
      <w:r>
        <w:rPr>
          <w:rStyle w:val="OtherTok"/>
        </w:rPr>
        <w:t xml:space="preserve">&lt;-</w:t>
      </w:r>
      <w:r>
        <w:rPr>
          <w:rStyle w:val="NormalTok"/>
        </w:rPr>
        <w:t xml:space="preserve"> </w:t>
      </w:r>
      <w:r>
        <w:rPr>
          <w:rStyle w:val="FunctionTok"/>
        </w:rPr>
        <w:t xml:space="preserve">lm</w:t>
      </w:r>
      <w:r>
        <w:rPr>
          <w:rStyle w:val="NormalTok"/>
        </w:rPr>
        <w:t xml:space="preserve">(Luminescence</w:t>
      </w:r>
      <w:r>
        <w:rPr>
          <w:rStyle w:val="SpecialCharTok"/>
        </w:rPr>
        <w:t xml:space="preserve">~</w:t>
      </w:r>
      <w:r>
        <w:rPr>
          <w:rStyle w:val="NormalTok"/>
        </w:rPr>
        <w:t xml:space="preserve">conc, data)</w:t>
      </w:r>
      <w:r>
        <w:br/>
      </w:r>
      <w:r>
        <w:rPr>
          <w:rStyle w:val="FunctionTok"/>
        </w:rPr>
        <w:t xml:space="preserve">print</w:t>
      </w:r>
      <w:r>
        <w:rPr>
          <w:rStyle w:val="NormalTok"/>
        </w:rPr>
        <w:t xml:space="preserve">(</w:t>
      </w:r>
      <w:r>
        <w:rPr>
          <w:rStyle w:val="FunctionTok"/>
        </w:rPr>
        <w:t xml:space="preserve">summary</w:t>
      </w:r>
      <w:r>
        <w:rPr>
          <w:rStyle w:val="NormalTok"/>
        </w:rPr>
        <w:t xml:space="preserve">(reg1))</w:t>
      </w:r>
    </w:p>
    <w:p>
      <w:pPr>
        <w:pStyle w:val="SourceCode"/>
      </w:pPr>
      <w:r>
        <w:br/>
      </w:r>
      <w:r>
        <w:rPr>
          <w:rStyle w:val="VerbatimChar"/>
        </w:rPr>
        <w:t xml:space="preserve">Call:</w:t>
      </w:r>
      <w:r>
        <w:br/>
      </w:r>
      <w:r>
        <w:rPr>
          <w:rStyle w:val="VerbatimChar"/>
        </w:rPr>
        <w:t xml:space="preserve">lm(formula = Luminescence ~ conc, data = data)</w:t>
      </w:r>
      <w:r>
        <w:br/>
      </w:r>
      <w:r>
        <w:br/>
      </w:r>
      <w:r>
        <w:rPr>
          <w:rStyle w:val="VerbatimChar"/>
        </w:rPr>
        <w:t xml:space="preserve">Residuals:</w:t>
      </w:r>
      <w:r>
        <w:br/>
      </w:r>
      <w:r>
        <w:rPr>
          <w:rStyle w:val="VerbatimChar"/>
        </w:rPr>
        <w:t xml:space="preserve">     1      2      3      4      5      6 </w:t>
      </w:r>
      <w:r>
        <w:br/>
      </w:r>
      <w:r>
        <w:rPr>
          <w:rStyle w:val="VerbatimChar"/>
        </w:rPr>
        <w:t xml:space="preserve"> 33983  28991   9069 -25152 -52368   5476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86017.2    16937.5   5.079  0.00709 **</w:t>
      </w:r>
      <w:r>
        <w:br/>
      </w:r>
      <w:r>
        <w:rPr>
          <w:rStyle w:val="VerbatimChar"/>
        </w:rPr>
        <w:t xml:space="preserve">conc          -864.9      412.8  -2.095  0.10421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37020 on 4 degrees of freedom</w:t>
      </w:r>
      <w:r>
        <w:br/>
      </w:r>
      <w:r>
        <w:rPr>
          <w:rStyle w:val="VerbatimChar"/>
        </w:rPr>
        <w:t xml:space="preserve">Multiple R-squared:  0.5233,    Adjusted R-squared:  0.4041 </w:t>
      </w:r>
      <w:r>
        <w:br/>
      </w:r>
      <w:r>
        <w:rPr>
          <w:rStyle w:val="VerbatimChar"/>
        </w:rPr>
        <w:t xml:space="preserve">F-statistic:  4.39 on 1 and 4 DF,  p-value: 0.1042</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conc, </w:t>
      </w:r>
      <w:r>
        <w:rPr>
          <w:rStyle w:val="AttributeTok"/>
        </w:rPr>
        <w:t xml:space="preserve">y =</w:t>
      </w:r>
      <w:r>
        <w:rPr>
          <w:rStyle w:val="NormalTok"/>
        </w:rPr>
        <w:t xml:space="preserve"> </w:t>
      </w:r>
      <w:r>
        <w:rPr>
          <w:rStyle w:val="FunctionTok"/>
        </w:rPr>
        <w:t xml:space="preserve">as.numeric</w:t>
      </w:r>
      <w:r>
        <w:rPr>
          <w:rStyle w:val="NormalTok"/>
        </w:rPr>
        <w:t xml:space="preserve">(Luminescence)))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stat_poly_line</w:t>
      </w:r>
      <w:r>
        <w:rPr>
          <w:rStyle w:val="NormalTok"/>
        </w:rPr>
        <w:t xml:space="preserve">() </w:t>
      </w:r>
      <w:r>
        <w:rPr>
          <w:rStyle w:val="SpecialCharTok"/>
        </w:rPr>
        <w:t xml:space="preserve">+</w:t>
      </w:r>
      <w:r>
        <w:br/>
      </w:r>
      <w:r>
        <w:rPr>
          <w:rStyle w:val="NormalTok"/>
        </w:rPr>
        <w:t xml:space="preserve">  </w:t>
      </w:r>
      <w:r>
        <w:rPr>
          <w:rStyle w:val="FunctionTok"/>
        </w:rPr>
        <w:t xml:space="preserve">stat_poly_eq</w:t>
      </w:r>
      <w:r>
        <w:rPr>
          <w:rStyle w:val="NormalTok"/>
        </w:rPr>
        <w:t xml:space="preserve">(</w:t>
      </w:r>
      <w:r>
        <w:rPr>
          <w:rStyle w:val="FunctionTok"/>
        </w:rPr>
        <w:t xml:space="preserve">use_label</w:t>
      </w:r>
      <w:r>
        <w:rPr>
          <w:rStyle w:val="NormalTok"/>
        </w:rPr>
        <w:t xml:space="preserve">(</w:t>
      </w:r>
      <w:r>
        <w:rPr>
          <w:rStyle w:val="FunctionTok"/>
        </w:rPr>
        <w:t xml:space="preserve">c</w:t>
      </w:r>
      <w:r>
        <w:rPr>
          <w:rStyle w:val="NormalTok"/>
        </w:rPr>
        <w:t xml:space="preserve">(</w:t>
      </w:r>
      <w:r>
        <w:rPr>
          <w:rStyle w:val="StringTok"/>
        </w:rPr>
        <w:t xml:space="preserve">"eq"</w:t>
      </w:r>
      <w:r>
        <w:rPr>
          <w:rStyle w:val="NormalTok"/>
        </w:rPr>
        <w:t xml:space="preserve">, </w:t>
      </w:r>
      <w:r>
        <w:rPr>
          <w:rStyle w:val="StringTok"/>
        </w:rPr>
        <w:t xml:space="preserve">"R2"</w:t>
      </w:r>
      <w:r>
        <w:rPr>
          <w:rStyle w:val="NormalTok"/>
        </w:rPr>
        <w:t xml:space="preserve">, </w:t>
      </w:r>
      <w:r>
        <w:rPr>
          <w:rStyle w:val="StringTok"/>
        </w:rPr>
        <w:t xml:space="preserve">"adj.R2"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"Antibody Concentration (μg/mL) vs  Luminescence model1"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"Antibody Concentration (μg/mL)"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"Luminescence"</w:t>
      </w:r>
      <w:r>
        <w:rPr>
          <w:rStyle w:val="NormalTok"/>
        </w:rPr>
        <w:t xml:space="preserve">,</w:t>
      </w:r>
      <w:r>
        <w:br/>
      </w:r>
      <w:r>
        <w:rPr>
          <w:rStyle w:val="NormalTok"/>
        </w:rPr>
        <w:t xml:space="preserve">  )</w:t>
      </w:r>
    </w:p>
    <w:p>
      <w:pPr>
        <w:pStyle w:val="FirstParagraph"/>
      </w:pPr>
      <w:r>
        <w:drawing>
          <wp:inline>
            <wp:extent cx="4620126" cy="3696101"/>
            <wp:effectExtent b="0" l="0" r="0" t="0"/>
            <wp:docPr descr="" title="" id="32" name="Picture"/>
            <a:graphic>
              <a:graphicData uri="http://schemas.openxmlformats.org/drawingml/2006/picture">
                <pic:pic>
                  <pic:nvPicPr>
                    <pic:cNvPr descr="Q7_files/figure-docx/model1-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reg2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(Luminescence)</w:t>
      </w:r>
      <w:r>
        <w:rPr>
          <w:rStyle w:val="SpecialCharTok"/>
        </w:rPr>
        <w:t xml:space="preserve">~</w:t>
      </w:r>
      <w:r>
        <w:rPr>
          <w:rStyle w:val="NormalTok"/>
        </w:rPr>
        <w:t xml:space="preserve">conc, data)</w:t>
      </w:r>
      <w:r>
        <w:br/>
      </w:r>
      <w:r>
        <w:rPr>
          <w:rStyle w:val="FunctionTok"/>
        </w:rPr>
        <w:t xml:space="preserve">print</w:t>
      </w:r>
      <w:r>
        <w:rPr>
          <w:rStyle w:val="NormalTok"/>
        </w:rPr>
        <w:t xml:space="preserve">(</w:t>
      </w:r>
      <w:r>
        <w:rPr>
          <w:rStyle w:val="FunctionTok"/>
        </w:rPr>
        <w:t xml:space="preserve">summary</w:t>
      </w:r>
      <w:r>
        <w:rPr>
          <w:rStyle w:val="NormalTok"/>
        </w:rPr>
        <w:t xml:space="preserve">(reg2))</w:t>
      </w:r>
    </w:p>
    <w:p>
      <w:pPr>
        <w:pStyle w:val="SourceCode"/>
      </w:pPr>
      <w:r>
        <w:br/>
      </w:r>
      <w:r>
        <w:rPr>
          <w:rStyle w:val="VerbatimChar"/>
        </w:rPr>
        <w:t xml:space="preserve">Call:</w:t>
      </w:r>
      <w:r>
        <w:br/>
      </w:r>
      <w:r>
        <w:rPr>
          <w:rStyle w:val="VerbatimChar"/>
        </w:rPr>
        <w:t xml:space="preserve">lm(formula = log(Luminescence) ~ conc, data = data)</w:t>
      </w:r>
      <w:r>
        <w:br/>
      </w:r>
      <w:r>
        <w:br/>
      </w:r>
      <w:r>
        <w:rPr>
          <w:rStyle w:val="VerbatimChar"/>
        </w:rPr>
        <w:t xml:space="preserve">Residuals:</w:t>
      </w:r>
      <w:r>
        <w:br/>
      </w:r>
      <w:r>
        <w:rPr>
          <w:rStyle w:val="VerbatimChar"/>
        </w:rPr>
        <w:t xml:space="preserve">       1        2        3        4        5        6 </w:t>
      </w:r>
      <w:r>
        <w:br/>
      </w:r>
      <w:r>
        <w:rPr>
          <w:rStyle w:val="VerbatimChar"/>
        </w:rPr>
        <w:t xml:space="preserve"> 0.42692  0.38464  0.19614 -0.23784 -0.85779  0.08792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11.268328   0.247300   45.57 1.39e-06 ***</w:t>
      </w:r>
      <w:r>
        <w:br/>
      </w:r>
      <w:r>
        <w:rPr>
          <w:rStyle w:val="VerbatimChar"/>
        </w:rPr>
        <w:t xml:space="preserve">conc        -0.028391   0.006027   -4.71  0.00924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0.5406 on 4 degrees of freedom</w:t>
      </w:r>
      <w:r>
        <w:br/>
      </w:r>
      <w:r>
        <w:rPr>
          <w:rStyle w:val="VerbatimChar"/>
        </w:rPr>
        <w:t xml:space="preserve">Multiple R-squared:  0.8473,    Adjusted R-squared:  0.8091 </w:t>
      </w:r>
      <w:r>
        <w:br/>
      </w:r>
      <w:r>
        <w:rPr>
          <w:rStyle w:val="VerbatimChar"/>
        </w:rPr>
        <w:t xml:space="preserve">F-statistic: 22.19 on 1 and 4 DF,  p-value: 0.009237</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conc, </w:t>
      </w:r>
      <w:r>
        <w:rPr>
          <w:rStyle w:val="AttributeTok"/>
        </w:rPr>
        <w:t xml:space="preserve">y =</w:t>
      </w:r>
      <w:r>
        <w:rPr>
          <w:rStyle w:val="NormalTok"/>
        </w:rPr>
        <w:t xml:space="preserve"> </w:t>
      </w:r>
      <w:r>
        <w:rPr>
          <w:rStyle w:val="FunctionTok"/>
        </w:rPr>
        <w:t xml:space="preserve">log</w:t>
      </w:r>
      <w:r>
        <w:rPr>
          <w:rStyle w:val="NormalTok"/>
        </w:rPr>
        <w:t xml:space="preserve">(Luminescence)))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stat_poly_line</w:t>
      </w:r>
      <w:r>
        <w:rPr>
          <w:rStyle w:val="NormalTok"/>
        </w:rPr>
        <w:t xml:space="preserve">() </w:t>
      </w:r>
      <w:r>
        <w:rPr>
          <w:rStyle w:val="SpecialCharTok"/>
        </w:rPr>
        <w:t xml:space="preserve">+</w:t>
      </w:r>
      <w:r>
        <w:br/>
      </w:r>
      <w:r>
        <w:rPr>
          <w:rStyle w:val="NormalTok"/>
        </w:rPr>
        <w:t xml:space="preserve">  </w:t>
      </w:r>
      <w:r>
        <w:rPr>
          <w:rStyle w:val="FunctionTok"/>
        </w:rPr>
        <w:t xml:space="preserve">stat_poly_eq</w:t>
      </w:r>
      <w:r>
        <w:rPr>
          <w:rStyle w:val="NormalTok"/>
        </w:rPr>
        <w:t xml:space="preserve">(</w:t>
      </w:r>
      <w:r>
        <w:rPr>
          <w:rStyle w:val="FunctionTok"/>
        </w:rPr>
        <w:t xml:space="preserve">use_label</w:t>
      </w:r>
      <w:r>
        <w:rPr>
          <w:rStyle w:val="NormalTok"/>
        </w:rPr>
        <w:t xml:space="preserve">(</w:t>
      </w:r>
      <w:r>
        <w:rPr>
          <w:rStyle w:val="FunctionTok"/>
        </w:rPr>
        <w:t xml:space="preserve">c</w:t>
      </w:r>
      <w:r>
        <w:rPr>
          <w:rStyle w:val="NormalTok"/>
        </w:rPr>
        <w:t xml:space="preserve">(</w:t>
      </w:r>
      <w:r>
        <w:rPr>
          <w:rStyle w:val="StringTok"/>
        </w:rPr>
        <w:t xml:space="preserve">"eq"</w:t>
      </w:r>
      <w:r>
        <w:rPr>
          <w:rStyle w:val="NormalTok"/>
        </w:rPr>
        <w:t xml:space="preserve">, </w:t>
      </w:r>
      <w:r>
        <w:rPr>
          <w:rStyle w:val="StringTok"/>
        </w:rPr>
        <w:t xml:space="preserve">"R2"</w:t>
      </w:r>
      <w:r>
        <w:rPr>
          <w:rStyle w:val="NormalTok"/>
        </w:rPr>
        <w:t xml:space="preserve">, </w:t>
      </w:r>
      <w:r>
        <w:rPr>
          <w:rStyle w:val="StringTok"/>
        </w:rPr>
        <w:t xml:space="preserve">"adj.R2"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"Antibody Concentration (μg/mL) vs  Luminescence model2"</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"Antibody Concentration (μg/mL)"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"Luminescence"</w:t>
      </w:r>
      <w:r>
        <w:rPr>
          <w:rStyle w:val="NormalTok"/>
        </w:rPr>
        <w:t xml:space="preserve">,</w:t>
      </w:r>
      <w:r>
        <w:br/>
      </w:r>
      <w:r>
        <w:rPr>
          <w:rStyle w:val="NormalTok"/>
        </w:rPr>
        <w:t xml:space="preserve">  )</w:t>
      </w:r>
    </w:p>
    <w:p>
      <w:pPr>
        <w:pStyle w:val="FirstParagraph"/>
      </w:pPr>
      <w:r>
        <w:drawing>
          <wp:inline>
            <wp:extent cx="4620126" cy="3696101"/>
            <wp:effectExtent b="0" l="0" r="0" t="0"/>
            <wp:docPr descr="" title="" id="35" name="Picture"/>
            <a:graphic>
              <a:graphicData uri="http://schemas.openxmlformats.org/drawingml/2006/picture">
                <pic:pic>
                  <pic:nvPicPr>
                    <pic:cNvPr descr="Q7_files/figure-docx/model2-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reg3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(Luminescence)</w:t>
      </w:r>
      <w:r>
        <w:rPr>
          <w:rStyle w:val="SpecialCharTok"/>
        </w:rPr>
        <w:t xml:space="preserve">~</w:t>
      </w:r>
      <w:r>
        <w:rPr>
          <w:rStyle w:val="FunctionTok"/>
        </w:rPr>
        <w:t xml:space="preserve">sqrt</w:t>
      </w:r>
      <w:r>
        <w:rPr>
          <w:rStyle w:val="NormalTok"/>
        </w:rPr>
        <w:t xml:space="preserve">(conc), data)</w:t>
      </w:r>
      <w:r>
        <w:br/>
      </w:r>
      <w:r>
        <w:rPr>
          <w:rStyle w:val="FunctionTok"/>
        </w:rPr>
        <w:t xml:space="preserve">print</w:t>
      </w:r>
      <w:r>
        <w:rPr>
          <w:rStyle w:val="NormalTok"/>
        </w:rPr>
        <w:t xml:space="preserve">(</w:t>
      </w:r>
      <w:r>
        <w:rPr>
          <w:rStyle w:val="FunctionTok"/>
        </w:rPr>
        <w:t xml:space="preserve">summary</w:t>
      </w:r>
      <w:r>
        <w:rPr>
          <w:rStyle w:val="NormalTok"/>
        </w:rPr>
        <w:t xml:space="preserve">(reg3))</w:t>
      </w:r>
    </w:p>
    <w:p>
      <w:pPr>
        <w:pStyle w:val="SourceCode"/>
      </w:pPr>
      <w:r>
        <w:br/>
      </w:r>
      <w:r>
        <w:rPr>
          <w:rStyle w:val="VerbatimChar"/>
        </w:rPr>
        <w:t xml:space="preserve">Call:</w:t>
      </w:r>
      <w:r>
        <w:br/>
      </w:r>
      <w:r>
        <w:rPr>
          <w:rStyle w:val="VerbatimChar"/>
        </w:rPr>
        <w:t xml:space="preserve">lm(formula = log(Luminescence) ~ sqrt(conc), data = data)</w:t>
      </w:r>
      <w:r>
        <w:br/>
      </w:r>
      <w:r>
        <w:br/>
      </w:r>
      <w:r>
        <w:rPr>
          <w:rStyle w:val="VerbatimChar"/>
        </w:rPr>
        <w:t xml:space="preserve">Residuals:</w:t>
      </w:r>
      <w:r>
        <w:br/>
      </w:r>
      <w:r>
        <w:rPr>
          <w:rStyle w:val="VerbatimChar"/>
        </w:rPr>
        <w:t xml:space="preserve">       1        2        3        4        5        6 </w:t>
      </w:r>
      <w:r>
        <w:br/>
      </w:r>
      <w:r>
        <w:rPr>
          <w:rStyle w:val="VerbatimChar"/>
        </w:rPr>
        <w:t xml:space="preserve"> 0.19429  0.18294  0.05938 -0.18674 -0.38731  0.13745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11.50096    0.13052   88.11 9.94e-08 ***</w:t>
      </w:r>
      <w:r>
        <w:br/>
      </w:r>
      <w:r>
        <w:rPr>
          <w:rStyle w:val="VerbatimChar"/>
        </w:rPr>
        <w:t xml:space="preserve">sqrt(conc)  -0.31212    0.03033  -10.29 0.000503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0.2639 on 4 degrees of freedom</w:t>
      </w:r>
      <w:r>
        <w:br/>
      </w:r>
      <w:r>
        <w:rPr>
          <w:rStyle w:val="VerbatimChar"/>
        </w:rPr>
        <w:t xml:space="preserve">Multiple R-squared:  0.9636,    Adjusted R-squared:  0.9545 </w:t>
      </w:r>
      <w:r>
        <w:br/>
      </w:r>
      <w:r>
        <w:rPr>
          <w:rStyle w:val="VerbatimChar"/>
        </w:rPr>
        <w:t xml:space="preserve">F-statistic: 105.9 on 1 and 4 DF,  p-value: 0.000503</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sqrt</w:t>
      </w:r>
      <w:r>
        <w:rPr>
          <w:rStyle w:val="NormalTok"/>
        </w:rPr>
        <w:t xml:space="preserve">(conc), </w:t>
      </w:r>
      <w:r>
        <w:rPr>
          <w:rStyle w:val="AttributeTok"/>
        </w:rPr>
        <w:t xml:space="preserve">y =</w:t>
      </w:r>
      <w:r>
        <w:rPr>
          <w:rStyle w:val="NormalTok"/>
        </w:rPr>
        <w:t xml:space="preserve"> </w:t>
      </w:r>
      <w:r>
        <w:rPr>
          <w:rStyle w:val="FunctionTok"/>
        </w:rPr>
        <w:t xml:space="preserve">log</w:t>
      </w:r>
      <w:r>
        <w:rPr>
          <w:rStyle w:val="NormalTok"/>
        </w:rPr>
        <w:t xml:space="preserve">(Luminescence)))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stat_poly_line</w:t>
      </w:r>
      <w:r>
        <w:rPr>
          <w:rStyle w:val="NormalTok"/>
        </w:rPr>
        <w:t xml:space="preserve">() </w:t>
      </w:r>
      <w:r>
        <w:rPr>
          <w:rStyle w:val="SpecialCharTok"/>
        </w:rPr>
        <w:t xml:space="preserve">+</w:t>
      </w:r>
      <w:r>
        <w:br/>
      </w:r>
      <w:r>
        <w:rPr>
          <w:rStyle w:val="NormalTok"/>
        </w:rPr>
        <w:t xml:space="preserve">  </w:t>
      </w:r>
      <w:r>
        <w:rPr>
          <w:rStyle w:val="FunctionTok"/>
        </w:rPr>
        <w:t xml:space="preserve">stat_poly_eq</w:t>
      </w:r>
      <w:r>
        <w:rPr>
          <w:rStyle w:val="NormalTok"/>
        </w:rPr>
        <w:t xml:space="preserve">(</w:t>
      </w:r>
      <w:r>
        <w:rPr>
          <w:rStyle w:val="FunctionTok"/>
        </w:rPr>
        <w:t xml:space="preserve">use_label</w:t>
      </w:r>
      <w:r>
        <w:rPr>
          <w:rStyle w:val="NormalTok"/>
        </w:rPr>
        <w:t xml:space="preserve">(</w:t>
      </w:r>
      <w:r>
        <w:rPr>
          <w:rStyle w:val="FunctionTok"/>
        </w:rPr>
        <w:t xml:space="preserve">c</w:t>
      </w:r>
      <w:r>
        <w:rPr>
          <w:rStyle w:val="NormalTok"/>
        </w:rPr>
        <w:t xml:space="preserve">(</w:t>
      </w:r>
      <w:r>
        <w:rPr>
          <w:rStyle w:val="StringTok"/>
        </w:rPr>
        <w:t xml:space="preserve">"eq"</w:t>
      </w:r>
      <w:r>
        <w:rPr>
          <w:rStyle w:val="NormalTok"/>
        </w:rPr>
        <w:t xml:space="preserve">, </w:t>
      </w:r>
      <w:r>
        <w:rPr>
          <w:rStyle w:val="StringTok"/>
        </w:rPr>
        <w:t xml:space="preserve">"R2"</w:t>
      </w:r>
      <w:r>
        <w:rPr>
          <w:rStyle w:val="NormalTok"/>
        </w:rPr>
        <w:t xml:space="preserve">, </w:t>
      </w:r>
      <w:r>
        <w:rPr>
          <w:rStyle w:val="StringTok"/>
        </w:rPr>
        <w:t xml:space="preserve">"adj.R2"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"Antibody Concentration (μg/mL) vs  Luminescence model3"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"Antibody Concentration (μg/mL)"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"Luminescence"</w:t>
      </w:r>
      <w:r>
        <w:rPr>
          <w:rStyle w:val="NormalTok"/>
        </w:rPr>
        <w:t xml:space="preserve">,</w:t>
      </w:r>
      <w:r>
        <w:br/>
      </w:r>
      <w:r>
        <w:rPr>
          <w:rStyle w:val="NormalTok"/>
        </w:rPr>
        <w:t xml:space="preserve">  )</w:t>
      </w:r>
    </w:p>
    <w:p>
      <w:pPr>
        <w:pStyle w:val="FirstParagraph"/>
      </w:pPr>
      <w:r>
        <w:drawing>
          <wp:inline>
            <wp:extent cx="4620126" cy="3696101"/>
            <wp:effectExtent b="0" l="0" r="0" t="0"/>
            <wp:docPr descr="" title="" id="38" name="Picture"/>
            <a:graphic>
              <a:graphicData uri="http://schemas.openxmlformats.org/drawingml/2006/picture">
                <pic:pic>
                  <pic:nvPicPr>
                    <pic:cNvPr descr="Q7_files/figure-docx/model3-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three models, model 3 performs well(adjusted r square value:0.95); the concentrations are transformed into its square roots, but while transforming into logarithmic, it was generating NAs because of 0 concentrations. The dependent variable, Luminescence, was log-transformed.</w:t>
      </w:r>
    </w:p>
    <w:p>
      <w:pPr>
        <w:pStyle w:val="BodyText"/>
      </w:pPr>
      <w:r>
        <w:t xml:space="preserve">Hence, from the models, we conclude that the Luminescence (indicative of virus entry) decreases while antibody concentrations increase.And antibody concentrations causes to the Luminescence (indicative of virus entry) decreases.</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Q7</dc:title>
  <dc:creator>Anil Kumar Ganna</dc:creator>
  <cp:keywords/>
  <dcterms:created xsi:type="dcterms:W3CDTF">2024-04-17T10:38:24Z</dcterms:created>
  <dcterms:modified xsi:type="dcterms:W3CDTF">2024-04-17T10:38:24Z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2024-04-17</vt:lpwstr>
  </property>
  <property fmtid="{D5CDD505-2E9C-101B-9397-08002B2CF9AE}" pid="3" name="output">
    <vt:lpwstr/>
  </property>
</Properties>
</file>