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7266F" w14:textId="77777777" w:rsidR="00FA21D5" w:rsidRPr="00720351" w:rsidRDefault="00A95193">
      <w:pPr>
        <w:rPr>
          <w:b/>
          <w:i/>
          <w:sz w:val="144"/>
          <w:szCs w:val="144"/>
          <w:u w:val="single"/>
          <w:lang w:val="en-US"/>
        </w:rPr>
      </w:pPr>
      <w:r>
        <w:rPr>
          <w:sz w:val="96"/>
          <w:szCs w:val="96"/>
          <w:lang w:val="en-US"/>
        </w:rPr>
        <w:t xml:space="preserve">                  </w:t>
      </w:r>
      <w:r w:rsidRPr="009F2383">
        <w:rPr>
          <w:b/>
          <w:i/>
          <w:color w:val="FF0000"/>
          <w:sz w:val="144"/>
          <w:szCs w:val="144"/>
          <w:u w:val="single"/>
          <w:lang w:val="en-US"/>
        </w:rPr>
        <w:t>F2L</w:t>
      </w:r>
    </w:p>
    <w:p w14:paraId="220A3616" w14:textId="77777777" w:rsidR="00A95193" w:rsidRDefault="00A95193">
      <w:pPr>
        <w:rPr>
          <w:sz w:val="144"/>
          <w:szCs w:val="144"/>
          <w:lang w:val="en-US"/>
        </w:rPr>
      </w:pPr>
    </w:p>
    <w:p w14:paraId="7CC9A196" w14:textId="77777777" w:rsidR="00A95193" w:rsidRDefault="00A95193">
      <w:pPr>
        <w:rPr>
          <w:sz w:val="72"/>
          <w:szCs w:val="72"/>
          <w:lang w:val="en-US"/>
        </w:rPr>
      </w:pPr>
      <w:r w:rsidRPr="00720351">
        <w:rPr>
          <w:sz w:val="72"/>
          <w:szCs w:val="72"/>
          <w:highlight w:val="cyan"/>
          <w:lang w:val="en-US"/>
        </w:rPr>
        <w:t>A brief introduction about</w:t>
      </w:r>
      <w:r>
        <w:rPr>
          <w:sz w:val="72"/>
          <w:szCs w:val="72"/>
          <w:lang w:val="en-US"/>
        </w:rPr>
        <w:t xml:space="preserve"> </w:t>
      </w:r>
      <w:r w:rsidRPr="00720351">
        <w:rPr>
          <w:sz w:val="72"/>
          <w:szCs w:val="72"/>
          <w:highlight w:val="cyan"/>
          <w:lang w:val="en-US"/>
        </w:rPr>
        <w:t>F2l…</w:t>
      </w:r>
    </w:p>
    <w:p w14:paraId="5E48EF27" w14:textId="77777777" w:rsidR="00A95193" w:rsidRDefault="00A95193">
      <w:pPr>
        <w:rPr>
          <w:sz w:val="72"/>
          <w:szCs w:val="72"/>
          <w:lang w:val="en-US"/>
        </w:rPr>
      </w:pPr>
    </w:p>
    <w:p w14:paraId="2F0B8828" w14:textId="77777777" w:rsidR="00A95193" w:rsidRDefault="00A95193">
      <w:pPr>
        <w:rPr>
          <w:sz w:val="72"/>
          <w:szCs w:val="72"/>
          <w:lang w:val="en-US"/>
        </w:rPr>
      </w:pPr>
      <w:r w:rsidRPr="00720351">
        <w:rPr>
          <w:sz w:val="72"/>
          <w:szCs w:val="72"/>
          <w:highlight w:val="cyan"/>
          <w:lang w:val="en-US"/>
        </w:rPr>
        <w:t>It is a part of CFOP which is a</w:t>
      </w:r>
      <w:r>
        <w:rPr>
          <w:sz w:val="72"/>
          <w:szCs w:val="72"/>
          <w:lang w:val="en-US"/>
        </w:rPr>
        <w:t xml:space="preserve"> </w:t>
      </w:r>
      <w:r w:rsidRPr="00720351">
        <w:rPr>
          <w:sz w:val="72"/>
          <w:szCs w:val="72"/>
          <w:highlight w:val="cyan"/>
          <w:lang w:val="en-US"/>
        </w:rPr>
        <w:t xml:space="preserve">speed solving method used by majority of speed </w:t>
      </w:r>
      <w:proofErr w:type="spellStart"/>
      <w:r w:rsidRPr="00720351">
        <w:rPr>
          <w:sz w:val="72"/>
          <w:szCs w:val="72"/>
          <w:highlight w:val="cyan"/>
          <w:lang w:val="en-US"/>
        </w:rPr>
        <w:t>cubers</w:t>
      </w:r>
      <w:proofErr w:type="spellEnd"/>
      <w:r w:rsidRPr="00720351">
        <w:rPr>
          <w:sz w:val="72"/>
          <w:szCs w:val="72"/>
          <w:highlight w:val="cyan"/>
          <w:lang w:val="en-US"/>
        </w:rPr>
        <w:t xml:space="preserve"> around the globe. The desired output after F2L is you get your first and second layers solved simultaneously.</w:t>
      </w:r>
    </w:p>
    <w:p w14:paraId="687329F7" w14:textId="77777777" w:rsidR="00A95193" w:rsidRDefault="00A95193">
      <w:pPr>
        <w:rPr>
          <w:sz w:val="72"/>
          <w:szCs w:val="72"/>
          <w:lang w:val="en-US"/>
        </w:rPr>
      </w:pPr>
      <w:r>
        <w:rPr>
          <w:noProof/>
          <w:sz w:val="72"/>
          <w:szCs w:val="72"/>
          <w:lang w:val="en-US"/>
        </w:rPr>
        <w:lastRenderedPageBreak/>
        <w:drawing>
          <wp:inline distT="0" distB="0" distL="0" distR="0" wp14:anchorId="6C202B4A" wp14:editId="2929AF1E">
            <wp:extent cx="5800725" cy="2165393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-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821" cy="218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72"/>
          <w:szCs w:val="72"/>
          <w:lang w:val="en-US"/>
        </w:rPr>
        <w:t xml:space="preserve"> </w:t>
      </w:r>
    </w:p>
    <w:p w14:paraId="251DD4DB" w14:textId="77777777" w:rsidR="00A95193" w:rsidRDefault="00A95193">
      <w:pPr>
        <w:rPr>
          <w:sz w:val="72"/>
          <w:szCs w:val="72"/>
          <w:lang w:val="en-US"/>
        </w:rPr>
      </w:pPr>
    </w:p>
    <w:p w14:paraId="047B8D29" w14:textId="77777777" w:rsidR="00A95193" w:rsidRDefault="00A95193">
      <w:pPr>
        <w:rPr>
          <w:sz w:val="72"/>
          <w:szCs w:val="72"/>
          <w:lang w:val="en-US"/>
        </w:rPr>
      </w:pPr>
      <w:r w:rsidRPr="00720351">
        <w:rPr>
          <w:sz w:val="72"/>
          <w:szCs w:val="72"/>
          <w:highlight w:val="cyan"/>
          <w:lang w:val="en-US"/>
        </w:rPr>
        <w:t>Any F2L case can be divided</w:t>
      </w:r>
      <w:r>
        <w:rPr>
          <w:sz w:val="72"/>
          <w:szCs w:val="72"/>
          <w:lang w:val="en-US"/>
        </w:rPr>
        <w:t xml:space="preserve"> </w:t>
      </w:r>
      <w:r w:rsidRPr="00720351">
        <w:rPr>
          <w:sz w:val="72"/>
          <w:szCs w:val="72"/>
          <w:highlight w:val="cyan"/>
          <w:lang w:val="en-US"/>
        </w:rPr>
        <w:t>into three categories which are as follows.</w:t>
      </w:r>
    </w:p>
    <w:p w14:paraId="12E308D5" w14:textId="77777777" w:rsidR="00A95193" w:rsidRDefault="00A95193">
      <w:pPr>
        <w:rPr>
          <w:sz w:val="72"/>
          <w:szCs w:val="72"/>
          <w:lang w:val="en-US"/>
        </w:rPr>
      </w:pPr>
    </w:p>
    <w:p w14:paraId="2AD689EE" w14:textId="77777777" w:rsidR="00A95193" w:rsidRDefault="00A95193">
      <w:pPr>
        <w:rPr>
          <w:sz w:val="72"/>
          <w:szCs w:val="72"/>
          <w:lang w:val="en-US"/>
        </w:rPr>
      </w:pPr>
      <w:r w:rsidRPr="009F2383">
        <w:rPr>
          <w:b/>
          <w:i/>
          <w:sz w:val="72"/>
          <w:szCs w:val="72"/>
          <w:u w:val="single"/>
          <w:lang w:val="en-US"/>
        </w:rPr>
        <w:t xml:space="preserve">F2L CASE </w:t>
      </w:r>
      <w:proofErr w:type="gramStart"/>
      <w:r w:rsidRPr="009F2383">
        <w:rPr>
          <w:b/>
          <w:i/>
          <w:sz w:val="72"/>
          <w:szCs w:val="72"/>
          <w:u w:val="single"/>
          <w:lang w:val="en-US"/>
        </w:rPr>
        <w:t>1 :</w:t>
      </w:r>
      <w:proofErr w:type="gramEnd"/>
      <w:r>
        <w:rPr>
          <w:sz w:val="72"/>
          <w:szCs w:val="72"/>
          <w:lang w:val="en-US"/>
        </w:rPr>
        <w:t xml:space="preserve"> </w:t>
      </w:r>
      <w:r w:rsidRPr="00720351">
        <w:rPr>
          <w:sz w:val="72"/>
          <w:szCs w:val="72"/>
          <w:highlight w:val="cyan"/>
          <w:lang w:val="en-US"/>
        </w:rPr>
        <w:t xml:space="preserve">When white </w:t>
      </w:r>
      <w:proofErr w:type="spellStart"/>
      <w:r w:rsidRPr="00720351">
        <w:rPr>
          <w:sz w:val="72"/>
          <w:szCs w:val="72"/>
          <w:highlight w:val="cyan"/>
          <w:lang w:val="en-US"/>
        </w:rPr>
        <w:t>colour</w:t>
      </w:r>
      <w:proofErr w:type="spellEnd"/>
      <w:r w:rsidRPr="00720351">
        <w:rPr>
          <w:sz w:val="72"/>
          <w:szCs w:val="72"/>
          <w:highlight w:val="cyan"/>
          <w:lang w:val="en-US"/>
        </w:rPr>
        <w:t xml:space="preserve"> of the corner piece is not on top and both top </w:t>
      </w:r>
      <w:proofErr w:type="spellStart"/>
      <w:r w:rsidRPr="00720351">
        <w:rPr>
          <w:sz w:val="72"/>
          <w:szCs w:val="72"/>
          <w:highlight w:val="cyan"/>
          <w:lang w:val="en-US"/>
        </w:rPr>
        <w:t>colours</w:t>
      </w:r>
      <w:proofErr w:type="spellEnd"/>
      <w:r w:rsidRPr="00720351">
        <w:rPr>
          <w:sz w:val="72"/>
          <w:szCs w:val="72"/>
          <w:highlight w:val="cyan"/>
          <w:lang w:val="en-US"/>
        </w:rPr>
        <w:t xml:space="preserve"> of corner and edge pieces are different.</w:t>
      </w:r>
    </w:p>
    <w:p w14:paraId="03762BEF" w14:textId="77777777" w:rsidR="00A95193" w:rsidRDefault="00A95193">
      <w:pPr>
        <w:rPr>
          <w:sz w:val="72"/>
          <w:szCs w:val="72"/>
          <w:lang w:val="en-US"/>
        </w:rPr>
      </w:pPr>
    </w:p>
    <w:p w14:paraId="67801357" w14:textId="77777777" w:rsidR="00BD0737" w:rsidRPr="00720351" w:rsidRDefault="00A95193">
      <w:pPr>
        <w:rPr>
          <w:sz w:val="72"/>
          <w:szCs w:val="72"/>
          <w:highlight w:val="cyan"/>
          <w:lang w:val="en-US"/>
        </w:rPr>
      </w:pPr>
      <w:r w:rsidRPr="00720351">
        <w:rPr>
          <w:sz w:val="72"/>
          <w:szCs w:val="72"/>
          <w:highlight w:val="cyan"/>
          <w:lang w:val="en-US"/>
        </w:rPr>
        <w:lastRenderedPageBreak/>
        <w:t xml:space="preserve">The standard method to solve </w:t>
      </w:r>
    </w:p>
    <w:p w14:paraId="3772CE31" w14:textId="2DF2CD84" w:rsidR="00A95193" w:rsidRDefault="00A95193">
      <w:pPr>
        <w:rPr>
          <w:sz w:val="72"/>
          <w:szCs w:val="72"/>
          <w:lang w:val="en-US"/>
        </w:rPr>
      </w:pPr>
      <w:r w:rsidRPr="00720351">
        <w:rPr>
          <w:sz w:val="72"/>
          <w:szCs w:val="72"/>
          <w:highlight w:val="cyan"/>
          <w:lang w:val="en-US"/>
        </w:rPr>
        <w:t xml:space="preserve">F2L case 1 is just match the corner piece with its corresponding edge piece in the top layer. The </w:t>
      </w:r>
      <w:r w:rsidR="00BD0737" w:rsidRPr="00720351">
        <w:rPr>
          <w:sz w:val="72"/>
          <w:szCs w:val="72"/>
          <w:highlight w:val="cyan"/>
          <w:lang w:val="en-US"/>
        </w:rPr>
        <w:t xml:space="preserve">prerequisite to apply this method is that the edge should not be in the layer which is directly opposite to the white </w:t>
      </w:r>
      <w:r w:rsidR="00FE6165" w:rsidRPr="00720351">
        <w:rPr>
          <w:sz w:val="72"/>
          <w:szCs w:val="72"/>
          <w:highlight w:val="cyan"/>
          <w:lang w:val="en-US"/>
        </w:rPr>
        <w:t>sticker of corner.</w:t>
      </w:r>
    </w:p>
    <w:p w14:paraId="56C30D74" w14:textId="432C9579" w:rsidR="00FE6165" w:rsidRDefault="00FE6165">
      <w:pPr>
        <w:rPr>
          <w:sz w:val="72"/>
          <w:szCs w:val="72"/>
          <w:lang w:val="en-US"/>
        </w:rPr>
      </w:pPr>
    </w:p>
    <w:p w14:paraId="206F1BC0" w14:textId="61885197" w:rsidR="00FE6165" w:rsidRDefault="00FE6165">
      <w:pPr>
        <w:rPr>
          <w:sz w:val="72"/>
          <w:szCs w:val="72"/>
          <w:lang w:val="en-US"/>
        </w:rPr>
      </w:pPr>
    </w:p>
    <w:p w14:paraId="45AEFA94" w14:textId="12551E15" w:rsidR="00FE6165" w:rsidRDefault="00FE6165">
      <w:pPr>
        <w:rPr>
          <w:sz w:val="72"/>
          <w:szCs w:val="72"/>
          <w:lang w:val="en-US"/>
        </w:rPr>
      </w:pPr>
      <w:r>
        <w:rPr>
          <w:noProof/>
          <w:sz w:val="72"/>
          <w:szCs w:val="72"/>
          <w:lang w:val="en-US"/>
        </w:rPr>
        <w:lastRenderedPageBreak/>
        <w:drawing>
          <wp:inline distT="0" distB="0" distL="0" distR="0" wp14:anchorId="666FC52C" wp14:editId="75087782">
            <wp:extent cx="2160495" cy="2260651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s-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396" cy="239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029F" w14:textId="1C83F7B4" w:rsidR="00BD0737" w:rsidRDefault="00BD0737">
      <w:pPr>
        <w:rPr>
          <w:sz w:val="72"/>
          <w:szCs w:val="72"/>
          <w:lang w:val="en-US"/>
        </w:rPr>
      </w:pPr>
    </w:p>
    <w:p w14:paraId="6D3A58EA" w14:textId="77777777" w:rsidR="00BD0737" w:rsidRDefault="00BD0737">
      <w:pPr>
        <w:rPr>
          <w:sz w:val="72"/>
          <w:szCs w:val="72"/>
          <w:lang w:val="en-US"/>
        </w:rPr>
      </w:pPr>
      <w:r w:rsidRPr="009F2383">
        <w:rPr>
          <w:sz w:val="72"/>
          <w:szCs w:val="72"/>
          <w:highlight w:val="cyan"/>
          <w:lang w:val="en-US"/>
        </w:rPr>
        <w:t xml:space="preserve">After following the stated </w:t>
      </w:r>
      <w:proofErr w:type="gramStart"/>
      <w:r w:rsidRPr="009F2383">
        <w:rPr>
          <w:sz w:val="72"/>
          <w:szCs w:val="72"/>
          <w:highlight w:val="cyan"/>
          <w:lang w:val="en-US"/>
        </w:rPr>
        <w:t>procedure</w:t>
      </w:r>
      <w:proofErr w:type="gramEnd"/>
      <w:r w:rsidRPr="009F2383">
        <w:rPr>
          <w:sz w:val="72"/>
          <w:szCs w:val="72"/>
          <w:highlight w:val="cyan"/>
          <w:lang w:val="en-US"/>
        </w:rPr>
        <w:t xml:space="preserve"> the you will be able to see the solved F2L pair and just insert it into the slot between its corresponding </w:t>
      </w:r>
      <w:proofErr w:type="spellStart"/>
      <w:r w:rsidRPr="009F2383">
        <w:rPr>
          <w:sz w:val="72"/>
          <w:szCs w:val="72"/>
          <w:highlight w:val="cyan"/>
          <w:lang w:val="en-US"/>
        </w:rPr>
        <w:t>centres</w:t>
      </w:r>
      <w:proofErr w:type="spellEnd"/>
      <w:r w:rsidRPr="009F2383">
        <w:rPr>
          <w:sz w:val="72"/>
          <w:szCs w:val="72"/>
          <w:highlight w:val="cyan"/>
          <w:lang w:val="en-US"/>
        </w:rPr>
        <w:t>.</w:t>
      </w:r>
    </w:p>
    <w:p w14:paraId="7271E9F6" w14:textId="77777777" w:rsidR="00BD0737" w:rsidRDefault="00BD0737">
      <w:pPr>
        <w:rPr>
          <w:sz w:val="72"/>
          <w:szCs w:val="72"/>
          <w:lang w:val="en-US"/>
        </w:rPr>
      </w:pPr>
    </w:p>
    <w:p w14:paraId="1729845F" w14:textId="77777777" w:rsidR="00BD0737" w:rsidRDefault="00BD0737">
      <w:pPr>
        <w:rPr>
          <w:sz w:val="72"/>
          <w:szCs w:val="72"/>
          <w:lang w:val="en-US"/>
        </w:rPr>
      </w:pPr>
    </w:p>
    <w:p w14:paraId="2EC7E9AF" w14:textId="5E2F5CB6" w:rsidR="00BD0737" w:rsidRDefault="00BD0737">
      <w:pPr>
        <w:rPr>
          <w:sz w:val="72"/>
          <w:szCs w:val="72"/>
          <w:lang w:val="en-US"/>
        </w:rPr>
      </w:pPr>
      <w:r w:rsidRPr="00720351">
        <w:rPr>
          <w:b/>
          <w:i/>
          <w:sz w:val="96"/>
          <w:szCs w:val="96"/>
          <w:u w:val="single"/>
          <w:lang w:val="en-US"/>
        </w:rPr>
        <w:t xml:space="preserve">F2L CASE </w:t>
      </w:r>
      <w:proofErr w:type="gramStart"/>
      <w:r w:rsidRPr="00720351">
        <w:rPr>
          <w:b/>
          <w:i/>
          <w:sz w:val="96"/>
          <w:szCs w:val="96"/>
          <w:u w:val="single"/>
          <w:lang w:val="en-US"/>
        </w:rPr>
        <w:t xml:space="preserve">2 </w:t>
      </w:r>
      <w:r w:rsidRPr="009F2383">
        <w:rPr>
          <w:b/>
          <w:i/>
          <w:sz w:val="96"/>
          <w:szCs w:val="96"/>
          <w:highlight w:val="cyan"/>
          <w:u w:val="single"/>
          <w:lang w:val="en-US"/>
        </w:rPr>
        <w:t>:</w:t>
      </w:r>
      <w:bookmarkStart w:id="0" w:name="_GoBack"/>
      <w:proofErr w:type="gramEnd"/>
      <w:r w:rsidRPr="009F2383">
        <w:rPr>
          <w:sz w:val="96"/>
          <w:szCs w:val="96"/>
          <w:highlight w:val="cyan"/>
          <w:lang w:val="en-US"/>
        </w:rPr>
        <w:t xml:space="preserve"> </w:t>
      </w:r>
      <w:r w:rsidRPr="009F2383">
        <w:rPr>
          <w:sz w:val="72"/>
          <w:szCs w:val="72"/>
          <w:highlight w:val="cyan"/>
          <w:lang w:val="en-US"/>
        </w:rPr>
        <w:t xml:space="preserve">When white sticker of the corner is not </w:t>
      </w:r>
      <w:r w:rsidRPr="009F2383">
        <w:rPr>
          <w:sz w:val="72"/>
          <w:szCs w:val="72"/>
          <w:highlight w:val="cyan"/>
          <w:lang w:val="en-US"/>
        </w:rPr>
        <w:lastRenderedPageBreak/>
        <w:t xml:space="preserve">facing on top but the top </w:t>
      </w:r>
      <w:proofErr w:type="spellStart"/>
      <w:r w:rsidRPr="009F2383">
        <w:rPr>
          <w:sz w:val="72"/>
          <w:szCs w:val="72"/>
          <w:highlight w:val="cyan"/>
          <w:lang w:val="en-US"/>
        </w:rPr>
        <w:t>colours</w:t>
      </w:r>
      <w:proofErr w:type="spellEnd"/>
      <w:r w:rsidRPr="009F2383">
        <w:rPr>
          <w:sz w:val="72"/>
          <w:szCs w:val="72"/>
          <w:highlight w:val="cyan"/>
          <w:lang w:val="en-US"/>
        </w:rPr>
        <w:t xml:space="preserve"> of both corner and its</w:t>
      </w:r>
      <w:r w:rsidRPr="009F2383">
        <w:rPr>
          <w:sz w:val="96"/>
          <w:szCs w:val="96"/>
          <w:highlight w:val="cyan"/>
          <w:lang w:val="en-US"/>
        </w:rPr>
        <w:t xml:space="preserve"> </w:t>
      </w:r>
      <w:r w:rsidRPr="009F2383">
        <w:rPr>
          <w:sz w:val="72"/>
          <w:szCs w:val="72"/>
          <w:highlight w:val="cyan"/>
          <w:lang w:val="en-US"/>
        </w:rPr>
        <w:t>corresponding</w:t>
      </w:r>
      <w:r w:rsidRPr="009F2383">
        <w:rPr>
          <w:sz w:val="96"/>
          <w:szCs w:val="96"/>
          <w:highlight w:val="cyan"/>
          <w:lang w:val="en-US"/>
        </w:rPr>
        <w:t xml:space="preserve"> </w:t>
      </w:r>
      <w:r w:rsidRPr="009F2383">
        <w:rPr>
          <w:sz w:val="72"/>
          <w:szCs w:val="72"/>
          <w:highlight w:val="cyan"/>
          <w:lang w:val="en-US"/>
        </w:rPr>
        <w:t xml:space="preserve">edge </w:t>
      </w:r>
      <w:r w:rsidR="00B93A21" w:rsidRPr="009F2383">
        <w:rPr>
          <w:sz w:val="72"/>
          <w:szCs w:val="72"/>
          <w:highlight w:val="cyan"/>
          <w:lang w:val="en-US"/>
        </w:rPr>
        <w:t>are same</w:t>
      </w:r>
      <w:r w:rsidR="00164178">
        <w:rPr>
          <w:sz w:val="72"/>
          <w:szCs w:val="72"/>
          <w:lang w:val="en-US"/>
        </w:rPr>
        <w:t>.</w:t>
      </w:r>
      <w:bookmarkEnd w:id="0"/>
      <w:r w:rsidR="00164178">
        <w:rPr>
          <w:sz w:val="72"/>
          <w:szCs w:val="72"/>
          <w:lang w:val="en-US"/>
        </w:rPr>
        <w:t xml:space="preserve"> </w:t>
      </w:r>
    </w:p>
    <w:p w14:paraId="5A048BCE" w14:textId="36F87D75" w:rsidR="00FE6165" w:rsidRPr="00BD0737" w:rsidRDefault="00FE6165">
      <w:pPr>
        <w:rPr>
          <w:sz w:val="96"/>
          <w:szCs w:val="96"/>
          <w:lang w:val="en-US"/>
        </w:rPr>
      </w:pPr>
      <w:r>
        <w:rPr>
          <w:noProof/>
          <w:sz w:val="96"/>
          <w:szCs w:val="96"/>
          <w:lang w:val="en-US"/>
        </w:rPr>
        <w:drawing>
          <wp:inline distT="0" distB="0" distL="0" distR="0" wp14:anchorId="75F1BF0D" wp14:editId="0D3D28D4">
            <wp:extent cx="2781300" cy="2781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s-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748" cy="278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CA8C1" w14:textId="77777777" w:rsidR="00A95193" w:rsidRDefault="00A95193">
      <w:pPr>
        <w:rPr>
          <w:sz w:val="72"/>
          <w:szCs w:val="72"/>
          <w:lang w:val="en-US"/>
        </w:rPr>
      </w:pPr>
    </w:p>
    <w:p w14:paraId="6BC2C735" w14:textId="4EEE0248" w:rsidR="00BD0737" w:rsidRDefault="00FE6165">
      <w:pPr>
        <w:rPr>
          <w:sz w:val="72"/>
          <w:szCs w:val="72"/>
          <w:lang w:val="en-US"/>
        </w:rPr>
      </w:pPr>
      <w:r w:rsidRPr="009F2383">
        <w:rPr>
          <w:sz w:val="72"/>
          <w:szCs w:val="72"/>
          <w:highlight w:val="cyan"/>
          <w:lang w:val="en-US"/>
        </w:rPr>
        <w:t>The standard method to solve this case is to hide the corner from the sticker which is not white and bring the</w:t>
      </w:r>
      <w:r>
        <w:rPr>
          <w:sz w:val="72"/>
          <w:szCs w:val="72"/>
          <w:lang w:val="en-US"/>
        </w:rPr>
        <w:t xml:space="preserve"> </w:t>
      </w:r>
      <w:r w:rsidRPr="009F2383">
        <w:rPr>
          <w:sz w:val="72"/>
          <w:szCs w:val="72"/>
          <w:highlight w:val="cyan"/>
          <w:lang w:val="en-US"/>
        </w:rPr>
        <w:t xml:space="preserve">corresponding edge just adjacent to the position from </w:t>
      </w:r>
      <w:r w:rsidRPr="009F2383">
        <w:rPr>
          <w:sz w:val="72"/>
          <w:szCs w:val="72"/>
          <w:highlight w:val="cyan"/>
          <w:lang w:val="en-US"/>
        </w:rPr>
        <w:lastRenderedPageBreak/>
        <w:t>the hidden corner. And when you again bring the corner up i.e. in the top layer you will directly see the pair ready.</w:t>
      </w:r>
    </w:p>
    <w:p w14:paraId="33C0BE34" w14:textId="77777777" w:rsidR="00FE6165" w:rsidRDefault="00FE6165">
      <w:pPr>
        <w:rPr>
          <w:sz w:val="72"/>
          <w:szCs w:val="72"/>
          <w:lang w:val="en-US"/>
        </w:rPr>
      </w:pPr>
    </w:p>
    <w:p w14:paraId="0C19BC8A" w14:textId="31852A7F" w:rsidR="00FE6165" w:rsidRDefault="00FE6165">
      <w:pPr>
        <w:rPr>
          <w:sz w:val="72"/>
          <w:szCs w:val="72"/>
          <w:lang w:val="en-US"/>
        </w:rPr>
      </w:pPr>
      <w:r>
        <w:rPr>
          <w:noProof/>
          <w:sz w:val="72"/>
          <w:szCs w:val="72"/>
          <w:lang w:val="en-US"/>
        </w:rPr>
        <w:drawing>
          <wp:inline distT="0" distB="0" distL="0" distR="0" wp14:anchorId="5CBC1896" wp14:editId="12220692">
            <wp:extent cx="3304590" cy="2704967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s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8620" cy="274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126F4" w14:textId="4304A0A4" w:rsidR="00A95193" w:rsidRDefault="00A95193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 </w:t>
      </w:r>
      <w:proofErr w:type="gramStart"/>
      <w:r w:rsidR="00FE6165" w:rsidRPr="009F2383">
        <w:rPr>
          <w:sz w:val="72"/>
          <w:szCs w:val="72"/>
          <w:highlight w:val="cyan"/>
          <w:lang w:val="en-US"/>
        </w:rPr>
        <w:t>Again</w:t>
      </w:r>
      <w:proofErr w:type="gramEnd"/>
      <w:r w:rsidR="00FE6165" w:rsidRPr="009F2383">
        <w:rPr>
          <w:sz w:val="72"/>
          <w:szCs w:val="72"/>
          <w:highlight w:val="cyan"/>
          <w:lang w:val="en-US"/>
        </w:rPr>
        <w:t xml:space="preserve"> you just have to insert the pair in the corresponding slot.</w:t>
      </w:r>
    </w:p>
    <w:p w14:paraId="23939450" w14:textId="6C5B38FC" w:rsidR="00FE6165" w:rsidRDefault="00FE6165">
      <w:pPr>
        <w:rPr>
          <w:sz w:val="72"/>
          <w:szCs w:val="72"/>
          <w:lang w:val="en-US"/>
        </w:rPr>
      </w:pPr>
      <w:r w:rsidRPr="00720351">
        <w:rPr>
          <w:b/>
          <w:i/>
          <w:sz w:val="96"/>
          <w:szCs w:val="96"/>
          <w:u w:val="single"/>
          <w:lang w:val="en-US"/>
        </w:rPr>
        <w:t xml:space="preserve">F2l case </w:t>
      </w:r>
      <w:proofErr w:type="gramStart"/>
      <w:r w:rsidRPr="00720351">
        <w:rPr>
          <w:b/>
          <w:i/>
          <w:sz w:val="96"/>
          <w:szCs w:val="96"/>
          <w:u w:val="single"/>
          <w:lang w:val="en-US"/>
        </w:rPr>
        <w:t>3 :</w:t>
      </w:r>
      <w:proofErr w:type="gramEnd"/>
      <w:r>
        <w:rPr>
          <w:sz w:val="96"/>
          <w:szCs w:val="96"/>
          <w:lang w:val="en-US"/>
        </w:rPr>
        <w:t xml:space="preserve"> </w:t>
      </w:r>
      <w:r w:rsidRPr="009F2383">
        <w:rPr>
          <w:sz w:val="72"/>
          <w:szCs w:val="72"/>
          <w:highlight w:val="cyan"/>
          <w:lang w:val="en-US"/>
        </w:rPr>
        <w:t>When white sticker is facing on top.</w:t>
      </w:r>
    </w:p>
    <w:p w14:paraId="02A6044D" w14:textId="35FFAF0D" w:rsidR="00FE6165" w:rsidRDefault="00FE6165">
      <w:pPr>
        <w:rPr>
          <w:sz w:val="72"/>
          <w:szCs w:val="72"/>
          <w:lang w:val="en-US"/>
        </w:rPr>
      </w:pPr>
    </w:p>
    <w:p w14:paraId="2CEB5E97" w14:textId="667EFCA7" w:rsidR="00FE6165" w:rsidRDefault="00FE6165">
      <w:pPr>
        <w:rPr>
          <w:sz w:val="72"/>
          <w:szCs w:val="72"/>
          <w:lang w:val="en-US"/>
        </w:rPr>
      </w:pPr>
      <w:r>
        <w:rPr>
          <w:noProof/>
          <w:sz w:val="72"/>
          <w:szCs w:val="72"/>
          <w:lang w:val="en-US"/>
        </w:rPr>
        <w:drawing>
          <wp:inline distT="0" distB="0" distL="0" distR="0" wp14:anchorId="30AF8336" wp14:editId="626D0208">
            <wp:extent cx="2952750" cy="2952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s-2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541" cy="295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05494" w14:textId="521FD2DA" w:rsidR="00FE6165" w:rsidRDefault="00FE6165">
      <w:pPr>
        <w:rPr>
          <w:sz w:val="72"/>
          <w:szCs w:val="72"/>
          <w:lang w:val="en-US"/>
        </w:rPr>
      </w:pPr>
    </w:p>
    <w:p w14:paraId="29E8D9C0" w14:textId="50C324D2" w:rsidR="00720351" w:rsidRDefault="00720351">
      <w:pPr>
        <w:rPr>
          <w:sz w:val="72"/>
          <w:szCs w:val="72"/>
          <w:lang w:val="en-US"/>
        </w:rPr>
      </w:pPr>
      <w:r w:rsidRPr="009F2383">
        <w:rPr>
          <w:sz w:val="72"/>
          <w:szCs w:val="72"/>
          <w:highlight w:val="cyan"/>
          <w:lang w:val="en-US"/>
        </w:rPr>
        <w:t xml:space="preserve">The standard procedure to solve F2L case 3 is that match the edge with its corresponding </w:t>
      </w:r>
      <w:proofErr w:type="spellStart"/>
      <w:r w:rsidRPr="009F2383">
        <w:rPr>
          <w:sz w:val="72"/>
          <w:szCs w:val="72"/>
          <w:highlight w:val="cyan"/>
          <w:lang w:val="en-US"/>
        </w:rPr>
        <w:t>centre</w:t>
      </w:r>
      <w:proofErr w:type="spellEnd"/>
      <w:r w:rsidRPr="009F2383">
        <w:rPr>
          <w:sz w:val="72"/>
          <w:szCs w:val="72"/>
          <w:highlight w:val="cyan"/>
          <w:lang w:val="en-US"/>
        </w:rPr>
        <w:t xml:space="preserve"> and turn it towards the </w:t>
      </w:r>
      <w:proofErr w:type="spellStart"/>
      <w:r w:rsidRPr="009F2383">
        <w:rPr>
          <w:sz w:val="72"/>
          <w:szCs w:val="72"/>
          <w:highlight w:val="cyan"/>
          <w:lang w:val="en-US"/>
        </w:rPr>
        <w:t>centre</w:t>
      </w:r>
      <w:proofErr w:type="spellEnd"/>
      <w:r w:rsidRPr="009F2383">
        <w:rPr>
          <w:sz w:val="72"/>
          <w:szCs w:val="72"/>
          <w:highlight w:val="cyan"/>
          <w:lang w:val="en-US"/>
        </w:rPr>
        <w:t xml:space="preserve"> which</w:t>
      </w:r>
      <w:r>
        <w:rPr>
          <w:sz w:val="72"/>
          <w:szCs w:val="72"/>
          <w:lang w:val="en-US"/>
        </w:rPr>
        <w:t xml:space="preserve"> </w:t>
      </w:r>
      <w:r w:rsidRPr="009F2383">
        <w:rPr>
          <w:sz w:val="72"/>
          <w:szCs w:val="72"/>
          <w:highlight w:val="cyan"/>
          <w:lang w:val="en-US"/>
        </w:rPr>
        <w:t xml:space="preserve">has opposite </w:t>
      </w:r>
      <w:proofErr w:type="spellStart"/>
      <w:r w:rsidRPr="009F2383">
        <w:rPr>
          <w:sz w:val="72"/>
          <w:szCs w:val="72"/>
          <w:highlight w:val="cyan"/>
          <w:lang w:val="en-US"/>
        </w:rPr>
        <w:t>colour</w:t>
      </w:r>
      <w:proofErr w:type="spellEnd"/>
      <w:r w:rsidRPr="009F2383">
        <w:rPr>
          <w:sz w:val="72"/>
          <w:szCs w:val="72"/>
          <w:highlight w:val="cyan"/>
          <w:lang w:val="en-US"/>
        </w:rPr>
        <w:t xml:space="preserve"> that of the top </w:t>
      </w:r>
      <w:proofErr w:type="spellStart"/>
      <w:r w:rsidRPr="009F2383">
        <w:rPr>
          <w:sz w:val="72"/>
          <w:szCs w:val="72"/>
          <w:highlight w:val="cyan"/>
          <w:lang w:val="en-US"/>
        </w:rPr>
        <w:t>colour</w:t>
      </w:r>
      <w:proofErr w:type="spellEnd"/>
      <w:r w:rsidRPr="009F2383">
        <w:rPr>
          <w:sz w:val="72"/>
          <w:szCs w:val="72"/>
          <w:highlight w:val="cyan"/>
          <w:lang w:val="en-US"/>
        </w:rPr>
        <w:t xml:space="preserve"> of that particular edge and then bring </w:t>
      </w:r>
      <w:r w:rsidRPr="009F2383">
        <w:rPr>
          <w:sz w:val="72"/>
          <w:szCs w:val="72"/>
          <w:highlight w:val="cyan"/>
          <w:lang w:val="en-US"/>
        </w:rPr>
        <w:lastRenderedPageBreak/>
        <w:t>the corner above and edge and then move the pair back. Now you have your F2L pair ready just insert it into its corresponding slot.</w:t>
      </w:r>
    </w:p>
    <w:p w14:paraId="3DBC099E" w14:textId="77777777" w:rsidR="00FE6165" w:rsidRPr="00FE6165" w:rsidRDefault="00FE6165">
      <w:pPr>
        <w:rPr>
          <w:sz w:val="72"/>
          <w:szCs w:val="72"/>
          <w:lang w:val="en-US"/>
        </w:rPr>
      </w:pPr>
    </w:p>
    <w:sectPr w:rsidR="00FE6165" w:rsidRPr="00FE6165" w:rsidSect="001747D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193"/>
    <w:rsid w:val="00164178"/>
    <w:rsid w:val="001747D8"/>
    <w:rsid w:val="00526CCE"/>
    <w:rsid w:val="00720351"/>
    <w:rsid w:val="009F2383"/>
    <w:rsid w:val="00A95193"/>
    <w:rsid w:val="00B93A21"/>
    <w:rsid w:val="00BD0737"/>
    <w:rsid w:val="00D930FC"/>
    <w:rsid w:val="00FA21D5"/>
    <w:rsid w:val="00FE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F33BE"/>
  <w15:chartTrackingRefBased/>
  <w15:docId w15:val="{BC5AC6D3-0766-3747-8789-CB4334B04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519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19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</cp:lastModifiedBy>
  <cp:revision>3</cp:revision>
  <dcterms:created xsi:type="dcterms:W3CDTF">2019-05-16T06:54:00Z</dcterms:created>
  <dcterms:modified xsi:type="dcterms:W3CDTF">2019-09-24T02:59:00Z</dcterms:modified>
</cp:coreProperties>
</file>